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D5E55" w14:textId="4F6A61EC" w:rsidR="00416BB7" w:rsidRDefault="00F44E29" w:rsidP="006F6F26">
      <w:pPr>
        <w:widowControl w:val="0"/>
        <w:tabs>
          <w:tab w:val="center" w:pos="5096"/>
        </w:tabs>
        <w:autoSpaceDE w:val="0"/>
        <w:autoSpaceDN w:val="0"/>
        <w:adjustRightInd w:val="0"/>
        <w:spacing w:before="970" w:after="0" w:line="240" w:lineRule="auto"/>
        <w:rPr>
          <w:rFonts w:ascii="Arial" w:hAnsi="Arial" w:cs="Arial"/>
          <w:sz w:val="24"/>
          <w:szCs w:val="24"/>
        </w:rPr>
      </w:pPr>
      <w:r>
        <w:rPr>
          <w:noProof/>
          <w:sz w:val="16"/>
          <w:szCs w:val="16"/>
        </w:rPr>
        <w:drawing>
          <wp:anchor distT="0" distB="0" distL="114300" distR="114300" simplePos="0" relativeHeight="251661312" behindDoc="0" locked="0" layoutInCell="1" allowOverlap="1" wp14:anchorId="4860058A" wp14:editId="1E730162">
            <wp:simplePos x="0" y="0"/>
            <wp:positionH relativeFrom="column">
              <wp:posOffset>-340360</wp:posOffset>
            </wp:positionH>
            <wp:positionV relativeFrom="paragraph">
              <wp:posOffset>630555</wp:posOffset>
            </wp:positionV>
            <wp:extent cx="792480" cy="553720"/>
            <wp:effectExtent l="0" t="0" r="7620" b="0"/>
            <wp:wrapSquare wrapText="bothSides"/>
            <wp:docPr id="2" name="Slika 2" descr="Grb Dulovac PR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 Dulovac PRAV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3547B">
        <w:rPr>
          <w:noProof/>
        </w:rPr>
        <w:object w:dxaOrig="1440" w:dyaOrig="1440" w14:anchorId="64596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1.2pt;margin-top:2.4pt;width:40.5pt;height:49.65pt;z-index:251659264;mso-position-horizontal-relative:text;mso-position-vertical-relative:text" fillcolor="window">
            <v:imagedata r:id="rId9" o:title=""/>
            <w10:wrap type="square" side="right"/>
          </v:shape>
          <o:OLEObject Type="Embed" ProgID="Word.Picture.8" ShapeID="_x0000_s1026" DrawAspect="Content" ObjectID="_1752933736" r:id="rId10"/>
        </w:object>
      </w:r>
    </w:p>
    <w:p w14:paraId="02D8B8D3" w14:textId="77777777" w:rsidR="00110754" w:rsidRPr="00F7332B" w:rsidRDefault="0041587E" w:rsidP="006F6F26">
      <w:pPr>
        <w:pStyle w:val="Bezproreda"/>
        <w:rPr>
          <w:rFonts w:ascii="Arial Narrow" w:hAnsi="Arial Narrow" w:cs="Times New Roman"/>
          <w:b/>
        </w:rPr>
      </w:pPr>
      <w:r w:rsidRPr="00F7332B">
        <w:rPr>
          <w:rFonts w:ascii="Arial Narrow" w:hAnsi="Arial Narrow" w:cs="Times New Roman"/>
          <w:b/>
        </w:rPr>
        <w:t>REPUBLIKA HRVATSKA</w:t>
      </w:r>
    </w:p>
    <w:p w14:paraId="4F37373D" w14:textId="77777777" w:rsidR="00110754" w:rsidRPr="00F7332B" w:rsidRDefault="0041587E" w:rsidP="006F6F26">
      <w:pPr>
        <w:pStyle w:val="Bezproreda"/>
        <w:rPr>
          <w:rFonts w:ascii="Arial Narrow" w:hAnsi="Arial Narrow" w:cs="Times New Roman"/>
          <w:b/>
        </w:rPr>
      </w:pPr>
      <w:r w:rsidRPr="00F7332B">
        <w:rPr>
          <w:rFonts w:ascii="Arial Narrow" w:hAnsi="Arial Narrow" w:cs="Times New Roman"/>
          <w:b/>
        </w:rPr>
        <w:t>BJELOVARSKO-BILOGORSKA ŽUPANIJA</w:t>
      </w:r>
    </w:p>
    <w:p w14:paraId="144F0F09" w14:textId="77777777" w:rsidR="00110754" w:rsidRDefault="0041587E" w:rsidP="006F6F26">
      <w:pPr>
        <w:pStyle w:val="Bezproreda"/>
        <w:rPr>
          <w:rFonts w:ascii="Arial Narrow" w:hAnsi="Arial Narrow" w:cs="Times New Roman"/>
          <w:b/>
        </w:rPr>
      </w:pPr>
      <w:r w:rsidRPr="00F7332B">
        <w:rPr>
          <w:rFonts w:ascii="Arial Narrow" w:hAnsi="Arial Narrow" w:cs="Times New Roman"/>
          <w:b/>
        </w:rPr>
        <w:t>OPĆINA ĐULOVAC</w:t>
      </w:r>
    </w:p>
    <w:p w14:paraId="380077A7" w14:textId="69B7D1CF" w:rsidR="006F6F26" w:rsidRDefault="002D61C9" w:rsidP="006F6F26">
      <w:pPr>
        <w:pStyle w:val="Bezproreda"/>
        <w:rPr>
          <w:rFonts w:ascii="Arial Narrow" w:hAnsi="Arial Narrow" w:cs="Times New Roman"/>
          <w:b/>
        </w:rPr>
      </w:pPr>
      <w:r>
        <w:rPr>
          <w:rFonts w:ascii="Arial Narrow" w:hAnsi="Arial Narrow" w:cs="Times New Roman"/>
          <w:b/>
        </w:rPr>
        <w:t xml:space="preserve">        </w:t>
      </w:r>
      <w:r w:rsidR="00F44E29">
        <w:rPr>
          <w:rFonts w:ascii="Arial Narrow" w:hAnsi="Arial Narrow" w:cs="Times New Roman"/>
          <w:b/>
        </w:rPr>
        <w:t xml:space="preserve">  </w:t>
      </w:r>
      <w:r w:rsidR="006F6F26">
        <w:rPr>
          <w:rFonts w:ascii="Arial Narrow" w:hAnsi="Arial Narrow" w:cs="Times New Roman"/>
          <w:b/>
        </w:rPr>
        <w:t>Općinsko vijeće</w:t>
      </w:r>
    </w:p>
    <w:p w14:paraId="01A13ACB" w14:textId="53367398" w:rsidR="00311FFC" w:rsidRDefault="004B57FF" w:rsidP="004B57FF">
      <w:pPr>
        <w:pStyle w:val="Bezproreda"/>
        <w:rPr>
          <w:rFonts w:ascii="Arial Narrow" w:hAnsi="Arial Narrow" w:cs="Tahoma"/>
          <w:b/>
        </w:rPr>
      </w:pPr>
      <w:r>
        <w:rPr>
          <w:rFonts w:ascii="Arial Narrow" w:hAnsi="Arial Narrow" w:cs="Tahoma"/>
          <w:b/>
        </w:rPr>
        <w:t xml:space="preserve">Klasa: </w:t>
      </w:r>
      <w:r w:rsidR="001308ED">
        <w:rPr>
          <w:rFonts w:ascii="Arial Narrow" w:hAnsi="Arial Narrow" w:cs="Tahoma"/>
          <w:b/>
        </w:rPr>
        <w:t>400-08/22-01/03</w:t>
      </w:r>
    </w:p>
    <w:p w14:paraId="2363A4FC" w14:textId="21591D85" w:rsidR="00475B13" w:rsidRPr="00AC7192" w:rsidRDefault="00311FFC" w:rsidP="004B57FF">
      <w:pPr>
        <w:pStyle w:val="Bezproreda"/>
        <w:rPr>
          <w:rFonts w:ascii="Arial Narrow" w:hAnsi="Arial Narrow" w:cs="Tahoma"/>
          <w:b/>
        </w:rPr>
      </w:pPr>
      <w:r>
        <w:rPr>
          <w:rFonts w:ascii="Arial Narrow" w:hAnsi="Arial Narrow" w:cs="Tahoma"/>
          <w:b/>
        </w:rPr>
        <w:t>Ur. broj: 2111/05-03-23</w:t>
      </w:r>
      <w:r w:rsidR="004B57FF" w:rsidRPr="004B57FF">
        <w:rPr>
          <w:rFonts w:ascii="Arial Narrow" w:hAnsi="Arial Narrow" w:cs="Tahoma"/>
          <w:b/>
        </w:rPr>
        <w:t>-03</w:t>
      </w:r>
    </w:p>
    <w:p w14:paraId="2C381C6F" w14:textId="5656A6ED" w:rsidR="002D61C9" w:rsidRPr="002D61C9" w:rsidRDefault="00461DC0" w:rsidP="002D61C9">
      <w:pPr>
        <w:pStyle w:val="Bezproreda"/>
        <w:rPr>
          <w:rFonts w:ascii="Arial Narrow" w:hAnsi="Arial Narrow" w:cs="Tahoma"/>
          <w:b/>
        </w:rPr>
      </w:pPr>
      <w:r>
        <w:rPr>
          <w:rFonts w:ascii="Arial Narrow" w:hAnsi="Arial Narrow" w:cs="Tahoma"/>
          <w:b/>
        </w:rPr>
        <w:t xml:space="preserve">Đulovac, </w:t>
      </w:r>
      <w:r w:rsidR="00311FFC">
        <w:rPr>
          <w:rFonts w:ascii="Arial Narrow" w:hAnsi="Arial Narrow" w:cs="Tahoma"/>
          <w:b/>
        </w:rPr>
        <w:t xml:space="preserve"> </w:t>
      </w:r>
      <w:r w:rsidR="006F5F4C">
        <w:rPr>
          <w:rFonts w:ascii="Arial Narrow" w:hAnsi="Arial Narrow" w:cs="Tahoma"/>
          <w:b/>
        </w:rPr>
        <w:t xml:space="preserve">12. </w:t>
      </w:r>
      <w:r w:rsidR="00311FFC">
        <w:rPr>
          <w:rFonts w:ascii="Arial Narrow" w:hAnsi="Arial Narrow" w:cs="Tahoma"/>
          <w:b/>
        </w:rPr>
        <w:t>kolovoz 2023</w:t>
      </w:r>
      <w:r w:rsidR="002D61C9" w:rsidRPr="002D61C9">
        <w:rPr>
          <w:rFonts w:ascii="Arial Narrow" w:hAnsi="Arial Narrow" w:cs="Tahoma"/>
          <w:b/>
        </w:rPr>
        <w:t>.</w:t>
      </w:r>
    </w:p>
    <w:p w14:paraId="5B5042EF" w14:textId="77777777" w:rsidR="00E938B1" w:rsidRPr="00E938B1" w:rsidRDefault="00E938B1" w:rsidP="0044753F">
      <w:pPr>
        <w:pStyle w:val="Bezproreda"/>
        <w:rPr>
          <w:rFonts w:ascii="Times New Roman" w:hAnsi="Times New Roman" w:cs="Times New Roman"/>
          <w:sz w:val="27"/>
          <w:szCs w:val="27"/>
        </w:rPr>
      </w:pPr>
    </w:p>
    <w:p w14:paraId="3124A15E" w14:textId="554EBC32" w:rsidR="00110754" w:rsidRPr="00F7332B" w:rsidRDefault="0041587E" w:rsidP="00E938B1">
      <w:pPr>
        <w:pStyle w:val="Bezproreda"/>
        <w:jc w:val="both"/>
        <w:rPr>
          <w:rFonts w:ascii="Tahoma" w:hAnsi="Tahoma" w:cs="Tahoma"/>
          <w:sz w:val="18"/>
          <w:szCs w:val="18"/>
        </w:rPr>
      </w:pPr>
      <w:r w:rsidRPr="00F7332B">
        <w:rPr>
          <w:rFonts w:ascii="Tahoma" w:hAnsi="Tahoma" w:cs="Tahoma"/>
          <w:sz w:val="18"/>
          <w:szCs w:val="18"/>
        </w:rPr>
        <w:t>Na temelju</w:t>
      </w:r>
      <w:r w:rsidR="00D91A03">
        <w:rPr>
          <w:rFonts w:ascii="Tahoma" w:hAnsi="Tahoma" w:cs="Tahoma"/>
          <w:sz w:val="18"/>
          <w:szCs w:val="18"/>
        </w:rPr>
        <w:t xml:space="preserve"> čl. 88 Zakona o proračunu (Narodne novine br 144/21</w:t>
      </w:r>
      <w:r w:rsidR="00475B13">
        <w:rPr>
          <w:rFonts w:ascii="Tahoma" w:hAnsi="Tahoma" w:cs="Tahoma"/>
          <w:sz w:val="18"/>
          <w:szCs w:val="18"/>
        </w:rPr>
        <w:t>) i članka 4</w:t>
      </w:r>
      <w:r w:rsidRPr="00F7332B">
        <w:rPr>
          <w:rFonts w:ascii="Tahoma" w:hAnsi="Tahoma" w:cs="Tahoma"/>
          <w:sz w:val="18"/>
          <w:szCs w:val="18"/>
        </w:rPr>
        <w:t xml:space="preserve">1. Statuta Općine Đulovac </w:t>
      </w:r>
      <w:r w:rsidR="00E938B1" w:rsidRPr="00F7332B">
        <w:rPr>
          <w:rFonts w:ascii="Tahoma" w:hAnsi="Tahoma" w:cs="Tahoma"/>
          <w:sz w:val="18"/>
          <w:szCs w:val="18"/>
        </w:rPr>
        <w:t xml:space="preserve"> </w:t>
      </w:r>
      <w:r w:rsidRPr="00F7332B">
        <w:rPr>
          <w:rFonts w:ascii="Tahoma" w:hAnsi="Tahoma" w:cs="Tahoma"/>
          <w:sz w:val="18"/>
          <w:szCs w:val="18"/>
        </w:rPr>
        <w:t xml:space="preserve">("Službeni </w:t>
      </w:r>
      <w:r w:rsidR="00437B31">
        <w:rPr>
          <w:rFonts w:ascii="Tahoma" w:hAnsi="Tahoma" w:cs="Tahoma"/>
          <w:sz w:val="18"/>
          <w:szCs w:val="18"/>
        </w:rPr>
        <w:t>glasnik Općine Đulovac" br 2/2021</w:t>
      </w:r>
      <w:r w:rsidR="008B276A">
        <w:rPr>
          <w:rFonts w:ascii="Tahoma" w:hAnsi="Tahoma" w:cs="Tahoma"/>
          <w:sz w:val="18"/>
          <w:szCs w:val="18"/>
        </w:rPr>
        <w:t xml:space="preserve"> i </w:t>
      </w:r>
      <w:r w:rsidR="008B276A" w:rsidRPr="008B276A">
        <w:rPr>
          <w:rFonts w:ascii="Tahoma" w:hAnsi="Tahoma" w:cs="Tahoma"/>
          <w:sz w:val="18"/>
          <w:szCs w:val="18"/>
        </w:rPr>
        <w:t>8/2022-statutarna odluka o izmjeni I dopuni Statuta Općine Đulovac</w:t>
      </w:r>
      <w:r w:rsidR="00F7332B" w:rsidRPr="00F7332B">
        <w:rPr>
          <w:rFonts w:ascii="Tahoma" w:hAnsi="Tahoma" w:cs="Tahoma"/>
          <w:sz w:val="18"/>
          <w:szCs w:val="18"/>
        </w:rPr>
        <w:t xml:space="preserve"> </w:t>
      </w:r>
      <w:r w:rsidRPr="00F7332B">
        <w:rPr>
          <w:rFonts w:ascii="Tahoma" w:hAnsi="Tahoma" w:cs="Tahoma"/>
          <w:sz w:val="18"/>
          <w:szCs w:val="18"/>
        </w:rPr>
        <w:t xml:space="preserve">), a po prijedlogu Općinskog načelnika , Općinsko vijeće </w:t>
      </w:r>
      <w:r w:rsidR="00E938B1" w:rsidRPr="00F7332B">
        <w:rPr>
          <w:rFonts w:ascii="Tahoma" w:hAnsi="Tahoma" w:cs="Tahoma"/>
          <w:sz w:val="18"/>
          <w:szCs w:val="18"/>
        </w:rPr>
        <w:t xml:space="preserve"> </w:t>
      </w:r>
      <w:r w:rsidR="00461DC0">
        <w:rPr>
          <w:rFonts w:ascii="Tahoma" w:hAnsi="Tahoma" w:cs="Tahoma"/>
          <w:sz w:val="18"/>
          <w:szCs w:val="18"/>
        </w:rPr>
        <w:t xml:space="preserve">Općine Đulovac na </w:t>
      </w:r>
      <w:r w:rsidR="00311FFC">
        <w:rPr>
          <w:rFonts w:ascii="Tahoma" w:hAnsi="Tahoma" w:cs="Tahoma"/>
          <w:sz w:val="18"/>
          <w:szCs w:val="18"/>
        </w:rPr>
        <w:t>17</w:t>
      </w:r>
      <w:r w:rsidRPr="00F7332B">
        <w:rPr>
          <w:rFonts w:ascii="Tahoma" w:hAnsi="Tahoma" w:cs="Tahoma"/>
          <w:sz w:val="18"/>
          <w:szCs w:val="18"/>
        </w:rPr>
        <w:t>. sjednici V</w:t>
      </w:r>
      <w:r w:rsidR="00023FAF" w:rsidRPr="00F7332B">
        <w:rPr>
          <w:rFonts w:ascii="Tahoma" w:hAnsi="Tahoma" w:cs="Tahoma"/>
          <w:sz w:val="18"/>
          <w:szCs w:val="18"/>
        </w:rPr>
        <w:t>I</w:t>
      </w:r>
      <w:r w:rsidR="00BE630A">
        <w:rPr>
          <w:rFonts w:ascii="Tahoma" w:hAnsi="Tahoma" w:cs="Tahoma"/>
          <w:sz w:val="18"/>
          <w:szCs w:val="18"/>
        </w:rPr>
        <w:t>I</w:t>
      </w:r>
      <w:r w:rsidRPr="00F7332B">
        <w:rPr>
          <w:rFonts w:ascii="Tahoma" w:hAnsi="Tahoma" w:cs="Tahoma"/>
          <w:sz w:val="18"/>
          <w:szCs w:val="18"/>
        </w:rPr>
        <w:t>I. Sazi</w:t>
      </w:r>
      <w:r w:rsidR="00D91A03">
        <w:rPr>
          <w:rFonts w:ascii="Tahoma" w:hAnsi="Tahoma" w:cs="Tahoma"/>
          <w:sz w:val="18"/>
          <w:szCs w:val="18"/>
        </w:rPr>
        <w:t xml:space="preserve">va održanoj dana </w:t>
      </w:r>
      <w:r w:rsidR="006F5F4C">
        <w:rPr>
          <w:rFonts w:ascii="Tahoma" w:hAnsi="Tahoma" w:cs="Tahoma"/>
          <w:sz w:val="18"/>
          <w:szCs w:val="18"/>
        </w:rPr>
        <w:t>12.</w:t>
      </w:r>
      <w:bookmarkStart w:id="0" w:name="_GoBack"/>
      <w:bookmarkEnd w:id="0"/>
      <w:r w:rsidR="00461DC0">
        <w:rPr>
          <w:rFonts w:ascii="Tahoma" w:hAnsi="Tahoma" w:cs="Tahoma"/>
          <w:sz w:val="18"/>
          <w:szCs w:val="18"/>
        </w:rPr>
        <w:t xml:space="preserve"> </w:t>
      </w:r>
      <w:r w:rsidR="00311FFC">
        <w:rPr>
          <w:rFonts w:ascii="Tahoma" w:hAnsi="Tahoma" w:cs="Tahoma"/>
          <w:sz w:val="18"/>
          <w:szCs w:val="18"/>
        </w:rPr>
        <w:t xml:space="preserve">kolovoza </w:t>
      </w:r>
      <w:r w:rsidR="00461DC0">
        <w:rPr>
          <w:rFonts w:ascii="Tahoma" w:hAnsi="Tahoma" w:cs="Tahoma"/>
          <w:sz w:val="18"/>
          <w:szCs w:val="18"/>
        </w:rPr>
        <w:t>20</w:t>
      </w:r>
      <w:r w:rsidR="00BE630A">
        <w:rPr>
          <w:rFonts w:ascii="Tahoma" w:hAnsi="Tahoma" w:cs="Tahoma"/>
          <w:sz w:val="18"/>
          <w:szCs w:val="18"/>
        </w:rPr>
        <w:t>2</w:t>
      </w:r>
      <w:r w:rsidR="00311FFC">
        <w:rPr>
          <w:rFonts w:ascii="Tahoma" w:hAnsi="Tahoma" w:cs="Tahoma"/>
          <w:sz w:val="18"/>
          <w:szCs w:val="18"/>
        </w:rPr>
        <w:t>3</w:t>
      </w:r>
      <w:r w:rsidRPr="00F7332B">
        <w:rPr>
          <w:rFonts w:ascii="Tahoma" w:hAnsi="Tahoma" w:cs="Tahoma"/>
          <w:color w:val="FF0000"/>
          <w:sz w:val="18"/>
          <w:szCs w:val="18"/>
        </w:rPr>
        <w:t>.</w:t>
      </w:r>
      <w:r w:rsidR="00023FAF" w:rsidRPr="00F7332B">
        <w:rPr>
          <w:rFonts w:ascii="Tahoma" w:hAnsi="Tahoma" w:cs="Tahoma"/>
          <w:color w:val="FF0000"/>
          <w:sz w:val="18"/>
          <w:szCs w:val="18"/>
        </w:rPr>
        <w:t xml:space="preserve"> </w:t>
      </w:r>
      <w:r w:rsidRPr="00F7332B">
        <w:rPr>
          <w:rFonts w:ascii="Tahoma" w:hAnsi="Tahoma" w:cs="Tahoma"/>
          <w:sz w:val="18"/>
          <w:szCs w:val="18"/>
        </w:rPr>
        <w:t>donosi</w:t>
      </w:r>
    </w:p>
    <w:p w14:paraId="654F651E" w14:textId="77777777" w:rsidR="00E938B1" w:rsidRPr="00F7332B" w:rsidRDefault="00E938B1">
      <w:pPr>
        <w:widowControl w:val="0"/>
        <w:tabs>
          <w:tab w:val="left" w:pos="90"/>
        </w:tabs>
        <w:autoSpaceDE w:val="0"/>
        <w:autoSpaceDN w:val="0"/>
        <w:adjustRightInd w:val="0"/>
        <w:spacing w:after="0" w:line="240" w:lineRule="auto"/>
        <w:rPr>
          <w:rFonts w:ascii="Tahoma" w:hAnsi="Tahoma" w:cs="Tahoma"/>
          <w:color w:val="000000"/>
          <w:sz w:val="18"/>
          <w:szCs w:val="18"/>
        </w:rPr>
      </w:pPr>
    </w:p>
    <w:p w14:paraId="553FC84E" w14:textId="29AD53D7" w:rsidR="00D6749B" w:rsidRPr="0044753F" w:rsidRDefault="00D6749B" w:rsidP="0044753F">
      <w:pPr>
        <w:widowControl w:val="0"/>
        <w:tabs>
          <w:tab w:val="center" w:pos="5244"/>
        </w:tabs>
        <w:autoSpaceDE w:val="0"/>
        <w:autoSpaceDN w:val="0"/>
        <w:adjustRightInd w:val="0"/>
        <w:spacing w:before="66" w:after="0" w:line="240" w:lineRule="auto"/>
        <w:jc w:val="center"/>
        <w:rPr>
          <w:rFonts w:ascii="Tahoma" w:hAnsi="Tahoma" w:cs="Tahoma"/>
          <w:b/>
          <w:bCs/>
          <w:color w:val="000000"/>
          <w:sz w:val="20"/>
          <w:szCs w:val="20"/>
        </w:rPr>
      </w:pPr>
      <w:r w:rsidRPr="0044753F">
        <w:rPr>
          <w:rFonts w:ascii="Tahoma" w:hAnsi="Tahoma" w:cs="Tahoma"/>
          <w:b/>
          <w:bCs/>
          <w:color w:val="000000"/>
          <w:sz w:val="20"/>
          <w:szCs w:val="20"/>
        </w:rPr>
        <w:t xml:space="preserve">POLUGODIŠNJI </w:t>
      </w:r>
      <w:r w:rsidR="0044753F">
        <w:rPr>
          <w:rFonts w:ascii="Tahoma" w:hAnsi="Tahoma" w:cs="Tahoma"/>
          <w:b/>
          <w:bCs/>
          <w:color w:val="000000"/>
          <w:sz w:val="20"/>
          <w:szCs w:val="20"/>
        </w:rPr>
        <w:t xml:space="preserve">IZVJEŠTAJ O IZVRŠENJU PRORAČUNA </w:t>
      </w:r>
      <w:r w:rsidR="00311FFC" w:rsidRPr="0044753F">
        <w:rPr>
          <w:rFonts w:ascii="Tahoma" w:hAnsi="Tahoma" w:cs="Tahoma"/>
          <w:b/>
          <w:bCs/>
          <w:color w:val="000000"/>
          <w:sz w:val="20"/>
          <w:szCs w:val="20"/>
        </w:rPr>
        <w:t>OPĆINE ĐULOVAC ZA 2023</w:t>
      </w:r>
      <w:r w:rsidRPr="0044753F">
        <w:rPr>
          <w:rFonts w:ascii="Tahoma" w:hAnsi="Tahoma" w:cs="Tahoma"/>
          <w:b/>
          <w:bCs/>
          <w:color w:val="000000"/>
          <w:sz w:val="20"/>
          <w:szCs w:val="20"/>
        </w:rPr>
        <w:t>. GODINU</w:t>
      </w:r>
    </w:p>
    <w:p w14:paraId="58D9101E" w14:textId="249C2095" w:rsidR="00D6749B" w:rsidRPr="0044753F" w:rsidRDefault="00D6749B" w:rsidP="00D6749B">
      <w:pPr>
        <w:widowControl w:val="0"/>
        <w:tabs>
          <w:tab w:val="center" w:pos="5187"/>
        </w:tabs>
        <w:autoSpaceDE w:val="0"/>
        <w:autoSpaceDN w:val="0"/>
        <w:adjustRightInd w:val="0"/>
        <w:spacing w:before="365" w:after="0" w:line="240" w:lineRule="auto"/>
        <w:jc w:val="both"/>
        <w:rPr>
          <w:rFonts w:ascii="Tahoma" w:hAnsi="Tahoma" w:cs="Tahoma"/>
          <w:b/>
          <w:bCs/>
          <w:color w:val="000000"/>
          <w:sz w:val="20"/>
          <w:szCs w:val="20"/>
        </w:rPr>
      </w:pPr>
      <w:r w:rsidRPr="0044753F">
        <w:rPr>
          <w:rFonts w:ascii="Tahoma" w:hAnsi="Tahoma" w:cs="Tahoma"/>
          <w:b/>
          <w:bCs/>
          <w:color w:val="000000"/>
          <w:sz w:val="20"/>
          <w:szCs w:val="20"/>
        </w:rPr>
        <w:t xml:space="preserve">I. OPĆI </w:t>
      </w:r>
      <w:r w:rsidR="00F44E29" w:rsidRPr="0044753F">
        <w:rPr>
          <w:rFonts w:ascii="Tahoma" w:hAnsi="Tahoma" w:cs="Tahoma"/>
          <w:b/>
          <w:bCs/>
          <w:color w:val="000000"/>
          <w:sz w:val="20"/>
          <w:szCs w:val="20"/>
        </w:rPr>
        <w:t>DIO</w:t>
      </w:r>
    </w:p>
    <w:p w14:paraId="1A4C2FC9" w14:textId="095F4F2C" w:rsidR="00D6749B" w:rsidRPr="0044753F" w:rsidRDefault="00D6749B" w:rsidP="007274A0">
      <w:pPr>
        <w:widowControl w:val="0"/>
        <w:tabs>
          <w:tab w:val="center" w:pos="5215"/>
        </w:tabs>
        <w:autoSpaceDE w:val="0"/>
        <w:autoSpaceDN w:val="0"/>
        <w:adjustRightInd w:val="0"/>
        <w:spacing w:after="0" w:line="240" w:lineRule="auto"/>
        <w:jc w:val="center"/>
        <w:rPr>
          <w:rFonts w:ascii="Tahoma" w:hAnsi="Tahoma" w:cs="Tahoma"/>
          <w:b/>
          <w:bCs/>
          <w:color w:val="000000"/>
          <w:sz w:val="18"/>
          <w:szCs w:val="18"/>
        </w:rPr>
      </w:pPr>
      <w:r w:rsidRPr="0044753F">
        <w:rPr>
          <w:rFonts w:ascii="Tahoma" w:hAnsi="Tahoma" w:cs="Tahoma"/>
          <w:b/>
          <w:bCs/>
          <w:color w:val="000000"/>
          <w:sz w:val="18"/>
          <w:szCs w:val="18"/>
        </w:rPr>
        <w:t>Članak 1.</w:t>
      </w:r>
    </w:p>
    <w:p w14:paraId="77D1E02C" w14:textId="6C80CF34" w:rsidR="00D6749B" w:rsidRPr="0044753F" w:rsidRDefault="00D6749B" w:rsidP="00D6749B">
      <w:pPr>
        <w:widowControl w:val="0"/>
        <w:tabs>
          <w:tab w:val="left" w:pos="90"/>
        </w:tabs>
        <w:autoSpaceDE w:val="0"/>
        <w:autoSpaceDN w:val="0"/>
        <w:adjustRightInd w:val="0"/>
        <w:spacing w:before="14" w:after="0" w:line="240" w:lineRule="auto"/>
        <w:rPr>
          <w:rFonts w:ascii="Tahoma" w:hAnsi="Tahoma" w:cs="Tahoma"/>
          <w:color w:val="000000"/>
          <w:sz w:val="18"/>
          <w:szCs w:val="18"/>
        </w:rPr>
      </w:pPr>
      <w:r w:rsidRPr="0044753F">
        <w:rPr>
          <w:rFonts w:ascii="Tahoma" w:hAnsi="Tahoma" w:cs="Tahoma"/>
          <w:color w:val="000000"/>
          <w:sz w:val="18"/>
          <w:szCs w:val="18"/>
        </w:rPr>
        <w:t xml:space="preserve">Proračun Općine </w:t>
      </w:r>
      <w:r w:rsidR="00475B13" w:rsidRPr="0044753F">
        <w:rPr>
          <w:rFonts w:ascii="Tahoma" w:hAnsi="Tahoma" w:cs="Tahoma"/>
          <w:color w:val="000000"/>
          <w:sz w:val="18"/>
          <w:szCs w:val="18"/>
        </w:rPr>
        <w:t>Đulovac za  razdo</w:t>
      </w:r>
      <w:r w:rsidR="00311FFC" w:rsidRPr="0044753F">
        <w:rPr>
          <w:rFonts w:ascii="Tahoma" w:hAnsi="Tahoma" w:cs="Tahoma"/>
          <w:color w:val="000000"/>
          <w:sz w:val="18"/>
          <w:szCs w:val="18"/>
        </w:rPr>
        <w:t>blje 01.01.2023.g. do 30.06.2023</w:t>
      </w:r>
      <w:r w:rsidRPr="0044753F">
        <w:rPr>
          <w:rFonts w:ascii="Tahoma" w:hAnsi="Tahoma" w:cs="Tahoma"/>
          <w:color w:val="000000"/>
          <w:sz w:val="18"/>
          <w:szCs w:val="18"/>
        </w:rPr>
        <w:t>.  (u daljnjem tekstu: Pro</w:t>
      </w:r>
      <w:r w:rsidR="0044753F" w:rsidRPr="0044753F">
        <w:rPr>
          <w:rFonts w:ascii="Tahoma" w:hAnsi="Tahoma" w:cs="Tahoma"/>
          <w:color w:val="000000"/>
          <w:sz w:val="18"/>
          <w:szCs w:val="18"/>
        </w:rPr>
        <w:t>račun) ostvaren je kako slijed</w:t>
      </w:r>
    </w:p>
    <w:p w14:paraId="217B5ABA" w14:textId="731308FF" w:rsidR="001308ED" w:rsidRDefault="001308ED" w:rsidP="0044753F">
      <w:pPr>
        <w:widowControl w:val="0"/>
        <w:tabs>
          <w:tab w:val="left" w:pos="750"/>
          <w:tab w:val="center" w:pos="4733"/>
          <w:tab w:val="center" w:pos="6377"/>
          <w:tab w:val="center" w:pos="8078"/>
          <w:tab w:val="center" w:pos="9354"/>
          <w:tab w:val="center" w:pos="10147"/>
        </w:tabs>
        <w:autoSpaceDE w:val="0"/>
        <w:autoSpaceDN w:val="0"/>
        <w:adjustRightInd w:val="0"/>
        <w:spacing w:before="864" w:after="0" w:line="240" w:lineRule="auto"/>
        <w:rPr>
          <w:rFonts w:ascii="Tahoma" w:hAnsi="Tahoma" w:cs="Tahoma"/>
          <w:color w:val="000000"/>
          <w:sz w:val="19"/>
          <w:szCs w:val="19"/>
        </w:rPr>
      </w:pPr>
      <w:r>
        <w:rPr>
          <w:rFonts w:ascii="Arial" w:hAnsi="Arial" w:cs="Arial"/>
          <w:sz w:val="24"/>
          <w:szCs w:val="24"/>
        </w:rPr>
        <w:tab/>
      </w:r>
      <w:r w:rsidR="0044753F">
        <w:rPr>
          <w:rFonts w:ascii="Arial" w:hAnsi="Arial" w:cs="Arial"/>
          <w:sz w:val="24"/>
          <w:szCs w:val="24"/>
        </w:rPr>
        <w:tab/>
      </w:r>
      <w:r>
        <w:rPr>
          <w:rFonts w:ascii="Tahoma" w:hAnsi="Tahoma" w:cs="Tahoma"/>
          <w:color w:val="000000"/>
          <w:sz w:val="14"/>
          <w:szCs w:val="14"/>
        </w:rPr>
        <w:t>Ostvarenje  2022</w:t>
      </w:r>
      <w:r>
        <w:rPr>
          <w:rFonts w:ascii="Arial" w:hAnsi="Arial" w:cs="Arial"/>
          <w:sz w:val="24"/>
          <w:szCs w:val="24"/>
        </w:rPr>
        <w:tab/>
      </w:r>
      <w:r>
        <w:rPr>
          <w:rFonts w:ascii="Tahoma" w:hAnsi="Tahoma" w:cs="Tahoma"/>
          <w:color w:val="000000"/>
          <w:sz w:val="14"/>
          <w:szCs w:val="14"/>
        </w:rPr>
        <w:t>Plan  2023</w:t>
      </w:r>
      <w:r>
        <w:rPr>
          <w:rFonts w:ascii="Arial" w:hAnsi="Arial" w:cs="Arial"/>
          <w:sz w:val="24"/>
          <w:szCs w:val="24"/>
        </w:rPr>
        <w:tab/>
      </w:r>
      <w:r>
        <w:rPr>
          <w:rFonts w:ascii="Tahoma" w:hAnsi="Tahoma" w:cs="Tahoma"/>
          <w:color w:val="000000"/>
          <w:sz w:val="14"/>
          <w:szCs w:val="14"/>
        </w:rPr>
        <w:t>Ostvarenje  2023</w:t>
      </w:r>
      <w:r>
        <w:rPr>
          <w:rFonts w:ascii="Arial" w:hAnsi="Arial" w:cs="Arial"/>
          <w:sz w:val="24"/>
          <w:szCs w:val="24"/>
        </w:rPr>
        <w:tab/>
      </w:r>
      <w:r>
        <w:rPr>
          <w:rFonts w:ascii="Tahoma" w:hAnsi="Tahoma" w:cs="Tahoma"/>
          <w:color w:val="000000"/>
          <w:sz w:val="14"/>
          <w:szCs w:val="14"/>
        </w:rPr>
        <w:t>Indeks</w:t>
      </w:r>
      <w:r>
        <w:rPr>
          <w:rFonts w:ascii="Arial" w:hAnsi="Arial" w:cs="Arial"/>
          <w:sz w:val="24"/>
          <w:szCs w:val="24"/>
        </w:rPr>
        <w:tab/>
      </w:r>
      <w:r w:rsidR="00B40C45">
        <w:rPr>
          <w:rFonts w:ascii="Tahoma" w:hAnsi="Tahoma" w:cs="Tahoma"/>
          <w:color w:val="000000"/>
          <w:sz w:val="14"/>
          <w:szCs w:val="14"/>
        </w:rPr>
        <w:t>Indeks</w:t>
      </w:r>
    </w:p>
    <w:p w14:paraId="145464D2" w14:textId="77777777" w:rsidR="001308ED" w:rsidRDefault="001308ED" w:rsidP="001308ED">
      <w:pPr>
        <w:widowControl w:val="0"/>
        <w:tabs>
          <w:tab w:val="center" w:pos="9354"/>
          <w:tab w:val="center" w:pos="10147"/>
        </w:tabs>
        <w:autoSpaceDE w:val="0"/>
        <w:autoSpaceDN w:val="0"/>
        <w:adjustRightInd w:val="0"/>
        <w:spacing w:after="0" w:line="240" w:lineRule="auto"/>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3/1</w:t>
      </w:r>
      <w:r>
        <w:rPr>
          <w:rFonts w:ascii="Arial" w:hAnsi="Arial" w:cs="Arial"/>
          <w:sz w:val="24"/>
          <w:szCs w:val="24"/>
        </w:rPr>
        <w:tab/>
      </w:r>
      <w:r>
        <w:rPr>
          <w:rFonts w:ascii="Tahoma" w:hAnsi="Tahoma" w:cs="Tahoma"/>
          <w:color w:val="000000"/>
          <w:sz w:val="14"/>
          <w:szCs w:val="14"/>
        </w:rPr>
        <w:t>3/2</w:t>
      </w:r>
    </w:p>
    <w:p w14:paraId="04AC7833" w14:textId="77777777" w:rsidR="001308ED" w:rsidRDefault="001308ED" w:rsidP="001308ED">
      <w:pPr>
        <w:widowControl w:val="0"/>
        <w:tabs>
          <w:tab w:val="left" w:pos="90"/>
          <w:tab w:val="center" w:pos="4733"/>
          <w:tab w:val="center" w:pos="6377"/>
          <w:tab w:val="center" w:pos="8078"/>
          <w:tab w:val="center" w:pos="9354"/>
          <w:tab w:val="center" w:pos="10147"/>
        </w:tabs>
        <w:autoSpaceDE w:val="0"/>
        <w:autoSpaceDN w:val="0"/>
        <w:adjustRightInd w:val="0"/>
        <w:spacing w:before="48" w:after="0" w:line="240" w:lineRule="auto"/>
        <w:rPr>
          <w:rFonts w:ascii="Tahoma" w:hAnsi="Tahoma" w:cs="Tahoma"/>
          <w:color w:val="000000"/>
          <w:sz w:val="32"/>
          <w:szCs w:val="32"/>
        </w:rPr>
      </w:pPr>
      <w:r>
        <w:rPr>
          <w:rFonts w:ascii="Tahoma" w:hAnsi="Tahoma" w:cs="Tahoma"/>
          <w:b/>
          <w:bCs/>
          <w:color w:val="000000"/>
          <w:sz w:val="24"/>
          <w:szCs w:val="24"/>
        </w:rPr>
        <w:t>RAČUN PRIHODA I RASHODA</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2</w:t>
      </w:r>
      <w:r>
        <w:rPr>
          <w:rFonts w:ascii="Arial" w:hAnsi="Arial" w:cs="Arial"/>
          <w:sz w:val="24"/>
          <w:szCs w:val="24"/>
        </w:rPr>
        <w:tab/>
      </w:r>
      <w:r>
        <w:rPr>
          <w:rFonts w:ascii="Tahoma" w:hAnsi="Tahoma" w:cs="Tahoma"/>
          <w:color w:val="000000"/>
          <w:sz w:val="14"/>
          <w:szCs w:val="14"/>
        </w:rPr>
        <w:t>3</w:t>
      </w:r>
      <w:r>
        <w:rPr>
          <w:rFonts w:ascii="Arial" w:hAnsi="Arial" w:cs="Arial"/>
          <w:sz w:val="24"/>
          <w:szCs w:val="24"/>
        </w:rPr>
        <w:tab/>
      </w:r>
      <w:r>
        <w:rPr>
          <w:rFonts w:ascii="Tahoma" w:hAnsi="Tahoma" w:cs="Tahoma"/>
          <w:color w:val="000000"/>
          <w:sz w:val="14"/>
          <w:szCs w:val="14"/>
        </w:rPr>
        <w:t>4</w:t>
      </w:r>
      <w:r>
        <w:rPr>
          <w:rFonts w:ascii="Arial" w:hAnsi="Arial" w:cs="Arial"/>
          <w:sz w:val="24"/>
          <w:szCs w:val="24"/>
        </w:rPr>
        <w:tab/>
      </w:r>
      <w:r>
        <w:rPr>
          <w:rFonts w:ascii="Tahoma" w:hAnsi="Tahoma" w:cs="Tahoma"/>
          <w:color w:val="000000"/>
          <w:sz w:val="14"/>
          <w:szCs w:val="14"/>
        </w:rPr>
        <w:t>5</w:t>
      </w:r>
    </w:p>
    <w:p w14:paraId="678C00EF" w14:textId="77777777" w:rsidR="001308ED" w:rsidRDefault="001308ED" w:rsidP="001308ED">
      <w:pPr>
        <w:widowControl w:val="0"/>
        <w:tabs>
          <w:tab w:val="left" w:pos="90"/>
          <w:tab w:val="right" w:pos="5555"/>
          <w:tab w:val="right" w:pos="7200"/>
          <w:tab w:val="right" w:pos="8957"/>
          <w:tab w:val="center" w:pos="9354"/>
          <w:tab w:val="center" w:pos="10147"/>
        </w:tabs>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18"/>
          <w:szCs w:val="18"/>
        </w:rPr>
        <w:t>Prihodi poslovanja</w:t>
      </w:r>
      <w:r>
        <w:rPr>
          <w:rFonts w:ascii="Arial" w:hAnsi="Arial" w:cs="Arial"/>
          <w:sz w:val="24"/>
          <w:szCs w:val="24"/>
        </w:rPr>
        <w:tab/>
      </w:r>
      <w:r>
        <w:rPr>
          <w:rFonts w:ascii="Tahoma" w:hAnsi="Tahoma" w:cs="Tahoma"/>
          <w:color w:val="000000"/>
          <w:sz w:val="14"/>
          <w:szCs w:val="14"/>
        </w:rPr>
        <w:t>631.081,51</w:t>
      </w:r>
      <w:r>
        <w:rPr>
          <w:rFonts w:ascii="Arial" w:hAnsi="Arial" w:cs="Arial"/>
          <w:sz w:val="24"/>
          <w:szCs w:val="24"/>
        </w:rPr>
        <w:tab/>
      </w:r>
      <w:r>
        <w:rPr>
          <w:rFonts w:ascii="Tahoma" w:hAnsi="Tahoma" w:cs="Tahoma"/>
          <w:color w:val="000000"/>
          <w:sz w:val="14"/>
          <w:szCs w:val="14"/>
        </w:rPr>
        <w:t>2.665.667,00</w:t>
      </w:r>
      <w:r>
        <w:rPr>
          <w:rFonts w:ascii="Arial" w:hAnsi="Arial" w:cs="Arial"/>
          <w:sz w:val="24"/>
          <w:szCs w:val="24"/>
        </w:rPr>
        <w:tab/>
      </w:r>
      <w:r>
        <w:rPr>
          <w:rFonts w:ascii="Tahoma" w:hAnsi="Tahoma" w:cs="Tahoma"/>
          <w:color w:val="000000"/>
          <w:sz w:val="14"/>
          <w:szCs w:val="14"/>
        </w:rPr>
        <w:t>892.082,74</w:t>
      </w:r>
      <w:r>
        <w:rPr>
          <w:rFonts w:ascii="Arial" w:hAnsi="Arial" w:cs="Arial"/>
          <w:sz w:val="24"/>
          <w:szCs w:val="24"/>
        </w:rPr>
        <w:tab/>
      </w:r>
      <w:r>
        <w:rPr>
          <w:rFonts w:ascii="Tahoma" w:hAnsi="Tahoma" w:cs="Tahoma"/>
          <w:color w:val="000000"/>
          <w:sz w:val="14"/>
          <w:szCs w:val="14"/>
        </w:rPr>
        <w:t>141,36%</w:t>
      </w:r>
      <w:r>
        <w:rPr>
          <w:rFonts w:ascii="Arial" w:hAnsi="Arial" w:cs="Arial"/>
          <w:sz w:val="24"/>
          <w:szCs w:val="24"/>
        </w:rPr>
        <w:tab/>
      </w:r>
      <w:r>
        <w:rPr>
          <w:rFonts w:ascii="Tahoma" w:hAnsi="Tahoma" w:cs="Tahoma"/>
          <w:color w:val="000000"/>
          <w:sz w:val="14"/>
          <w:szCs w:val="14"/>
        </w:rPr>
        <w:t>33,47%</w:t>
      </w:r>
    </w:p>
    <w:p w14:paraId="010CCAD0" w14:textId="77777777" w:rsidR="001308ED" w:rsidRDefault="001308ED" w:rsidP="001308ED">
      <w:pPr>
        <w:widowControl w:val="0"/>
        <w:tabs>
          <w:tab w:val="left" w:pos="90"/>
          <w:tab w:val="right" w:pos="5555"/>
          <w:tab w:val="right" w:pos="7200"/>
          <w:tab w:val="right" w:pos="8957"/>
          <w:tab w:val="center" w:pos="9354"/>
          <w:tab w:val="center" w:pos="10147"/>
        </w:tabs>
        <w:autoSpaceDE w:val="0"/>
        <w:autoSpaceDN w:val="0"/>
        <w:adjustRightInd w:val="0"/>
        <w:spacing w:before="136" w:after="0" w:line="240" w:lineRule="auto"/>
        <w:rPr>
          <w:rFonts w:ascii="Tahoma" w:hAnsi="Tahoma" w:cs="Tahoma"/>
          <w:color w:val="000000"/>
          <w:sz w:val="24"/>
          <w:szCs w:val="24"/>
        </w:rPr>
      </w:pPr>
      <w:r>
        <w:rPr>
          <w:rFonts w:ascii="Tahoma" w:hAnsi="Tahoma" w:cs="Tahoma"/>
          <w:color w:val="000000"/>
          <w:sz w:val="18"/>
          <w:szCs w:val="18"/>
        </w:rPr>
        <w:t>Prihodi od prodaje nefinancijske imovine</w:t>
      </w:r>
      <w:r>
        <w:rPr>
          <w:rFonts w:ascii="Arial" w:hAnsi="Arial" w:cs="Arial"/>
          <w:sz w:val="24"/>
          <w:szCs w:val="24"/>
        </w:rPr>
        <w:tab/>
      </w:r>
      <w:r>
        <w:rPr>
          <w:rFonts w:ascii="Tahoma" w:hAnsi="Tahoma" w:cs="Tahoma"/>
          <w:color w:val="000000"/>
          <w:sz w:val="14"/>
          <w:szCs w:val="14"/>
        </w:rPr>
        <w:t>36.288,85</w:t>
      </w:r>
      <w:r>
        <w:rPr>
          <w:rFonts w:ascii="Arial" w:hAnsi="Arial" w:cs="Arial"/>
          <w:sz w:val="24"/>
          <w:szCs w:val="24"/>
        </w:rPr>
        <w:tab/>
      </w:r>
      <w:r>
        <w:rPr>
          <w:rFonts w:ascii="Tahoma" w:hAnsi="Tahoma" w:cs="Tahoma"/>
          <w:color w:val="000000"/>
          <w:sz w:val="14"/>
          <w:szCs w:val="14"/>
        </w:rPr>
        <w:t>39.816,00</w:t>
      </w:r>
      <w:r>
        <w:rPr>
          <w:rFonts w:ascii="Arial" w:hAnsi="Arial" w:cs="Arial"/>
          <w:sz w:val="24"/>
          <w:szCs w:val="24"/>
        </w:rPr>
        <w:tab/>
      </w:r>
      <w:r>
        <w:rPr>
          <w:rFonts w:ascii="Tahoma" w:hAnsi="Tahoma" w:cs="Tahoma"/>
          <w:color w:val="000000"/>
          <w:sz w:val="14"/>
          <w:szCs w:val="14"/>
        </w:rPr>
        <w:t>16.862,65</w:t>
      </w:r>
      <w:r>
        <w:rPr>
          <w:rFonts w:ascii="Arial" w:hAnsi="Arial" w:cs="Arial"/>
          <w:sz w:val="24"/>
          <w:szCs w:val="24"/>
        </w:rPr>
        <w:tab/>
      </w:r>
      <w:r>
        <w:rPr>
          <w:rFonts w:ascii="Tahoma" w:hAnsi="Tahoma" w:cs="Tahoma"/>
          <w:color w:val="000000"/>
          <w:sz w:val="14"/>
          <w:szCs w:val="14"/>
        </w:rPr>
        <w:t>46,47%</w:t>
      </w:r>
      <w:r>
        <w:rPr>
          <w:rFonts w:ascii="Arial" w:hAnsi="Arial" w:cs="Arial"/>
          <w:sz w:val="24"/>
          <w:szCs w:val="24"/>
        </w:rPr>
        <w:tab/>
      </w:r>
      <w:r>
        <w:rPr>
          <w:rFonts w:ascii="Tahoma" w:hAnsi="Tahoma" w:cs="Tahoma"/>
          <w:color w:val="000000"/>
          <w:sz w:val="14"/>
          <w:szCs w:val="14"/>
        </w:rPr>
        <w:t>42,35%</w:t>
      </w:r>
    </w:p>
    <w:p w14:paraId="62CD35F2" w14:textId="77777777" w:rsidR="001308ED" w:rsidRDefault="001308ED" w:rsidP="001308ED">
      <w:pPr>
        <w:widowControl w:val="0"/>
        <w:tabs>
          <w:tab w:val="right" w:pos="3911"/>
          <w:tab w:val="right" w:pos="5555"/>
          <w:tab w:val="right" w:pos="7200"/>
          <w:tab w:val="right" w:pos="8957"/>
          <w:tab w:val="center" w:pos="9354"/>
          <w:tab w:val="center" w:pos="10147"/>
        </w:tabs>
        <w:autoSpaceDE w:val="0"/>
        <w:autoSpaceDN w:val="0"/>
        <w:adjustRightInd w:val="0"/>
        <w:spacing w:before="136" w:after="0" w:line="240" w:lineRule="auto"/>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UKUPNO PRIHODA</w:t>
      </w:r>
      <w:r>
        <w:rPr>
          <w:rFonts w:ascii="Arial" w:hAnsi="Arial" w:cs="Arial"/>
          <w:sz w:val="24"/>
          <w:szCs w:val="24"/>
        </w:rPr>
        <w:tab/>
      </w:r>
      <w:r>
        <w:rPr>
          <w:rFonts w:ascii="Tahoma" w:hAnsi="Tahoma" w:cs="Tahoma"/>
          <w:b/>
          <w:bCs/>
          <w:color w:val="000000"/>
          <w:sz w:val="14"/>
          <w:szCs w:val="14"/>
        </w:rPr>
        <w:t>667.370,36</w:t>
      </w:r>
      <w:r>
        <w:rPr>
          <w:rFonts w:ascii="Arial" w:hAnsi="Arial" w:cs="Arial"/>
          <w:sz w:val="24"/>
          <w:szCs w:val="24"/>
        </w:rPr>
        <w:tab/>
      </w:r>
      <w:r>
        <w:rPr>
          <w:rFonts w:ascii="Tahoma" w:hAnsi="Tahoma" w:cs="Tahoma"/>
          <w:b/>
          <w:bCs/>
          <w:color w:val="000000"/>
          <w:sz w:val="14"/>
          <w:szCs w:val="14"/>
        </w:rPr>
        <w:t>2.705.483,00</w:t>
      </w:r>
      <w:r>
        <w:rPr>
          <w:rFonts w:ascii="Arial" w:hAnsi="Arial" w:cs="Arial"/>
          <w:sz w:val="24"/>
          <w:szCs w:val="24"/>
        </w:rPr>
        <w:tab/>
      </w:r>
      <w:r>
        <w:rPr>
          <w:rFonts w:ascii="Tahoma" w:hAnsi="Tahoma" w:cs="Tahoma"/>
          <w:b/>
          <w:bCs/>
          <w:color w:val="000000"/>
          <w:sz w:val="14"/>
          <w:szCs w:val="14"/>
        </w:rPr>
        <w:t>908.945,39</w:t>
      </w:r>
      <w:r>
        <w:rPr>
          <w:rFonts w:ascii="Arial" w:hAnsi="Arial" w:cs="Arial"/>
          <w:sz w:val="24"/>
          <w:szCs w:val="24"/>
        </w:rPr>
        <w:tab/>
      </w:r>
      <w:r>
        <w:rPr>
          <w:rFonts w:ascii="Tahoma" w:hAnsi="Tahoma" w:cs="Tahoma"/>
          <w:color w:val="000000"/>
          <w:sz w:val="14"/>
          <w:szCs w:val="14"/>
        </w:rPr>
        <w:t>136,20%</w:t>
      </w:r>
      <w:r>
        <w:rPr>
          <w:rFonts w:ascii="Arial" w:hAnsi="Arial" w:cs="Arial"/>
          <w:sz w:val="24"/>
          <w:szCs w:val="24"/>
        </w:rPr>
        <w:tab/>
      </w:r>
      <w:r>
        <w:rPr>
          <w:rFonts w:ascii="Tahoma" w:hAnsi="Tahoma" w:cs="Tahoma"/>
          <w:color w:val="000000"/>
          <w:sz w:val="14"/>
          <w:szCs w:val="14"/>
        </w:rPr>
        <w:t>33,60%</w:t>
      </w:r>
    </w:p>
    <w:p w14:paraId="759B8171" w14:textId="77777777" w:rsidR="001308ED" w:rsidRDefault="001308ED" w:rsidP="001308ED">
      <w:pPr>
        <w:widowControl w:val="0"/>
        <w:tabs>
          <w:tab w:val="left" w:pos="90"/>
          <w:tab w:val="right" w:pos="5555"/>
          <w:tab w:val="right" w:pos="7200"/>
          <w:tab w:val="right" w:pos="8957"/>
          <w:tab w:val="center" w:pos="9354"/>
          <w:tab w:val="center" w:pos="10147"/>
        </w:tabs>
        <w:autoSpaceDE w:val="0"/>
        <w:autoSpaceDN w:val="0"/>
        <w:adjustRightInd w:val="0"/>
        <w:spacing w:before="136" w:after="0" w:line="240" w:lineRule="auto"/>
        <w:rPr>
          <w:rFonts w:ascii="Tahoma" w:hAnsi="Tahoma" w:cs="Tahoma"/>
          <w:color w:val="000000"/>
          <w:sz w:val="24"/>
          <w:szCs w:val="24"/>
        </w:rPr>
      </w:pPr>
      <w:r>
        <w:rPr>
          <w:rFonts w:ascii="Tahoma" w:hAnsi="Tahoma" w:cs="Tahoma"/>
          <w:color w:val="000000"/>
          <w:sz w:val="18"/>
          <w:szCs w:val="18"/>
        </w:rPr>
        <w:t>Rashodi poslovanja</w:t>
      </w:r>
      <w:r>
        <w:rPr>
          <w:rFonts w:ascii="Arial" w:hAnsi="Arial" w:cs="Arial"/>
          <w:sz w:val="24"/>
          <w:szCs w:val="24"/>
        </w:rPr>
        <w:tab/>
      </w:r>
      <w:r>
        <w:rPr>
          <w:rFonts w:ascii="Tahoma" w:hAnsi="Tahoma" w:cs="Tahoma"/>
          <w:color w:val="000000"/>
          <w:sz w:val="14"/>
          <w:szCs w:val="14"/>
        </w:rPr>
        <w:t>362.085,15</w:t>
      </w:r>
      <w:r>
        <w:rPr>
          <w:rFonts w:ascii="Arial" w:hAnsi="Arial" w:cs="Arial"/>
          <w:sz w:val="24"/>
          <w:szCs w:val="24"/>
        </w:rPr>
        <w:tab/>
      </w:r>
      <w:r>
        <w:rPr>
          <w:rFonts w:ascii="Tahoma" w:hAnsi="Tahoma" w:cs="Tahoma"/>
          <w:color w:val="000000"/>
          <w:sz w:val="14"/>
          <w:szCs w:val="14"/>
        </w:rPr>
        <w:t>1.548.447,00</w:t>
      </w:r>
      <w:r>
        <w:rPr>
          <w:rFonts w:ascii="Arial" w:hAnsi="Arial" w:cs="Arial"/>
          <w:sz w:val="24"/>
          <w:szCs w:val="24"/>
        </w:rPr>
        <w:tab/>
      </w:r>
      <w:r>
        <w:rPr>
          <w:rFonts w:ascii="Tahoma" w:hAnsi="Tahoma" w:cs="Tahoma"/>
          <w:color w:val="000000"/>
          <w:sz w:val="14"/>
          <w:szCs w:val="14"/>
        </w:rPr>
        <w:t>419.202,79</w:t>
      </w:r>
      <w:r>
        <w:rPr>
          <w:rFonts w:ascii="Arial" w:hAnsi="Arial" w:cs="Arial"/>
          <w:sz w:val="24"/>
          <w:szCs w:val="24"/>
        </w:rPr>
        <w:tab/>
      </w:r>
      <w:r>
        <w:rPr>
          <w:rFonts w:ascii="Tahoma" w:hAnsi="Tahoma" w:cs="Tahoma"/>
          <w:color w:val="000000"/>
          <w:sz w:val="14"/>
          <w:szCs w:val="14"/>
        </w:rPr>
        <w:t>115,77%</w:t>
      </w:r>
      <w:r>
        <w:rPr>
          <w:rFonts w:ascii="Arial" w:hAnsi="Arial" w:cs="Arial"/>
          <w:sz w:val="24"/>
          <w:szCs w:val="24"/>
        </w:rPr>
        <w:tab/>
      </w:r>
      <w:r>
        <w:rPr>
          <w:rFonts w:ascii="Tahoma" w:hAnsi="Tahoma" w:cs="Tahoma"/>
          <w:color w:val="000000"/>
          <w:sz w:val="14"/>
          <w:szCs w:val="14"/>
        </w:rPr>
        <w:t>27,07%</w:t>
      </w:r>
    </w:p>
    <w:p w14:paraId="69C1D35E" w14:textId="77777777" w:rsidR="001308ED" w:rsidRDefault="001308ED" w:rsidP="001308ED">
      <w:pPr>
        <w:widowControl w:val="0"/>
        <w:tabs>
          <w:tab w:val="left" w:pos="90"/>
          <w:tab w:val="right" w:pos="5555"/>
          <w:tab w:val="right" w:pos="7200"/>
          <w:tab w:val="right" w:pos="8957"/>
          <w:tab w:val="center" w:pos="9354"/>
          <w:tab w:val="center" w:pos="10147"/>
        </w:tabs>
        <w:autoSpaceDE w:val="0"/>
        <w:autoSpaceDN w:val="0"/>
        <w:adjustRightInd w:val="0"/>
        <w:spacing w:before="136" w:after="0" w:line="240" w:lineRule="auto"/>
        <w:rPr>
          <w:rFonts w:ascii="Tahoma" w:hAnsi="Tahoma" w:cs="Tahoma"/>
          <w:color w:val="000000"/>
          <w:sz w:val="24"/>
          <w:szCs w:val="24"/>
        </w:rPr>
      </w:pPr>
      <w:r>
        <w:rPr>
          <w:rFonts w:ascii="Tahoma" w:hAnsi="Tahoma" w:cs="Tahoma"/>
          <w:color w:val="000000"/>
          <w:sz w:val="18"/>
          <w:szCs w:val="18"/>
        </w:rPr>
        <w:t>Rashodi za nabavu nefinancijske imovine</w:t>
      </w:r>
      <w:r>
        <w:rPr>
          <w:rFonts w:ascii="Arial" w:hAnsi="Arial" w:cs="Arial"/>
          <w:sz w:val="24"/>
          <w:szCs w:val="24"/>
        </w:rPr>
        <w:tab/>
      </w:r>
      <w:r>
        <w:rPr>
          <w:rFonts w:ascii="Tahoma" w:hAnsi="Tahoma" w:cs="Tahoma"/>
          <w:color w:val="000000"/>
          <w:sz w:val="14"/>
          <w:szCs w:val="14"/>
        </w:rPr>
        <w:t>89.775,66</w:t>
      </w:r>
      <w:r>
        <w:rPr>
          <w:rFonts w:ascii="Arial" w:hAnsi="Arial" w:cs="Arial"/>
          <w:sz w:val="24"/>
          <w:szCs w:val="24"/>
        </w:rPr>
        <w:tab/>
      </w:r>
      <w:r>
        <w:rPr>
          <w:rFonts w:ascii="Tahoma" w:hAnsi="Tahoma" w:cs="Tahoma"/>
          <w:color w:val="000000"/>
          <w:sz w:val="14"/>
          <w:szCs w:val="14"/>
        </w:rPr>
        <w:t>884.956,00</w:t>
      </w:r>
      <w:r>
        <w:rPr>
          <w:rFonts w:ascii="Arial" w:hAnsi="Arial" w:cs="Arial"/>
          <w:sz w:val="24"/>
          <w:szCs w:val="24"/>
        </w:rPr>
        <w:tab/>
      </w:r>
      <w:r>
        <w:rPr>
          <w:rFonts w:ascii="Tahoma" w:hAnsi="Tahoma" w:cs="Tahoma"/>
          <w:color w:val="000000"/>
          <w:sz w:val="14"/>
          <w:szCs w:val="14"/>
        </w:rPr>
        <w:t>72.177,65</w:t>
      </w:r>
      <w:r>
        <w:rPr>
          <w:rFonts w:ascii="Arial" w:hAnsi="Arial" w:cs="Arial"/>
          <w:sz w:val="24"/>
          <w:szCs w:val="24"/>
        </w:rPr>
        <w:tab/>
      </w:r>
      <w:r>
        <w:rPr>
          <w:rFonts w:ascii="Tahoma" w:hAnsi="Tahoma" w:cs="Tahoma"/>
          <w:color w:val="000000"/>
          <w:sz w:val="14"/>
          <w:szCs w:val="14"/>
        </w:rPr>
        <w:t>80,40%</w:t>
      </w:r>
      <w:r>
        <w:rPr>
          <w:rFonts w:ascii="Arial" w:hAnsi="Arial" w:cs="Arial"/>
          <w:sz w:val="24"/>
          <w:szCs w:val="24"/>
        </w:rPr>
        <w:tab/>
      </w:r>
      <w:r>
        <w:rPr>
          <w:rFonts w:ascii="Tahoma" w:hAnsi="Tahoma" w:cs="Tahoma"/>
          <w:color w:val="000000"/>
          <w:sz w:val="14"/>
          <w:szCs w:val="14"/>
        </w:rPr>
        <w:t>8,16%</w:t>
      </w:r>
    </w:p>
    <w:p w14:paraId="4BD6BF26" w14:textId="77777777" w:rsidR="001308ED" w:rsidRDefault="001308ED" w:rsidP="001308ED">
      <w:pPr>
        <w:widowControl w:val="0"/>
        <w:tabs>
          <w:tab w:val="right" w:pos="3911"/>
          <w:tab w:val="right" w:pos="5555"/>
          <w:tab w:val="right" w:pos="7200"/>
          <w:tab w:val="right" w:pos="8957"/>
          <w:tab w:val="center" w:pos="9354"/>
          <w:tab w:val="center" w:pos="10147"/>
        </w:tabs>
        <w:autoSpaceDE w:val="0"/>
        <w:autoSpaceDN w:val="0"/>
        <w:adjustRightInd w:val="0"/>
        <w:spacing w:before="135" w:after="0" w:line="240" w:lineRule="auto"/>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UKUPNO RASHODA</w:t>
      </w:r>
      <w:r>
        <w:rPr>
          <w:rFonts w:ascii="Arial" w:hAnsi="Arial" w:cs="Arial"/>
          <w:sz w:val="24"/>
          <w:szCs w:val="24"/>
        </w:rPr>
        <w:tab/>
      </w:r>
      <w:r>
        <w:rPr>
          <w:rFonts w:ascii="Tahoma" w:hAnsi="Tahoma" w:cs="Tahoma"/>
          <w:b/>
          <w:bCs/>
          <w:color w:val="000000"/>
          <w:sz w:val="14"/>
          <w:szCs w:val="14"/>
        </w:rPr>
        <w:t>451.860,81</w:t>
      </w:r>
      <w:r>
        <w:rPr>
          <w:rFonts w:ascii="Arial" w:hAnsi="Arial" w:cs="Arial"/>
          <w:sz w:val="24"/>
          <w:szCs w:val="24"/>
        </w:rPr>
        <w:tab/>
      </w:r>
      <w:r>
        <w:rPr>
          <w:rFonts w:ascii="Tahoma" w:hAnsi="Tahoma" w:cs="Tahoma"/>
          <w:b/>
          <w:bCs/>
          <w:color w:val="000000"/>
          <w:sz w:val="14"/>
          <w:szCs w:val="14"/>
        </w:rPr>
        <w:t>2.433.403,00</w:t>
      </w:r>
      <w:r>
        <w:rPr>
          <w:rFonts w:ascii="Arial" w:hAnsi="Arial" w:cs="Arial"/>
          <w:sz w:val="24"/>
          <w:szCs w:val="24"/>
        </w:rPr>
        <w:tab/>
      </w:r>
      <w:r>
        <w:rPr>
          <w:rFonts w:ascii="Tahoma" w:hAnsi="Tahoma" w:cs="Tahoma"/>
          <w:b/>
          <w:bCs/>
          <w:color w:val="000000"/>
          <w:sz w:val="14"/>
          <w:szCs w:val="14"/>
        </w:rPr>
        <w:t>491.380,44</w:t>
      </w:r>
      <w:r>
        <w:rPr>
          <w:rFonts w:ascii="Arial" w:hAnsi="Arial" w:cs="Arial"/>
          <w:sz w:val="24"/>
          <w:szCs w:val="24"/>
        </w:rPr>
        <w:tab/>
      </w:r>
      <w:r>
        <w:rPr>
          <w:rFonts w:ascii="Tahoma" w:hAnsi="Tahoma" w:cs="Tahoma"/>
          <w:color w:val="000000"/>
          <w:sz w:val="14"/>
          <w:szCs w:val="14"/>
        </w:rPr>
        <w:t>108,75%</w:t>
      </w:r>
      <w:r>
        <w:rPr>
          <w:rFonts w:ascii="Arial" w:hAnsi="Arial" w:cs="Arial"/>
          <w:sz w:val="24"/>
          <w:szCs w:val="24"/>
        </w:rPr>
        <w:tab/>
      </w:r>
      <w:r>
        <w:rPr>
          <w:rFonts w:ascii="Tahoma" w:hAnsi="Tahoma" w:cs="Tahoma"/>
          <w:color w:val="000000"/>
          <w:sz w:val="14"/>
          <w:szCs w:val="14"/>
        </w:rPr>
        <w:t>20,19%</w:t>
      </w:r>
    </w:p>
    <w:p w14:paraId="086FF444" w14:textId="77777777" w:rsidR="001308ED" w:rsidRDefault="001308ED" w:rsidP="001308ED">
      <w:pPr>
        <w:widowControl w:val="0"/>
        <w:tabs>
          <w:tab w:val="right" w:pos="3911"/>
          <w:tab w:val="right" w:pos="5555"/>
          <w:tab w:val="right" w:pos="7200"/>
          <w:tab w:val="right" w:pos="8957"/>
          <w:tab w:val="center" w:pos="9354"/>
          <w:tab w:val="center" w:pos="10147"/>
        </w:tabs>
        <w:autoSpaceDE w:val="0"/>
        <w:autoSpaceDN w:val="0"/>
        <w:adjustRightInd w:val="0"/>
        <w:spacing w:before="136" w:after="0" w:line="240" w:lineRule="auto"/>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RAZLIKA VIŠAK/MANJAK</w:t>
      </w:r>
      <w:r>
        <w:rPr>
          <w:rFonts w:ascii="Arial" w:hAnsi="Arial" w:cs="Arial"/>
          <w:sz w:val="24"/>
          <w:szCs w:val="24"/>
        </w:rPr>
        <w:tab/>
      </w:r>
      <w:r>
        <w:rPr>
          <w:rFonts w:ascii="Tahoma" w:hAnsi="Tahoma" w:cs="Tahoma"/>
          <w:b/>
          <w:bCs/>
          <w:color w:val="000000"/>
          <w:sz w:val="14"/>
          <w:szCs w:val="14"/>
        </w:rPr>
        <w:t>215.509,55</w:t>
      </w:r>
      <w:r>
        <w:rPr>
          <w:rFonts w:ascii="Arial" w:hAnsi="Arial" w:cs="Arial"/>
          <w:sz w:val="24"/>
          <w:szCs w:val="24"/>
        </w:rPr>
        <w:tab/>
      </w:r>
      <w:r>
        <w:rPr>
          <w:rFonts w:ascii="Tahoma" w:hAnsi="Tahoma" w:cs="Tahoma"/>
          <w:b/>
          <w:bCs/>
          <w:color w:val="000000"/>
          <w:sz w:val="14"/>
          <w:szCs w:val="14"/>
        </w:rPr>
        <w:t>272.080,00</w:t>
      </w:r>
      <w:r>
        <w:rPr>
          <w:rFonts w:ascii="Arial" w:hAnsi="Arial" w:cs="Arial"/>
          <w:sz w:val="24"/>
          <w:szCs w:val="24"/>
        </w:rPr>
        <w:tab/>
      </w:r>
      <w:r>
        <w:rPr>
          <w:rFonts w:ascii="Tahoma" w:hAnsi="Tahoma" w:cs="Tahoma"/>
          <w:b/>
          <w:bCs/>
          <w:color w:val="000000"/>
          <w:sz w:val="14"/>
          <w:szCs w:val="14"/>
        </w:rPr>
        <w:t>417.564,95</w:t>
      </w:r>
      <w:r>
        <w:rPr>
          <w:rFonts w:ascii="Arial" w:hAnsi="Arial" w:cs="Arial"/>
          <w:sz w:val="24"/>
          <w:szCs w:val="24"/>
        </w:rPr>
        <w:tab/>
      </w:r>
      <w:r>
        <w:rPr>
          <w:rFonts w:ascii="Tahoma" w:hAnsi="Tahoma" w:cs="Tahoma"/>
          <w:color w:val="000000"/>
          <w:sz w:val="14"/>
          <w:szCs w:val="14"/>
        </w:rPr>
        <w:t>193,76%</w:t>
      </w:r>
      <w:r>
        <w:rPr>
          <w:rFonts w:ascii="Arial" w:hAnsi="Arial" w:cs="Arial"/>
          <w:sz w:val="24"/>
          <w:szCs w:val="24"/>
        </w:rPr>
        <w:tab/>
      </w:r>
      <w:r>
        <w:rPr>
          <w:rFonts w:ascii="Tahoma" w:hAnsi="Tahoma" w:cs="Tahoma"/>
          <w:color w:val="000000"/>
          <w:sz w:val="14"/>
          <w:szCs w:val="14"/>
        </w:rPr>
        <w:t>153,47%</w:t>
      </w:r>
    </w:p>
    <w:p w14:paraId="49FA97EA" w14:textId="77777777" w:rsidR="001308ED" w:rsidRDefault="001308ED" w:rsidP="001308ED">
      <w:pPr>
        <w:widowControl w:val="0"/>
        <w:tabs>
          <w:tab w:val="left" w:pos="90"/>
        </w:tabs>
        <w:autoSpaceDE w:val="0"/>
        <w:autoSpaceDN w:val="0"/>
        <w:adjustRightInd w:val="0"/>
        <w:spacing w:before="210" w:after="0" w:line="240" w:lineRule="auto"/>
        <w:rPr>
          <w:rFonts w:ascii="Tahoma" w:hAnsi="Tahoma" w:cs="Tahoma"/>
          <w:b/>
          <w:bCs/>
          <w:color w:val="000000"/>
          <w:sz w:val="32"/>
          <w:szCs w:val="32"/>
        </w:rPr>
      </w:pPr>
      <w:r>
        <w:rPr>
          <w:rFonts w:ascii="Tahoma" w:hAnsi="Tahoma" w:cs="Tahoma"/>
          <w:b/>
          <w:bCs/>
          <w:color w:val="000000"/>
          <w:sz w:val="24"/>
          <w:szCs w:val="24"/>
        </w:rPr>
        <w:t>RASPOLOŽIVA SREDSTAVA IZ PRETHODNIH GODINA</w:t>
      </w:r>
    </w:p>
    <w:p w14:paraId="2DA2C33A" w14:textId="77777777" w:rsidR="001308ED" w:rsidRDefault="001308ED" w:rsidP="001308ED">
      <w:pPr>
        <w:widowControl w:val="0"/>
        <w:tabs>
          <w:tab w:val="left" w:pos="90"/>
          <w:tab w:val="right" w:pos="5555"/>
          <w:tab w:val="right" w:pos="7200"/>
          <w:tab w:val="right" w:pos="8957"/>
        </w:tabs>
        <w:autoSpaceDE w:val="0"/>
        <w:autoSpaceDN w:val="0"/>
        <w:adjustRightInd w:val="0"/>
        <w:spacing w:after="0" w:line="240" w:lineRule="auto"/>
        <w:rPr>
          <w:rFonts w:ascii="Tahoma" w:hAnsi="Tahoma" w:cs="Tahoma"/>
          <w:b/>
          <w:bCs/>
          <w:color w:val="000000"/>
          <w:sz w:val="24"/>
          <w:szCs w:val="24"/>
        </w:rPr>
      </w:pPr>
      <w:r>
        <w:rPr>
          <w:rFonts w:ascii="Tahoma" w:hAnsi="Tahoma" w:cs="Tahoma"/>
          <w:color w:val="000000"/>
          <w:sz w:val="18"/>
          <w:szCs w:val="18"/>
        </w:rPr>
        <w:t>Ukupan donos viška/manjka iz prethodnih godina</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464.529,83</w:t>
      </w:r>
      <w:r>
        <w:rPr>
          <w:rFonts w:ascii="Arial" w:hAnsi="Arial" w:cs="Arial"/>
          <w:sz w:val="24"/>
          <w:szCs w:val="24"/>
        </w:rPr>
        <w:tab/>
      </w:r>
      <w:r>
        <w:rPr>
          <w:rFonts w:ascii="Tahoma" w:hAnsi="Tahoma" w:cs="Tahoma"/>
          <w:b/>
          <w:bCs/>
          <w:color w:val="000000"/>
          <w:sz w:val="14"/>
          <w:szCs w:val="14"/>
        </w:rPr>
        <w:t>0,00</w:t>
      </w:r>
    </w:p>
    <w:p w14:paraId="58284C07" w14:textId="77777777" w:rsidR="001308ED" w:rsidRDefault="001308ED" w:rsidP="001308ED">
      <w:pPr>
        <w:widowControl w:val="0"/>
        <w:tabs>
          <w:tab w:val="left" w:pos="90"/>
          <w:tab w:val="right" w:pos="5555"/>
          <w:tab w:val="right" w:pos="7200"/>
          <w:tab w:val="right" w:pos="8957"/>
        </w:tabs>
        <w:autoSpaceDE w:val="0"/>
        <w:autoSpaceDN w:val="0"/>
        <w:adjustRightInd w:val="0"/>
        <w:spacing w:before="237" w:after="0" w:line="240" w:lineRule="auto"/>
        <w:rPr>
          <w:rFonts w:ascii="Tahoma" w:hAnsi="Tahoma" w:cs="Tahoma"/>
          <w:color w:val="000000"/>
          <w:sz w:val="24"/>
          <w:szCs w:val="24"/>
        </w:rPr>
      </w:pPr>
      <w:r>
        <w:rPr>
          <w:rFonts w:ascii="Tahoma" w:hAnsi="Tahoma" w:cs="Tahoma"/>
          <w:color w:val="000000"/>
          <w:sz w:val="18"/>
          <w:szCs w:val="18"/>
        </w:rPr>
        <w:t>Dio koji će se rasporediti/pokriti u razdoblju</w:t>
      </w:r>
      <w:r>
        <w:rPr>
          <w:rFonts w:ascii="Arial" w:hAnsi="Arial" w:cs="Arial"/>
          <w:sz w:val="24"/>
          <w:szCs w:val="24"/>
        </w:rPr>
        <w:tab/>
      </w:r>
      <w:r>
        <w:rPr>
          <w:rFonts w:ascii="Tahoma" w:hAnsi="Tahoma" w:cs="Tahoma"/>
          <w:color w:val="000000"/>
          <w:sz w:val="14"/>
          <w:szCs w:val="14"/>
        </w:rPr>
        <w:t>0,00</w:t>
      </w:r>
      <w:r>
        <w:rPr>
          <w:rFonts w:ascii="Arial" w:hAnsi="Arial" w:cs="Arial"/>
          <w:sz w:val="24"/>
          <w:szCs w:val="24"/>
        </w:rPr>
        <w:tab/>
      </w:r>
      <w:r>
        <w:rPr>
          <w:rFonts w:ascii="Tahoma" w:hAnsi="Tahoma" w:cs="Tahoma"/>
          <w:color w:val="000000"/>
          <w:sz w:val="14"/>
          <w:szCs w:val="14"/>
        </w:rPr>
        <w:t>0,00</w:t>
      </w:r>
      <w:r>
        <w:rPr>
          <w:rFonts w:ascii="Arial" w:hAnsi="Arial" w:cs="Arial"/>
          <w:sz w:val="24"/>
          <w:szCs w:val="24"/>
        </w:rPr>
        <w:tab/>
      </w:r>
      <w:r>
        <w:rPr>
          <w:rFonts w:ascii="Tahoma" w:hAnsi="Tahoma" w:cs="Tahoma"/>
          <w:color w:val="000000"/>
          <w:sz w:val="14"/>
          <w:szCs w:val="14"/>
        </w:rPr>
        <w:t>0,00</w:t>
      </w:r>
    </w:p>
    <w:p w14:paraId="1CF99F15" w14:textId="77777777" w:rsidR="001308ED" w:rsidRDefault="001308ED" w:rsidP="001308ED">
      <w:pPr>
        <w:widowControl w:val="0"/>
        <w:tabs>
          <w:tab w:val="left" w:pos="90"/>
        </w:tabs>
        <w:autoSpaceDE w:val="0"/>
        <w:autoSpaceDN w:val="0"/>
        <w:adjustRightInd w:val="0"/>
        <w:spacing w:before="360" w:after="0" w:line="240" w:lineRule="auto"/>
        <w:rPr>
          <w:rFonts w:ascii="Tahoma" w:hAnsi="Tahoma" w:cs="Tahoma"/>
          <w:b/>
          <w:bCs/>
          <w:color w:val="000000"/>
          <w:sz w:val="32"/>
          <w:szCs w:val="32"/>
        </w:rPr>
      </w:pPr>
      <w:r>
        <w:rPr>
          <w:rFonts w:ascii="Tahoma" w:hAnsi="Tahoma" w:cs="Tahoma"/>
          <w:b/>
          <w:bCs/>
          <w:color w:val="000000"/>
          <w:sz w:val="24"/>
          <w:szCs w:val="24"/>
        </w:rPr>
        <w:t>RAČUN FINANCIRANJA</w:t>
      </w:r>
    </w:p>
    <w:p w14:paraId="2F58A9BE" w14:textId="77777777" w:rsidR="001308ED" w:rsidRDefault="001308ED" w:rsidP="001308ED">
      <w:pPr>
        <w:widowControl w:val="0"/>
        <w:tabs>
          <w:tab w:val="left" w:pos="90"/>
          <w:tab w:val="right" w:pos="5555"/>
          <w:tab w:val="right" w:pos="7200"/>
          <w:tab w:val="right" w:pos="8957"/>
          <w:tab w:val="center" w:pos="9354"/>
        </w:tabs>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18"/>
          <w:szCs w:val="18"/>
        </w:rPr>
        <w:t>Primici od financijske imovine i zaduživanja</w:t>
      </w:r>
      <w:r>
        <w:rPr>
          <w:rFonts w:ascii="Arial" w:hAnsi="Arial" w:cs="Arial"/>
          <w:sz w:val="24"/>
          <w:szCs w:val="24"/>
        </w:rPr>
        <w:tab/>
      </w:r>
      <w:r>
        <w:rPr>
          <w:rFonts w:ascii="Tahoma" w:hAnsi="Tahoma" w:cs="Tahoma"/>
          <w:color w:val="000000"/>
          <w:sz w:val="14"/>
          <w:szCs w:val="14"/>
        </w:rPr>
        <w:t>9.473,75</w:t>
      </w:r>
      <w:r>
        <w:rPr>
          <w:rFonts w:ascii="Arial" w:hAnsi="Arial" w:cs="Arial"/>
          <w:sz w:val="24"/>
          <w:szCs w:val="24"/>
        </w:rPr>
        <w:tab/>
      </w:r>
      <w:r>
        <w:rPr>
          <w:rFonts w:ascii="Tahoma" w:hAnsi="Tahoma" w:cs="Tahoma"/>
          <w:color w:val="000000"/>
          <w:sz w:val="14"/>
          <w:szCs w:val="14"/>
        </w:rPr>
        <w:t>0,00</w:t>
      </w:r>
      <w:r>
        <w:rPr>
          <w:rFonts w:ascii="Arial" w:hAnsi="Arial" w:cs="Arial"/>
          <w:sz w:val="24"/>
          <w:szCs w:val="24"/>
        </w:rPr>
        <w:tab/>
      </w:r>
      <w:r>
        <w:rPr>
          <w:rFonts w:ascii="Tahoma" w:hAnsi="Tahoma" w:cs="Tahoma"/>
          <w:color w:val="000000"/>
          <w:sz w:val="14"/>
          <w:szCs w:val="14"/>
        </w:rPr>
        <w:t>0,00</w:t>
      </w:r>
      <w:r>
        <w:rPr>
          <w:rFonts w:ascii="Arial" w:hAnsi="Arial" w:cs="Arial"/>
          <w:sz w:val="24"/>
          <w:szCs w:val="24"/>
        </w:rPr>
        <w:tab/>
      </w:r>
      <w:r>
        <w:rPr>
          <w:rFonts w:ascii="Tahoma" w:hAnsi="Tahoma" w:cs="Tahoma"/>
          <w:color w:val="000000"/>
          <w:sz w:val="14"/>
          <w:szCs w:val="14"/>
        </w:rPr>
        <w:t>0,00%</w:t>
      </w:r>
    </w:p>
    <w:p w14:paraId="7774B1F1" w14:textId="77777777" w:rsidR="001308ED" w:rsidRDefault="001308ED" w:rsidP="001308ED">
      <w:pPr>
        <w:widowControl w:val="0"/>
        <w:tabs>
          <w:tab w:val="left" w:pos="90"/>
          <w:tab w:val="right" w:pos="5555"/>
          <w:tab w:val="right" w:pos="7200"/>
          <w:tab w:val="right" w:pos="8957"/>
          <w:tab w:val="center" w:pos="9354"/>
          <w:tab w:val="center" w:pos="10147"/>
        </w:tabs>
        <w:autoSpaceDE w:val="0"/>
        <w:autoSpaceDN w:val="0"/>
        <w:adjustRightInd w:val="0"/>
        <w:spacing w:before="136" w:after="0" w:line="240" w:lineRule="auto"/>
        <w:rPr>
          <w:rFonts w:ascii="Tahoma" w:hAnsi="Tahoma" w:cs="Tahoma"/>
          <w:color w:val="000000"/>
          <w:sz w:val="24"/>
          <w:szCs w:val="24"/>
        </w:rPr>
      </w:pPr>
      <w:r>
        <w:rPr>
          <w:rFonts w:ascii="Tahoma" w:hAnsi="Tahoma" w:cs="Tahoma"/>
          <w:color w:val="000000"/>
          <w:sz w:val="18"/>
          <w:szCs w:val="18"/>
        </w:rPr>
        <w:t>Izdaci za financijsku imovinu i otplate zajmova</w:t>
      </w:r>
      <w:r>
        <w:rPr>
          <w:rFonts w:ascii="Arial" w:hAnsi="Arial" w:cs="Arial"/>
          <w:sz w:val="24"/>
          <w:szCs w:val="24"/>
        </w:rPr>
        <w:tab/>
      </w:r>
      <w:r>
        <w:rPr>
          <w:rFonts w:ascii="Tahoma" w:hAnsi="Tahoma" w:cs="Tahoma"/>
          <w:color w:val="000000"/>
          <w:sz w:val="14"/>
          <w:szCs w:val="14"/>
        </w:rPr>
        <w:t>25.254,96</w:t>
      </w:r>
      <w:r>
        <w:rPr>
          <w:rFonts w:ascii="Arial" w:hAnsi="Arial" w:cs="Arial"/>
          <w:sz w:val="24"/>
          <w:szCs w:val="24"/>
        </w:rPr>
        <w:tab/>
      </w:r>
      <w:r>
        <w:rPr>
          <w:rFonts w:ascii="Tahoma" w:hAnsi="Tahoma" w:cs="Tahoma"/>
          <w:color w:val="000000"/>
          <w:sz w:val="14"/>
          <w:szCs w:val="14"/>
        </w:rPr>
        <w:t>272.080,00</w:t>
      </w:r>
      <w:r>
        <w:rPr>
          <w:rFonts w:ascii="Arial" w:hAnsi="Arial" w:cs="Arial"/>
          <w:sz w:val="24"/>
          <w:szCs w:val="24"/>
        </w:rPr>
        <w:tab/>
      </w:r>
      <w:r>
        <w:rPr>
          <w:rFonts w:ascii="Tahoma" w:hAnsi="Tahoma" w:cs="Tahoma"/>
          <w:color w:val="000000"/>
          <w:sz w:val="14"/>
          <w:szCs w:val="14"/>
        </w:rPr>
        <w:t>53.036,63</w:t>
      </w:r>
      <w:r>
        <w:rPr>
          <w:rFonts w:ascii="Arial" w:hAnsi="Arial" w:cs="Arial"/>
          <w:sz w:val="24"/>
          <w:szCs w:val="24"/>
        </w:rPr>
        <w:tab/>
      </w:r>
      <w:r>
        <w:rPr>
          <w:rFonts w:ascii="Tahoma" w:hAnsi="Tahoma" w:cs="Tahoma"/>
          <w:color w:val="000000"/>
          <w:sz w:val="14"/>
          <w:szCs w:val="14"/>
        </w:rPr>
        <w:t>210,00%</w:t>
      </w:r>
      <w:r>
        <w:rPr>
          <w:rFonts w:ascii="Arial" w:hAnsi="Arial" w:cs="Arial"/>
          <w:sz w:val="24"/>
          <w:szCs w:val="24"/>
        </w:rPr>
        <w:tab/>
      </w:r>
      <w:r>
        <w:rPr>
          <w:rFonts w:ascii="Tahoma" w:hAnsi="Tahoma" w:cs="Tahoma"/>
          <w:color w:val="000000"/>
          <w:sz w:val="14"/>
          <w:szCs w:val="14"/>
        </w:rPr>
        <w:t>19,49%</w:t>
      </w:r>
    </w:p>
    <w:p w14:paraId="52DB552C" w14:textId="77777777" w:rsidR="001308ED" w:rsidRDefault="001308ED" w:rsidP="001308ED">
      <w:pPr>
        <w:widowControl w:val="0"/>
        <w:tabs>
          <w:tab w:val="right" w:pos="3911"/>
          <w:tab w:val="right" w:pos="5555"/>
          <w:tab w:val="right" w:pos="7200"/>
          <w:tab w:val="right" w:pos="8957"/>
          <w:tab w:val="center" w:pos="9354"/>
          <w:tab w:val="center" w:pos="10147"/>
        </w:tabs>
        <w:autoSpaceDE w:val="0"/>
        <w:autoSpaceDN w:val="0"/>
        <w:adjustRightInd w:val="0"/>
        <w:spacing w:before="135" w:after="0" w:line="240" w:lineRule="auto"/>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NETO FINANCIRANJE</w:t>
      </w:r>
      <w:r>
        <w:rPr>
          <w:rFonts w:ascii="Arial" w:hAnsi="Arial" w:cs="Arial"/>
          <w:sz w:val="24"/>
          <w:szCs w:val="24"/>
        </w:rPr>
        <w:tab/>
      </w:r>
      <w:r>
        <w:rPr>
          <w:rFonts w:ascii="Tahoma" w:hAnsi="Tahoma" w:cs="Tahoma"/>
          <w:b/>
          <w:bCs/>
          <w:color w:val="000000"/>
          <w:sz w:val="14"/>
          <w:szCs w:val="14"/>
        </w:rPr>
        <w:t>-15.781,21</w:t>
      </w:r>
      <w:r>
        <w:rPr>
          <w:rFonts w:ascii="Arial" w:hAnsi="Arial" w:cs="Arial"/>
          <w:sz w:val="24"/>
          <w:szCs w:val="24"/>
        </w:rPr>
        <w:tab/>
      </w:r>
      <w:r>
        <w:rPr>
          <w:rFonts w:ascii="Tahoma" w:hAnsi="Tahoma" w:cs="Tahoma"/>
          <w:b/>
          <w:bCs/>
          <w:color w:val="000000"/>
          <w:sz w:val="14"/>
          <w:szCs w:val="14"/>
        </w:rPr>
        <w:t>-272.080,00</w:t>
      </w:r>
      <w:r>
        <w:rPr>
          <w:rFonts w:ascii="Arial" w:hAnsi="Arial" w:cs="Arial"/>
          <w:sz w:val="24"/>
          <w:szCs w:val="24"/>
        </w:rPr>
        <w:tab/>
      </w:r>
      <w:r>
        <w:rPr>
          <w:rFonts w:ascii="Tahoma" w:hAnsi="Tahoma" w:cs="Tahoma"/>
          <w:b/>
          <w:bCs/>
          <w:color w:val="000000"/>
          <w:sz w:val="14"/>
          <w:szCs w:val="14"/>
        </w:rPr>
        <w:t>-53.036,63</w:t>
      </w:r>
      <w:r>
        <w:rPr>
          <w:rFonts w:ascii="Arial" w:hAnsi="Arial" w:cs="Arial"/>
          <w:sz w:val="24"/>
          <w:szCs w:val="24"/>
        </w:rPr>
        <w:tab/>
      </w:r>
      <w:r>
        <w:rPr>
          <w:rFonts w:ascii="Tahoma" w:hAnsi="Tahoma" w:cs="Tahoma"/>
          <w:color w:val="000000"/>
          <w:sz w:val="14"/>
          <w:szCs w:val="14"/>
        </w:rPr>
        <w:t>336,07%</w:t>
      </w:r>
      <w:r>
        <w:rPr>
          <w:rFonts w:ascii="Arial" w:hAnsi="Arial" w:cs="Arial"/>
          <w:sz w:val="24"/>
          <w:szCs w:val="24"/>
        </w:rPr>
        <w:tab/>
      </w:r>
      <w:r>
        <w:rPr>
          <w:rFonts w:ascii="Tahoma" w:hAnsi="Tahoma" w:cs="Tahoma"/>
          <w:color w:val="000000"/>
          <w:sz w:val="14"/>
          <w:szCs w:val="14"/>
        </w:rPr>
        <w:t>19,49%</w:t>
      </w:r>
    </w:p>
    <w:p w14:paraId="435F651B" w14:textId="7A612C1B" w:rsidR="001308ED" w:rsidRDefault="001308ED" w:rsidP="0044753F">
      <w:pPr>
        <w:widowControl w:val="0"/>
        <w:tabs>
          <w:tab w:val="left" w:pos="90"/>
          <w:tab w:val="right" w:pos="5555"/>
          <w:tab w:val="right" w:pos="7200"/>
          <w:tab w:val="right" w:pos="8957"/>
          <w:tab w:val="right" w:pos="10601"/>
        </w:tabs>
        <w:autoSpaceDE w:val="0"/>
        <w:autoSpaceDN w:val="0"/>
        <w:adjustRightInd w:val="0"/>
        <w:spacing w:before="305" w:after="0" w:line="240" w:lineRule="auto"/>
        <w:rPr>
          <w:rFonts w:ascii="Tahoma" w:hAnsi="Tahoma" w:cs="Tahoma"/>
          <w:b/>
          <w:bCs/>
          <w:color w:val="000000"/>
          <w:sz w:val="24"/>
          <w:szCs w:val="24"/>
        </w:rPr>
      </w:pPr>
      <w:r>
        <w:rPr>
          <w:rFonts w:ascii="Tahoma" w:hAnsi="Tahoma" w:cs="Tahoma"/>
          <w:b/>
          <w:bCs/>
          <w:color w:val="000000"/>
          <w:sz w:val="18"/>
          <w:szCs w:val="18"/>
        </w:rPr>
        <w:t xml:space="preserve">VIŠAK/MANJAK + NETO FINANCIRANJE + </w:t>
      </w:r>
      <w:r>
        <w:rPr>
          <w:rFonts w:ascii="Arial" w:hAnsi="Arial" w:cs="Arial"/>
          <w:sz w:val="24"/>
          <w:szCs w:val="24"/>
        </w:rPr>
        <w:tab/>
      </w:r>
      <w:r>
        <w:rPr>
          <w:rFonts w:ascii="Tahoma" w:hAnsi="Tahoma" w:cs="Tahoma"/>
          <w:b/>
          <w:bCs/>
          <w:color w:val="000000"/>
          <w:sz w:val="14"/>
          <w:szCs w:val="14"/>
        </w:rPr>
        <w:t>199.728,34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364.528,32</w:t>
      </w:r>
      <w:r w:rsidR="0044753F">
        <w:rPr>
          <w:rFonts w:ascii="Tahoma" w:hAnsi="Tahoma" w:cs="Tahoma"/>
          <w:b/>
          <w:bCs/>
          <w:color w:val="000000"/>
          <w:sz w:val="14"/>
          <w:szCs w:val="14"/>
        </w:rPr>
        <w:tab/>
      </w:r>
    </w:p>
    <w:p w14:paraId="3DB69AC5" w14:textId="77777777" w:rsidR="001308ED" w:rsidRDefault="001308ED" w:rsidP="001308ED">
      <w:pPr>
        <w:widowControl w:val="0"/>
        <w:tabs>
          <w:tab w:val="left" w:pos="90"/>
        </w:tabs>
        <w:autoSpaceDE w:val="0"/>
        <w:autoSpaceDN w:val="0"/>
        <w:adjustRightInd w:val="0"/>
        <w:spacing w:after="0" w:line="240" w:lineRule="auto"/>
        <w:rPr>
          <w:rFonts w:ascii="Tahoma" w:hAnsi="Tahoma" w:cs="Tahoma"/>
          <w:b/>
          <w:bCs/>
          <w:color w:val="000000"/>
          <w:sz w:val="21"/>
          <w:szCs w:val="21"/>
        </w:rPr>
      </w:pPr>
      <w:r>
        <w:rPr>
          <w:rFonts w:ascii="Tahoma" w:hAnsi="Tahoma" w:cs="Tahoma"/>
          <w:b/>
          <w:bCs/>
          <w:color w:val="000000"/>
          <w:sz w:val="18"/>
          <w:szCs w:val="18"/>
        </w:rPr>
        <w:t xml:space="preserve">RASPOLOŽIVA SREDSTVA IZ PRETHODNIH </w:t>
      </w:r>
    </w:p>
    <w:p w14:paraId="44F259D6" w14:textId="6072D061" w:rsidR="007274A0" w:rsidRPr="00B40C45" w:rsidRDefault="001308ED" w:rsidP="00B40C45">
      <w:pPr>
        <w:widowControl w:val="0"/>
        <w:tabs>
          <w:tab w:val="left" w:pos="90"/>
        </w:tabs>
        <w:autoSpaceDE w:val="0"/>
        <w:autoSpaceDN w:val="0"/>
        <w:adjustRightInd w:val="0"/>
        <w:spacing w:after="0" w:line="240" w:lineRule="auto"/>
        <w:rPr>
          <w:rFonts w:ascii="Tahoma" w:hAnsi="Tahoma" w:cs="Tahoma"/>
          <w:b/>
          <w:bCs/>
          <w:color w:val="000000"/>
          <w:sz w:val="21"/>
          <w:szCs w:val="21"/>
        </w:rPr>
      </w:pPr>
      <w:r>
        <w:rPr>
          <w:rFonts w:ascii="Tahoma" w:hAnsi="Tahoma" w:cs="Tahoma"/>
          <w:b/>
          <w:bCs/>
          <w:color w:val="000000"/>
          <w:sz w:val="18"/>
          <w:szCs w:val="18"/>
        </w:rPr>
        <w:t xml:space="preserve">GODINA </w:t>
      </w:r>
    </w:p>
    <w:p w14:paraId="4A9BE10F" w14:textId="2077C549" w:rsidR="00790B38" w:rsidRPr="007274A0" w:rsidRDefault="0044753F" w:rsidP="0044753F">
      <w:pPr>
        <w:pStyle w:val="Bezproreda"/>
        <w:tabs>
          <w:tab w:val="center" w:pos="5300"/>
          <w:tab w:val="right" w:pos="10601"/>
        </w:tabs>
        <w:rPr>
          <w:rFonts w:ascii="Arial Narrow" w:hAnsi="Arial Narrow" w:cs="Tahoma"/>
          <w:b/>
        </w:rPr>
      </w:pPr>
      <w:r>
        <w:rPr>
          <w:rFonts w:ascii="Arial Narrow" w:hAnsi="Arial Narrow" w:cs="Tahoma"/>
          <w:b/>
        </w:rPr>
        <w:tab/>
      </w:r>
      <w:r w:rsidR="00790B38" w:rsidRPr="007274A0">
        <w:rPr>
          <w:rFonts w:ascii="Arial Narrow" w:hAnsi="Arial Narrow" w:cs="Tahoma"/>
          <w:b/>
        </w:rPr>
        <w:t>Članak 2.</w:t>
      </w:r>
      <w:r>
        <w:rPr>
          <w:rFonts w:ascii="Arial Narrow" w:hAnsi="Arial Narrow" w:cs="Tahoma"/>
          <w:b/>
        </w:rPr>
        <w:tab/>
      </w:r>
    </w:p>
    <w:p w14:paraId="5915D4B7" w14:textId="2D201EF1" w:rsidR="00790B38" w:rsidRPr="007274A0" w:rsidRDefault="00790B38" w:rsidP="00790B38">
      <w:pPr>
        <w:pStyle w:val="Bezproreda"/>
        <w:jc w:val="both"/>
        <w:rPr>
          <w:rFonts w:ascii="Arial Narrow" w:hAnsi="Arial Narrow" w:cs="Tahoma"/>
        </w:rPr>
      </w:pPr>
      <w:r w:rsidRPr="007274A0">
        <w:rPr>
          <w:rFonts w:ascii="Arial Narrow" w:hAnsi="Arial Narrow" w:cs="Tahoma"/>
        </w:rPr>
        <w:t>Prihodi i rashodi, te primici i izdaci po ekonomskoj klasifikaciji utvrđuju se u Računu prihoda i rashoda i Računu financiranja za ra</w:t>
      </w:r>
      <w:r w:rsidR="00461DC0" w:rsidRPr="007274A0">
        <w:rPr>
          <w:rFonts w:ascii="Arial Narrow" w:hAnsi="Arial Narrow" w:cs="Tahoma"/>
        </w:rPr>
        <w:t>zdoblje siječanj - lipanj 20</w:t>
      </w:r>
      <w:r w:rsidR="00311FFC">
        <w:rPr>
          <w:rFonts w:ascii="Arial Narrow" w:hAnsi="Arial Narrow" w:cs="Tahoma"/>
        </w:rPr>
        <w:t>23</w:t>
      </w:r>
      <w:r w:rsidRPr="007274A0">
        <w:rPr>
          <w:rFonts w:ascii="Arial Narrow" w:hAnsi="Arial Narrow" w:cs="Tahoma"/>
        </w:rPr>
        <w:t xml:space="preserve">. godine </w:t>
      </w:r>
      <w:r w:rsidR="00D6749B" w:rsidRPr="007274A0">
        <w:rPr>
          <w:rFonts w:ascii="Arial Narrow" w:hAnsi="Arial Narrow" w:cs="Tahoma"/>
        </w:rPr>
        <w:t>, kako slijedi:</w:t>
      </w:r>
    </w:p>
    <w:p w14:paraId="46D63550" w14:textId="77777777" w:rsidR="00CB0628" w:rsidRDefault="00CB0628" w:rsidP="00790B38">
      <w:pPr>
        <w:pStyle w:val="Bezproreda"/>
        <w:jc w:val="both"/>
        <w:rPr>
          <w:rFonts w:ascii="Arial Narrow" w:hAnsi="Arial Narrow" w:cs="Tahoma"/>
        </w:rPr>
        <w:sectPr w:rsidR="00CB0628" w:rsidSect="006F6F26">
          <w:footerReference w:type="default" r:id="rId11"/>
          <w:pgSz w:w="11906" w:h="16838" w:code="9"/>
          <w:pgMar w:top="567" w:right="454" w:bottom="851" w:left="851" w:header="720" w:footer="720" w:gutter="0"/>
          <w:cols w:space="720"/>
          <w:noEndnote/>
        </w:sectPr>
      </w:pPr>
    </w:p>
    <w:p w14:paraId="2E8D2168" w14:textId="77777777" w:rsidR="00B40C45" w:rsidRDefault="00B40C45" w:rsidP="001308ED">
      <w:pPr>
        <w:widowControl w:val="0"/>
        <w:tabs>
          <w:tab w:val="right" w:pos="15309"/>
        </w:tabs>
        <w:autoSpaceDE w:val="0"/>
        <w:autoSpaceDN w:val="0"/>
        <w:adjustRightInd w:val="0"/>
        <w:spacing w:before="144" w:after="0" w:line="240" w:lineRule="auto"/>
        <w:rPr>
          <w:rFonts w:ascii="Arial" w:hAnsi="Arial" w:cs="Arial"/>
          <w:sz w:val="24"/>
          <w:szCs w:val="24"/>
        </w:rPr>
      </w:pPr>
    </w:p>
    <w:p w14:paraId="63672489" w14:textId="77777777" w:rsidR="001308ED" w:rsidRDefault="001308ED" w:rsidP="001308ED">
      <w:pPr>
        <w:widowControl w:val="0"/>
        <w:tabs>
          <w:tab w:val="right" w:pos="15309"/>
        </w:tabs>
        <w:autoSpaceDE w:val="0"/>
        <w:autoSpaceDN w:val="0"/>
        <w:adjustRightInd w:val="0"/>
        <w:spacing w:before="144" w:after="0" w:line="240" w:lineRule="auto"/>
        <w:rPr>
          <w:rFonts w:ascii="Segoe UI" w:hAnsi="Segoe UI" w:cs="Segoe UI"/>
          <w:color w:val="000000"/>
          <w:sz w:val="24"/>
          <w:szCs w:val="24"/>
        </w:rPr>
      </w:pPr>
      <w:r>
        <w:rPr>
          <w:rFonts w:ascii="Arial" w:hAnsi="Arial" w:cs="Arial"/>
          <w:sz w:val="24"/>
          <w:szCs w:val="24"/>
        </w:rPr>
        <w:tab/>
      </w:r>
      <w:r>
        <w:rPr>
          <w:rFonts w:ascii="Segoe UI" w:hAnsi="Segoe UI" w:cs="Segoe UI"/>
          <w:color w:val="000000"/>
          <w:sz w:val="16"/>
          <w:szCs w:val="16"/>
        </w:rPr>
        <w:t xml:space="preserve"> Navedeni iznosi su izraženi u EUR valuti</w:t>
      </w:r>
    </w:p>
    <w:p w14:paraId="06F189D8" w14:textId="77777777" w:rsidR="001308ED" w:rsidRDefault="001308ED" w:rsidP="001308ED">
      <w:pPr>
        <w:widowControl w:val="0"/>
        <w:tabs>
          <w:tab w:val="center" w:pos="7650"/>
        </w:tabs>
        <w:autoSpaceDE w:val="0"/>
        <w:autoSpaceDN w:val="0"/>
        <w:adjustRightInd w:val="0"/>
        <w:spacing w:before="39"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POLUGODIŠNJI IZVJEŠTAJ O IZVRŠENJU PRORAČUNA OPĆINE ĐULOVAC ZA 2023. GODINU</w:t>
      </w:r>
    </w:p>
    <w:p w14:paraId="7B41D06C" w14:textId="77777777" w:rsidR="001308ED" w:rsidRDefault="001308ED" w:rsidP="001308ED">
      <w:pPr>
        <w:widowControl w:val="0"/>
        <w:tabs>
          <w:tab w:val="center" w:pos="7650"/>
        </w:tabs>
        <w:autoSpaceDE w:val="0"/>
        <w:autoSpaceDN w:val="0"/>
        <w:adjustRightInd w:val="0"/>
        <w:spacing w:before="21" w:after="0" w:line="240" w:lineRule="auto"/>
        <w:rPr>
          <w:rFonts w:ascii="Times New Roman" w:hAnsi="Times New Roman" w:cs="Times New Roman"/>
          <w:color w:val="000000"/>
          <w:sz w:val="27"/>
          <w:szCs w:val="27"/>
        </w:rPr>
      </w:pPr>
      <w:r>
        <w:rPr>
          <w:rFonts w:ascii="Arial" w:hAnsi="Arial" w:cs="Arial"/>
          <w:sz w:val="24"/>
          <w:szCs w:val="24"/>
        </w:rPr>
        <w:tab/>
      </w:r>
      <w:r>
        <w:rPr>
          <w:rFonts w:ascii="Times New Roman" w:hAnsi="Times New Roman" w:cs="Times New Roman"/>
          <w:color w:val="000000"/>
        </w:rPr>
        <w:t>OPĆI DIO PRORAČUNA - PRIHODI PO EKONOMSKOJ KLASIFIKACIJI [T-2]</w:t>
      </w:r>
    </w:p>
    <w:p w14:paraId="26E5BED7" w14:textId="4798CBE8" w:rsidR="001308ED" w:rsidRDefault="001308ED" w:rsidP="001308ED">
      <w:pPr>
        <w:widowControl w:val="0"/>
        <w:tabs>
          <w:tab w:val="center" w:pos="736"/>
          <w:tab w:val="center" w:pos="4478"/>
          <w:tab w:val="center" w:pos="8587"/>
          <w:tab w:val="center" w:pos="10414"/>
          <w:tab w:val="center" w:pos="12234"/>
          <w:tab w:val="center" w:pos="13702"/>
          <w:tab w:val="center" w:pos="14797"/>
        </w:tabs>
        <w:autoSpaceDE w:val="0"/>
        <w:autoSpaceDN w:val="0"/>
        <w:adjustRightInd w:val="0"/>
        <w:spacing w:before="90"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Ostvarenje  2022</w:t>
      </w:r>
      <w:r>
        <w:rPr>
          <w:rFonts w:ascii="Arial" w:hAnsi="Arial" w:cs="Arial"/>
          <w:sz w:val="24"/>
          <w:szCs w:val="24"/>
        </w:rPr>
        <w:tab/>
      </w:r>
      <w:r>
        <w:rPr>
          <w:rFonts w:ascii="Tahoma" w:hAnsi="Tahoma" w:cs="Tahoma"/>
          <w:color w:val="000000"/>
          <w:sz w:val="20"/>
          <w:szCs w:val="20"/>
        </w:rPr>
        <w:t>Plan  2023</w:t>
      </w:r>
      <w:r>
        <w:rPr>
          <w:rFonts w:ascii="Arial" w:hAnsi="Arial" w:cs="Arial"/>
          <w:sz w:val="24"/>
          <w:szCs w:val="24"/>
        </w:rPr>
        <w:tab/>
      </w:r>
      <w:r>
        <w:rPr>
          <w:rFonts w:ascii="Tahoma" w:hAnsi="Tahoma" w:cs="Tahoma"/>
          <w:color w:val="000000"/>
          <w:sz w:val="20"/>
          <w:szCs w:val="20"/>
        </w:rPr>
        <w:t>Ostvarenje  2023</w:t>
      </w:r>
      <w:r>
        <w:rPr>
          <w:rFonts w:ascii="Arial" w:hAnsi="Arial" w:cs="Arial"/>
          <w:sz w:val="24"/>
          <w:szCs w:val="24"/>
        </w:rPr>
        <w:tab/>
      </w:r>
      <w:r>
        <w:rPr>
          <w:rFonts w:ascii="Tahoma" w:hAnsi="Tahoma" w:cs="Tahoma"/>
          <w:color w:val="000000"/>
          <w:sz w:val="20"/>
          <w:szCs w:val="20"/>
        </w:rPr>
        <w:t>Indeks</w:t>
      </w:r>
      <w:r>
        <w:rPr>
          <w:rFonts w:ascii="Arial" w:hAnsi="Arial" w:cs="Arial"/>
          <w:sz w:val="24"/>
          <w:szCs w:val="24"/>
        </w:rPr>
        <w:tab/>
      </w:r>
      <w:r w:rsidR="0044753F">
        <w:rPr>
          <w:rFonts w:ascii="Tahoma" w:hAnsi="Tahoma" w:cs="Tahoma"/>
          <w:color w:val="000000"/>
          <w:sz w:val="20"/>
          <w:szCs w:val="20"/>
        </w:rPr>
        <w:t>Indeks</w:t>
      </w:r>
    </w:p>
    <w:p w14:paraId="56D6FE78" w14:textId="77777777" w:rsidR="001308ED" w:rsidRDefault="001308ED" w:rsidP="001308ED">
      <w:pPr>
        <w:widowControl w:val="0"/>
        <w:tabs>
          <w:tab w:val="center" w:pos="13702"/>
          <w:tab w:val="center" w:pos="14797"/>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5/3</w:t>
      </w:r>
      <w:r>
        <w:rPr>
          <w:rFonts w:ascii="Arial" w:hAnsi="Arial" w:cs="Arial"/>
          <w:sz w:val="24"/>
          <w:szCs w:val="24"/>
        </w:rPr>
        <w:tab/>
      </w:r>
      <w:r>
        <w:rPr>
          <w:rFonts w:ascii="Tahoma" w:hAnsi="Tahoma" w:cs="Tahoma"/>
          <w:color w:val="000000"/>
          <w:sz w:val="20"/>
          <w:szCs w:val="20"/>
        </w:rPr>
        <w:t>5/4</w:t>
      </w:r>
    </w:p>
    <w:p w14:paraId="10ED1C8F" w14:textId="77777777" w:rsidR="001308ED" w:rsidRDefault="001308ED" w:rsidP="001308ED">
      <w:pPr>
        <w:widowControl w:val="0"/>
        <w:tabs>
          <w:tab w:val="center" w:pos="736"/>
          <w:tab w:val="center" w:pos="4478"/>
          <w:tab w:val="center" w:pos="8587"/>
          <w:tab w:val="center" w:pos="10414"/>
          <w:tab w:val="center" w:pos="12234"/>
          <w:tab w:val="center" w:pos="13694"/>
          <w:tab w:val="center" w:pos="14797"/>
        </w:tabs>
        <w:autoSpaceDE w:val="0"/>
        <w:autoSpaceDN w:val="0"/>
        <w:adjustRightInd w:val="0"/>
        <w:spacing w:before="58" w:after="0" w:line="240" w:lineRule="auto"/>
        <w:rPr>
          <w:rFonts w:ascii="Tahoma" w:hAnsi="Tahoma" w:cs="Tahoma"/>
          <w:color w:val="000000"/>
          <w:sz w:val="26"/>
          <w:szCs w:val="26"/>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736D610E" w14:textId="77777777" w:rsidR="001308ED" w:rsidRDefault="001308ED" w:rsidP="001308ED">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20"/>
          <w:szCs w:val="20"/>
        </w:rPr>
        <w:t>6</w:t>
      </w:r>
      <w:r>
        <w:rPr>
          <w:rFonts w:ascii="Arial" w:hAnsi="Arial" w:cs="Arial"/>
          <w:sz w:val="24"/>
          <w:szCs w:val="24"/>
        </w:rPr>
        <w:tab/>
      </w:r>
      <w:r>
        <w:rPr>
          <w:rFonts w:ascii="Tahoma" w:hAnsi="Tahoma" w:cs="Tahoma"/>
          <w:b/>
          <w:bCs/>
          <w:color w:val="000000"/>
          <w:sz w:val="20"/>
          <w:szCs w:val="20"/>
        </w:rPr>
        <w:t>Prihodi poslovanja</w:t>
      </w:r>
      <w:r>
        <w:rPr>
          <w:rFonts w:ascii="Arial" w:hAnsi="Arial" w:cs="Arial"/>
          <w:sz w:val="24"/>
          <w:szCs w:val="24"/>
        </w:rPr>
        <w:tab/>
      </w:r>
      <w:r>
        <w:rPr>
          <w:rFonts w:ascii="Tahoma" w:hAnsi="Tahoma" w:cs="Tahoma"/>
          <w:b/>
          <w:bCs/>
          <w:color w:val="000000"/>
          <w:sz w:val="20"/>
          <w:szCs w:val="20"/>
        </w:rPr>
        <w:t>631.081,51</w:t>
      </w:r>
      <w:r>
        <w:rPr>
          <w:rFonts w:ascii="Arial" w:hAnsi="Arial" w:cs="Arial"/>
          <w:sz w:val="24"/>
          <w:szCs w:val="24"/>
        </w:rPr>
        <w:tab/>
      </w:r>
      <w:r>
        <w:rPr>
          <w:rFonts w:ascii="Tahoma" w:hAnsi="Tahoma" w:cs="Tahoma"/>
          <w:b/>
          <w:bCs/>
          <w:color w:val="000000"/>
          <w:sz w:val="20"/>
          <w:szCs w:val="20"/>
        </w:rPr>
        <w:t>2.665.667,00</w:t>
      </w:r>
      <w:r>
        <w:rPr>
          <w:rFonts w:ascii="Arial" w:hAnsi="Arial" w:cs="Arial"/>
          <w:sz w:val="24"/>
          <w:szCs w:val="24"/>
        </w:rPr>
        <w:tab/>
      </w:r>
      <w:r>
        <w:rPr>
          <w:rFonts w:ascii="Tahoma" w:hAnsi="Tahoma" w:cs="Tahoma"/>
          <w:b/>
          <w:bCs/>
          <w:color w:val="000000"/>
          <w:sz w:val="20"/>
          <w:szCs w:val="20"/>
        </w:rPr>
        <w:t>892.082,74</w:t>
      </w:r>
      <w:r>
        <w:rPr>
          <w:rFonts w:ascii="Arial" w:hAnsi="Arial" w:cs="Arial"/>
          <w:sz w:val="24"/>
          <w:szCs w:val="24"/>
        </w:rPr>
        <w:tab/>
      </w:r>
      <w:r>
        <w:rPr>
          <w:rFonts w:ascii="Tahoma" w:hAnsi="Tahoma" w:cs="Tahoma"/>
          <w:b/>
          <w:bCs/>
          <w:color w:val="000000"/>
          <w:sz w:val="20"/>
          <w:szCs w:val="20"/>
        </w:rPr>
        <w:t>141,36%</w:t>
      </w:r>
      <w:r>
        <w:rPr>
          <w:rFonts w:ascii="Arial" w:hAnsi="Arial" w:cs="Arial"/>
          <w:sz w:val="24"/>
          <w:szCs w:val="24"/>
        </w:rPr>
        <w:tab/>
      </w:r>
      <w:r>
        <w:rPr>
          <w:rFonts w:ascii="Tahoma" w:hAnsi="Tahoma" w:cs="Tahoma"/>
          <w:b/>
          <w:bCs/>
          <w:color w:val="000000"/>
          <w:sz w:val="20"/>
          <w:szCs w:val="20"/>
        </w:rPr>
        <w:t>33,47%</w:t>
      </w:r>
    </w:p>
    <w:p w14:paraId="46313E63" w14:textId="5B065F30" w:rsidR="001308ED" w:rsidRDefault="001308ED" w:rsidP="00B40C45">
      <w:pPr>
        <w:widowControl w:val="0"/>
        <w:tabs>
          <w:tab w:val="left" w:pos="8370"/>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61</w:t>
      </w:r>
      <w:r>
        <w:rPr>
          <w:rFonts w:ascii="Arial" w:hAnsi="Arial" w:cs="Arial"/>
          <w:sz w:val="24"/>
          <w:szCs w:val="24"/>
        </w:rPr>
        <w:tab/>
      </w:r>
      <w:r>
        <w:rPr>
          <w:rFonts w:ascii="Tahoma" w:hAnsi="Tahoma" w:cs="Tahoma"/>
          <w:b/>
          <w:bCs/>
          <w:color w:val="000000"/>
          <w:sz w:val="18"/>
          <w:szCs w:val="18"/>
        </w:rPr>
        <w:t>Prihodi od poreza</w:t>
      </w:r>
      <w:r>
        <w:rPr>
          <w:rFonts w:ascii="Arial" w:hAnsi="Arial" w:cs="Arial"/>
          <w:sz w:val="24"/>
          <w:szCs w:val="24"/>
        </w:rPr>
        <w:tab/>
      </w:r>
      <w:r>
        <w:rPr>
          <w:rFonts w:ascii="Tahoma" w:hAnsi="Tahoma" w:cs="Tahoma"/>
          <w:b/>
          <w:bCs/>
          <w:color w:val="000000"/>
          <w:sz w:val="18"/>
          <w:szCs w:val="18"/>
        </w:rPr>
        <w:t>70.202,75</w:t>
      </w:r>
      <w:r>
        <w:rPr>
          <w:rFonts w:ascii="Arial" w:hAnsi="Arial" w:cs="Arial"/>
          <w:sz w:val="24"/>
          <w:szCs w:val="24"/>
        </w:rPr>
        <w:tab/>
      </w:r>
      <w:r>
        <w:rPr>
          <w:rFonts w:ascii="Tahoma" w:hAnsi="Tahoma" w:cs="Tahoma"/>
          <w:b/>
          <w:bCs/>
          <w:color w:val="000000"/>
          <w:sz w:val="18"/>
          <w:szCs w:val="18"/>
        </w:rPr>
        <w:t>952.150,00</w:t>
      </w:r>
      <w:r>
        <w:rPr>
          <w:rFonts w:ascii="Arial" w:hAnsi="Arial" w:cs="Arial"/>
          <w:sz w:val="24"/>
          <w:szCs w:val="24"/>
        </w:rPr>
        <w:tab/>
      </w:r>
      <w:r>
        <w:rPr>
          <w:rFonts w:ascii="Tahoma" w:hAnsi="Tahoma" w:cs="Tahoma"/>
          <w:b/>
          <w:bCs/>
          <w:color w:val="000000"/>
          <w:sz w:val="18"/>
          <w:szCs w:val="18"/>
        </w:rPr>
        <w:t>99.966,09</w:t>
      </w:r>
      <w:r>
        <w:rPr>
          <w:rFonts w:ascii="Arial" w:hAnsi="Arial" w:cs="Arial"/>
          <w:sz w:val="24"/>
          <w:szCs w:val="24"/>
        </w:rPr>
        <w:tab/>
      </w:r>
      <w:r>
        <w:rPr>
          <w:rFonts w:ascii="Tahoma" w:hAnsi="Tahoma" w:cs="Tahoma"/>
          <w:b/>
          <w:bCs/>
          <w:color w:val="000000"/>
          <w:sz w:val="18"/>
          <w:szCs w:val="18"/>
        </w:rPr>
        <w:t>142,40%</w:t>
      </w:r>
      <w:r>
        <w:rPr>
          <w:rFonts w:ascii="Arial" w:hAnsi="Arial" w:cs="Arial"/>
          <w:sz w:val="24"/>
          <w:szCs w:val="24"/>
        </w:rPr>
        <w:tab/>
      </w:r>
      <w:r>
        <w:rPr>
          <w:rFonts w:ascii="Tahoma" w:hAnsi="Tahoma" w:cs="Tahoma"/>
          <w:b/>
          <w:bCs/>
          <w:color w:val="000000"/>
          <w:sz w:val="18"/>
          <w:szCs w:val="18"/>
        </w:rPr>
        <w:t>10,50%</w:t>
      </w:r>
      <w:r w:rsidR="00B40C45">
        <w:rPr>
          <w:rFonts w:ascii="Tahoma" w:hAnsi="Tahoma" w:cs="Tahoma"/>
          <w:b/>
          <w:bCs/>
          <w:color w:val="000000"/>
          <w:sz w:val="18"/>
          <w:szCs w:val="18"/>
        </w:rPr>
        <w:tab/>
      </w:r>
    </w:p>
    <w:p w14:paraId="6A332FCF" w14:textId="77777777" w:rsidR="001308ED" w:rsidRDefault="001308ED" w:rsidP="001308ED">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611</w:t>
      </w:r>
      <w:r>
        <w:rPr>
          <w:rFonts w:ascii="Arial" w:hAnsi="Arial" w:cs="Arial"/>
          <w:sz w:val="24"/>
          <w:szCs w:val="24"/>
        </w:rPr>
        <w:tab/>
      </w:r>
      <w:r>
        <w:rPr>
          <w:rFonts w:ascii="Tahoma" w:hAnsi="Tahoma" w:cs="Tahoma"/>
          <w:color w:val="000000"/>
          <w:sz w:val="18"/>
          <w:szCs w:val="18"/>
        </w:rPr>
        <w:t>Porez i prirez na dohodak</w:t>
      </w:r>
      <w:r>
        <w:rPr>
          <w:rFonts w:ascii="Arial" w:hAnsi="Arial" w:cs="Arial"/>
          <w:sz w:val="24"/>
          <w:szCs w:val="24"/>
        </w:rPr>
        <w:tab/>
      </w:r>
      <w:r>
        <w:rPr>
          <w:rFonts w:ascii="Tahoma" w:hAnsi="Tahoma" w:cs="Tahoma"/>
          <w:color w:val="000000"/>
          <w:sz w:val="18"/>
          <w:szCs w:val="18"/>
        </w:rPr>
        <w:t>57.648,52</w:t>
      </w:r>
      <w:r>
        <w:rPr>
          <w:rFonts w:ascii="Arial" w:hAnsi="Arial" w:cs="Arial"/>
          <w:sz w:val="24"/>
          <w:szCs w:val="24"/>
        </w:rPr>
        <w:tab/>
      </w:r>
      <w:r>
        <w:rPr>
          <w:rFonts w:ascii="Tahoma" w:hAnsi="Tahoma" w:cs="Tahoma"/>
          <w:color w:val="000000"/>
          <w:sz w:val="18"/>
          <w:szCs w:val="18"/>
        </w:rPr>
        <w:t>929.058,00</w:t>
      </w:r>
      <w:r>
        <w:rPr>
          <w:rFonts w:ascii="Arial" w:hAnsi="Arial" w:cs="Arial"/>
          <w:sz w:val="24"/>
          <w:szCs w:val="24"/>
        </w:rPr>
        <w:tab/>
      </w:r>
      <w:r>
        <w:rPr>
          <w:rFonts w:ascii="Tahoma" w:hAnsi="Tahoma" w:cs="Tahoma"/>
          <w:color w:val="000000"/>
          <w:sz w:val="18"/>
          <w:szCs w:val="18"/>
        </w:rPr>
        <w:t>85.729,47</w:t>
      </w:r>
      <w:r>
        <w:rPr>
          <w:rFonts w:ascii="Arial" w:hAnsi="Arial" w:cs="Arial"/>
          <w:sz w:val="24"/>
          <w:szCs w:val="24"/>
        </w:rPr>
        <w:tab/>
      </w:r>
      <w:r>
        <w:rPr>
          <w:rFonts w:ascii="Tahoma" w:hAnsi="Tahoma" w:cs="Tahoma"/>
          <w:color w:val="000000"/>
          <w:sz w:val="16"/>
          <w:szCs w:val="16"/>
        </w:rPr>
        <w:t>148,71%</w:t>
      </w:r>
      <w:r>
        <w:rPr>
          <w:rFonts w:ascii="Arial" w:hAnsi="Arial" w:cs="Arial"/>
          <w:sz w:val="24"/>
          <w:szCs w:val="24"/>
        </w:rPr>
        <w:tab/>
      </w:r>
      <w:r>
        <w:rPr>
          <w:rFonts w:ascii="Tahoma" w:hAnsi="Tahoma" w:cs="Tahoma"/>
          <w:color w:val="000000"/>
          <w:sz w:val="16"/>
          <w:szCs w:val="16"/>
        </w:rPr>
        <w:t>9,23%</w:t>
      </w:r>
    </w:p>
    <w:p w14:paraId="48BDFBDB" w14:textId="77777777" w:rsidR="001308ED" w:rsidRDefault="001308ED" w:rsidP="001308ED">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6111</w:t>
      </w:r>
      <w:r>
        <w:rPr>
          <w:rFonts w:ascii="Arial" w:hAnsi="Arial" w:cs="Arial"/>
          <w:sz w:val="24"/>
          <w:szCs w:val="24"/>
        </w:rPr>
        <w:tab/>
      </w:r>
      <w:r>
        <w:rPr>
          <w:rFonts w:ascii="Tahoma" w:hAnsi="Tahoma" w:cs="Tahoma"/>
          <w:color w:val="000000"/>
          <w:sz w:val="18"/>
          <w:szCs w:val="18"/>
        </w:rPr>
        <w:t xml:space="preserve">Porez i prirez na dohodak od nesamostalnog rada </w:t>
      </w:r>
      <w:r>
        <w:rPr>
          <w:rFonts w:ascii="Arial" w:hAnsi="Arial" w:cs="Arial"/>
          <w:sz w:val="24"/>
          <w:szCs w:val="24"/>
        </w:rPr>
        <w:tab/>
      </w:r>
      <w:r>
        <w:rPr>
          <w:rFonts w:ascii="Tahoma" w:hAnsi="Tahoma" w:cs="Tahoma"/>
          <w:color w:val="000000"/>
          <w:sz w:val="18"/>
          <w:szCs w:val="18"/>
        </w:rPr>
        <w:t>57.648,52</w:t>
      </w:r>
      <w:r>
        <w:rPr>
          <w:rFonts w:ascii="Arial" w:hAnsi="Arial" w:cs="Arial"/>
          <w:sz w:val="24"/>
          <w:szCs w:val="24"/>
        </w:rPr>
        <w:tab/>
      </w:r>
      <w:r>
        <w:rPr>
          <w:rFonts w:ascii="Tahoma" w:hAnsi="Tahoma" w:cs="Tahoma"/>
          <w:color w:val="000000"/>
          <w:sz w:val="18"/>
          <w:szCs w:val="18"/>
        </w:rPr>
        <w:t>85.729,47</w:t>
      </w:r>
      <w:r>
        <w:rPr>
          <w:rFonts w:ascii="Arial" w:hAnsi="Arial" w:cs="Arial"/>
          <w:sz w:val="24"/>
          <w:szCs w:val="24"/>
        </w:rPr>
        <w:tab/>
      </w:r>
      <w:r>
        <w:rPr>
          <w:rFonts w:ascii="Tahoma" w:hAnsi="Tahoma" w:cs="Tahoma"/>
          <w:color w:val="000000"/>
          <w:sz w:val="16"/>
          <w:szCs w:val="16"/>
        </w:rPr>
        <w:t>148,71%</w:t>
      </w:r>
    </w:p>
    <w:p w14:paraId="3B73CA5D" w14:textId="77777777" w:rsidR="001308ED" w:rsidRDefault="001308ED" w:rsidP="001308ED">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613</w:t>
      </w:r>
      <w:r>
        <w:rPr>
          <w:rFonts w:ascii="Arial" w:hAnsi="Arial" w:cs="Arial"/>
          <w:sz w:val="24"/>
          <w:szCs w:val="24"/>
        </w:rPr>
        <w:tab/>
      </w:r>
      <w:r>
        <w:rPr>
          <w:rFonts w:ascii="Tahoma" w:hAnsi="Tahoma" w:cs="Tahoma"/>
          <w:color w:val="000000"/>
          <w:sz w:val="18"/>
          <w:szCs w:val="18"/>
        </w:rPr>
        <w:t>Porezi na imovinu</w:t>
      </w:r>
      <w:r>
        <w:rPr>
          <w:rFonts w:ascii="Arial" w:hAnsi="Arial" w:cs="Arial"/>
          <w:sz w:val="24"/>
          <w:szCs w:val="24"/>
        </w:rPr>
        <w:tab/>
      </w:r>
      <w:r>
        <w:rPr>
          <w:rFonts w:ascii="Tahoma" w:hAnsi="Tahoma" w:cs="Tahoma"/>
          <w:color w:val="000000"/>
          <w:sz w:val="18"/>
          <w:szCs w:val="18"/>
        </w:rPr>
        <w:t>11.783,21</w:t>
      </w:r>
      <w:r>
        <w:rPr>
          <w:rFonts w:ascii="Arial" w:hAnsi="Arial" w:cs="Arial"/>
          <w:sz w:val="24"/>
          <w:szCs w:val="24"/>
        </w:rPr>
        <w:tab/>
      </w:r>
      <w:r>
        <w:rPr>
          <w:rFonts w:ascii="Tahoma" w:hAnsi="Tahoma" w:cs="Tahoma"/>
          <w:color w:val="000000"/>
          <w:sz w:val="18"/>
          <w:szCs w:val="18"/>
        </w:rPr>
        <w:t>21.765,00</w:t>
      </w:r>
      <w:r>
        <w:rPr>
          <w:rFonts w:ascii="Arial" w:hAnsi="Arial" w:cs="Arial"/>
          <w:sz w:val="24"/>
          <w:szCs w:val="24"/>
        </w:rPr>
        <w:tab/>
      </w:r>
      <w:r>
        <w:rPr>
          <w:rFonts w:ascii="Tahoma" w:hAnsi="Tahoma" w:cs="Tahoma"/>
          <w:color w:val="000000"/>
          <w:sz w:val="18"/>
          <w:szCs w:val="18"/>
        </w:rPr>
        <w:t>13.660,67</w:t>
      </w:r>
      <w:r>
        <w:rPr>
          <w:rFonts w:ascii="Arial" w:hAnsi="Arial" w:cs="Arial"/>
          <w:sz w:val="24"/>
          <w:szCs w:val="24"/>
        </w:rPr>
        <w:tab/>
      </w:r>
      <w:r>
        <w:rPr>
          <w:rFonts w:ascii="Tahoma" w:hAnsi="Tahoma" w:cs="Tahoma"/>
          <w:color w:val="000000"/>
          <w:sz w:val="16"/>
          <w:szCs w:val="16"/>
        </w:rPr>
        <w:t>115,93%</w:t>
      </w:r>
      <w:r>
        <w:rPr>
          <w:rFonts w:ascii="Arial" w:hAnsi="Arial" w:cs="Arial"/>
          <w:sz w:val="24"/>
          <w:szCs w:val="24"/>
        </w:rPr>
        <w:tab/>
      </w:r>
      <w:r>
        <w:rPr>
          <w:rFonts w:ascii="Tahoma" w:hAnsi="Tahoma" w:cs="Tahoma"/>
          <w:color w:val="000000"/>
          <w:sz w:val="16"/>
          <w:szCs w:val="16"/>
        </w:rPr>
        <w:t>62,76%</w:t>
      </w:r>
    </w:p>
    <w:p w14:paraId="64272866" w14:textId="77777777" w:rsidR="001308ED" w:rsidRDefault="001308ED" w:rsidP="001308ED">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6131</w:t>
      </w:r>
      <w:r>
        <w:rPr>
          <w:rFonts w:ascii="Arial" w:hAnsi="Arial" w:cs="Arial"/>
          <w:sz w:val="24"/>
          <w:szCs w:val="24"/>
        </w:rPr>
        <w:tab/>
      </w:r>
      <w:r>
        <w:rPr>
          <w:rFonts w:ascii="Tahoma" w:hAnsi="Tahoma" w:cs="Tahoma"/>
          <w:color w:val="000000"/>
          <w:sz w:val="18"/>
          <w:szCs w:val="18"/>
        </w:rPr>
        <w:t>Stalni porezi na nepokretnu imovinu (zemlju, zgrade, kuće i ostalo)</w:t>
      </w:r>
      <w:r>
        <w:rPr>
          <w:rFonts w:ascii="Arial" w:hAnsi="Arial" w:cs="Arial"/>
          <w:sz w:val="24"/>
          <w:szCs w:val="24"/>
        </w:rPr>
        <w:tab/>
      </w:r>
      <w:r>
        <w:rPr>
          <w:rFonts w:ascii="Tahoma" w:hAnsi="Tahoma" w:cs="Tahoma"/>
          <w:color w:val="000000"/>
          <w:sz w:val="18"/>
          <w:szCs w:val="18"/>
        </w:rPr>
        <w:t>11.783,21</w:t>
      </w:r>
      <w:r>
        <w:rPr>
          <w:rFonts w:ascii="Arial" w:hAnsi="Arial" w:cs="Arial"/>
          <w:sz w:val="24"/>
          <w:szCs w:val="24"/>
        </w:rPr>
        <w:tab/>
      </w:r>
      <w:r>
        <w:rPr>
          <w:rFonts w:ascii="Tahoma" w:hAnsi="Tahoma" w:cs="Tahoma"/>
          <w:color w:val="000000"/>
          <w:sz w:val="18"/>
          <w:szCs w:val="18"/>
        </w:rPr>
        <w:t>13.660,67</w:t>
      </w:r>
      <w:r>
        <w:rPr>
          <w:rFonts w:ascii="Arial" w:hAnsi="Arial" w:cs="Arial"/>
          <w:sz w:val="24"/>
          <w:szCs w:val="24"/>
        </w:rPr>
        <w:tab/>
      </w:r>
      <w:r>
        <w:rPr>
          <w:rFonts w:ascii="Tahoma" w:hAnsi="Tahoma" w:cs="Tahoma"/>
          <w:color w:val="000000"/>
          <w:sz w:val="16"/>
          <w:szCs w:val="16"/>
        </w:rPr>
        <w:t>115,93%</w:t>
      </w:r>
    </w:p>
    <w:p w14:paraId="4D45D05B" w14:textId="77777777" w:rsidR="001308ED" w:rsidRDefault="001308ED" w:rsidP="001308ED">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614</w:t>
      </w:r>
      <w:r>
        <w:rPr>
          <w:rFonts w:ascii="Arial" w:hAnsi="Arial" w:cs="Arial"/>
          <w:sz w:val="24"/>
          <w:szCs w:val="24"/>
        </w:rPr>
        <w:tab/>
      </w:r>
      <w:r>
        <w:rPr>
          <w:rFonts w:ascii="Tahoma" w:hAnsi="Tahoma" w:cs="Tahoma"/>
          <w:color w:val="000000"/>
          <w:sz w:val="18"/>
          <w:szCs w:val="18"/>
        </w:rPr>
        <w:t>Porezi na robu i usluge</w:t>
      </w:r>
      <w:r>
        <w:rPr>
          <w:rFonts w:ascii="Arial" w:hAnsi="Arial" w:cs="Arial"/>
          <w:sz w:val="24"/>
          <w:szCs w:val="24"/>
        </w:rPr>
        <w:tab/>
      </w:r>
      <w:r>
        <w:rPr>
          <w:rFonts w:ascii="Tahoma" w:hAnsi="Tahoma" w:cs="Tahoma"/>
          <w:color w:val="000000"/>
          <w:sz w:val="18"/>
          <w:szCs w:val="18"/>
        </w:rPr>
        <w:t>771,02</w:t>
      </w:r>
      <w:r>
        <w:rPr>
          <w:rFonts w:ascii="Arial" w:hAnsi="Arial" w:cs="Arial"/>
          <w:sz w:val="24"/>
          <w:szCs w:val="24"/>
        </w:rPr>
        <w:tab/>
      </w:r>
      <w:r>
        <w:rPr>
          <w:rFonts w:ascii="Tahoma" w:hAnsi="Tahoma" w:cs="Tahoma"/>
          <w:color w:val="000000"/>
          <w:sz w:val="18"/>
          <w:szCs w:val="18"/>
        </w:rPr>
        <w:t>1.327,00</w:t>
      </w:r>
      <w:r>
        <w:rPr>
          <w:rFonts w:ascii="Arial" w:hAnsi="Arial" w:cs="Arial"/>
          <w:sz w:val="24"/>
          <w:szCs w:val="24"/>
        </w:rPr>
        <w:tab/>
      </w:r>
      <w:r>
        <w:rPr>
          <w:rFonts w:ascii="Tahoma" w:hAnsi="Tahoma" w:cs="Tahoma"/>
          <w:color w:val="000000"/>
          <w:sz w:val="18"/>
          <w:szCs w:val="18"/>
        </w:rPr>
        <w:t>575,95</w:t>
      </w:r>
      <w:r>
        <w:rPr>
          <w:rFonts w:ascii="Arial" w:hAnsi="Arial" w:cs="Arial"/>
          <w:sz w:val="24"/>
          <w:szCs w:val="24"/>
        </w:rPr>
        <w:tab/>
      </w:r>
      <w:r>
        <w:rPr>
          <w:rFonts w:ascii="Tahoma" w:hAnsi="Tahoma" w:cs="Tahoma"/>
          <w:color w:val="000000"/>
          <w:sz w:val="16"/>
          <w:szCs w:val="16"/>
        </w:rPr>
        <w:t>74,70%</w:t>
      </w:r>
      <w:r>
        <w:rPr>
          <w:rFonts w:ascii="Arial" w:hAnsi="Arial" w:cs="Arial"/>
          <w:sz w:val="24"/>
          <w:szCs w:val="24"/>
        </w:rPr>
        <w:tab/>
      </w:r>
      <w:r>
        <w:rPr>
          <w:rFonts w:ascii="Tahoma" w:hAnsi="Tahoma" w:cs="Tahoma"/>
          <w:color w:val="000000"/>
          <w:sz w:val="16"/>
          <w:szCs w:val="16"/>
        </w:rPr>
        <w:t>43,40%</w:t>
      </w:r>
    </w:p>
    <w:p w14:paraId="0A572434" w14:textId="77777777" w:rsidR="001308ED" w:rsidRDefault="001308ED" w:rsidP="001308ED">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6142</w:t>
      </w:r>
      <w:r>
        <w:rPr>
          <w:rFonts w:ascii="Arial" w:hAnsi="Arial" w:cs="Arial"/>
          <w:sz w:val="24"/>
          <w:szCs w:val="24"/>
        </w:rPr>
        <w:tab/>
      </w:r>
      <w:r>
        <w:rPr>
          <w:rFonts w:ascii="Tahoma" w:hAnsi="Tahoma" w:cs="Tahoma"/>
          <w:color w:val="000000"/>
          <w:sz w:val="18"/>
          <w:szCs w:val="18"/>
        </w:rPr>
        <w:t>Porez na promet</w:t>
      </w:r>
      <w:r>
        <w:rPr>
          <w:rFonts w:ascii="Arial" w:hAnsi="Arial" w:cs="Arial"/>
          <w:sz w:val="24"/>
          <w:szCs w:val="24"/>
        </w:rPr>
        <w:tab/>
      </w:r>
      <w:r>
        <w:rPr>
          <w:rFonts w:ascii="Tahoma" w:hAnsi="Tahoma" w:cs="Tahoma"/>
          <w:color w:val="000000"/>
          <w:sz w:val="18"/>
          <w:szCs w:val="18"/>
        </w:rPr>
        <w:t>771,02</w:t>
      </w:r>
      <w:r>
        <w:rPr>
          <w:rFonts w:ascii="Arial" w:hAnsi="Arial" w:cs="Arial"/>
          <w:sz w:val="24"/>
          <w:szCs w:val="24"/>
        </w:rPr>
        <w:tab/>
      </w:r>
      <w:r>
        <w:rPr>
          <w:rFonts w:ascii="Tahoma" w:hAnsi="Tahoma" w:cs="Tahoma"/>
          <w:color w:val="000000"/>
          <w:sz w:val="18"/>
          <w:szCs w:val="18"/>
        </w:rPr>
        <w:t>575,95</w:t>
      </w:r>
      <w:r>
        <w:rPr>
          <w:rFonts w:ascii="Arial" w:hAnsi="Arial" w:cs="Arial"/>
          <w:sz w:val="24"/>
          <w:szCs w:val="24"/>
        </w:rPr>
        <w:tab/>
      </w:r>
      <w:r>
        <w:rPr>
          <w:rFonts w:ascii="Tahoma" w:hAnsi="Tahoma" w:cs="Tahoma"/>
          <w:color w:val="000000"/>
          <w:sz w:val="16"/>
          <w:szCs w:val="16"/>
        </w:rPr>
        <w:t>74,70%</w:t>
      </w:r>
    </w:p>
    <w:p w14:paraId="4C149D01" w14:textId="77777777" w:rsidR="001308ED" w:rsidRDefault="001308ED" w:rsidP="001308ED">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63</w:t>
      </w:r>
      <w:r>
        <w:rPr>
          <w:rFonts w:ascii="Arial" w:hAnsi="Arial" w:cs="Arial"/>
          <w:sz w:val="24"/>
          <w:szCs w:val="24"/>
        </w:rPr>
        <w:tab/>
      </w:r>
      <w:r>
        <w:rPr>
          <w:rFonts w:ascii="Tahoma" w:hAnsi="Tahoma" w:cs="Tahoma"/>
          <w:b/>
          <w:bCs/>
          <w:color w:val="000000"/>
          <w:sz w:val="18"/>
          <w:szCs w:val="18"/>
        </w:rPr>
        <w:t>Pomoći iz inozemstva i od subjekata unutar općeg proračuna</w:t>
      </w:r>
      <w:r>
        <w:rPr>
          <w:rFonts w:ascii="Arial" w:hAnsi="Arial" w:cs="Arial"/>
          <w:sz w:val="24"/>
          <w:szCs w:val="24"/>
        </w:rPr>
        <w:tab/>
      </w:r>
      <w:r>
        <w:rPr>
          <w:rFonts w:ascii="Tahoma" w:hAnsi="Tahoma" w:cs="Tahoma"/>
          <w:b/>
          <w:bCs/>
          <w:color w:val="000000"/>
          <w:sz w:val="18"/>
          <w:szCs w:val="18"/>
        </w:rPr>
        <w:t>373.643,88</w:t>
      </w:r>
      <w:r>
        <w:rPr>
          <w:rFonts w:ascii="Arial" w:hAnsi="Arial" w:cs="Arial"/>
          <w:sz w:val="24"/>
          <w:szCs w:val="24"/>
        </w:rPr>
        <w:tab/>
      </w:r>
      <w:r>
        <w:rPr>
          <w:rFonts w:ascii="Tahoma" w:hAnsi="Tahoma" w:cs="Tahoma"/>
          <w:b/>
          <w:bCs/>
          <w:color w:val="000000"/>
          <w:sz w:val="18"/>
          <w:szCs w:val="18"/>
        </w:rPr>
        <w:t>1.397.896,00</w:t>
      </w:r>
      <w:r>
        <w:rPr>
          <w:rFonts w:ascii="Arial" w:hAnsi="Arial" w:cs="Arial"/>
          <w:sz w:val="24"/>
          <w:szCs w:val="24"/>
        </w:rPr>
        <w:tab/>
      </w:r>
      <w:r>
        <w:rPr>
          <w:rFonts w:ascii="Tahoma" w:hAnsi="Tahoma" w:cs="Tahoma"/>
          <w:b/>
          <w:bCs/>
          <w:color w:val="000000"/>
          <w:sz w:val="18"/>
          <w:szCs w:val="18"/>
        </w:rPr>
        <w:t>531.551,93</w:t>
      </w:r>
      <w:r>
        <w:rPr>
          <w:rFonts w:ascii="Arial" w:hAnsi="Arial" w:cs="Arial"/>
          <w:sz w:val="24"/>
          <w:szCs w:val="24"/>
        </w:rPr>
        <w:tab/>
      </w:r>
      <w:r>
        <w:rPr>
          <w:rFonts w:ascii="Tahoma" w:hAnsi="Tahoma" w:cs="Tahoma"/>
          <w:b/>
          <w:bCs/>
          <w:color w:val="000000"/>
          <w:sz w:val="18"/>
          <w:szCs w:val="18"/>
        </w:rPr>
        <w:t>142,26%</w:t>
      </w:r>
      <w:r>
        <w:rPr>
          <w:rFonts w:ascii="Arial" w:hAnsi="Arial" w:cs="Arial"/>
          <w:sz w:val="24"/>
          <w:szCs w:val="24"/>
        </w:rPr>
        <w:tab/>
      </w:r>
      <w:r>
        <w:rPr>
          <w:rFonts w:ascii="Tahoma" w:hAnsi="Tahoma" w:cs="Tahoma"/>
          <w:b/>
          <w:bCs/>
          <w:color w:val="000000"/>
          <w:sz w:val="18"/>
          <w:szCs w:val="18"/>
        </w:rPr>
        <w:t>38,03%</w:t>
      </w:r>
    </w:p>
    <w:p w14:paraId="4DD81F75" w14:textId="77777777" w:rsidR="001308ED" w:rsidRDefault="001308ED" w:rsidP="001308ED">
      <w:pPr>
        <w:widowControl w:val="0"/>
        <w:tabs>
          <w:tab w:val="right" w:pos="735"/>
          <w:tab w:val="left" w:pos="1470"/>
          <w:tab w:val="right" w:pos="9420"/>
          <w:tab w:val="right" w:pos="11255"/>
          <w:tab w:val="right" w:pos="13095"/>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632</w:t>
      </w:r>
      <w:r>
        <w:rPr>
          <w:rFonts w:ascii="Arial" w:hAnsi="Arial" w:cs="Arial"/>
          <w:sz w:val="24"/>
          <w:szCs w:val="24"/>
        </w:rPr>
        <w:tab/>
      </w:r>
      <w:r>
        <w:rPr>
          <w:rFonts w:ascii="Tahoma" w:hAnsi="Tahoma" w:cs="Tahoma"/>
          <w:color w:val="000000"/>
          <w:sz w:val="18"/>
          <w:szCs w:val="18"/>
        </w:rPr>
        <w:t>Pomoći od međunarodnih organizacija te institucija i tijela EU</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330.214,00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6"/>
          <w:szCs w:val="16"/>
        </w:rPr>
        <w:t>0,00%</w:t>
      </w:r>
    </w:p>
    <w:p w14:paraId="773B9B26" w14:textId="77777777" w:rsidR="001308ED" w:rsidRDefault="001308ED" w:rsidP="001308ED">
      <w:pPr>
        <w:widowControl w:val="0"/>
        <w:tabs>
          <w:tab w:val="right" w:pos="735"/>
          <w:tab w:val="left" w:pos="1470"/>
          <w:tab w:val="right" w:pos="9420"/>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6324</w:t>
      </w:r>
      <w:r>
        <w:rPr>
          <w:rFonts w:ascii="Arial" w:hAnsi="Arial" w:cs="Arial"/>
          <w:sz w:val="24"/>
          <w:szCs w:val="24"/>
        </w:rPr>
        <w:tab/>
      </w:r>
      <w:r>
        <w:rPr>
          <w:rFonts w:ascii="Tahoma" w:hAnsi="Tahoma" w:cs="Tahoma"/>
          <w:color w:val="000000"/>
          <w:sz w:val="18"/>
          <w:szCs w:val="18"/>
        </w:rPr>
        <w:t>Kapitalne pomoći od institucija i tijela  EU</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44BC043B" w14:textId="77777777" w:rsidR="001308ED" w:rsidRDefault="001308ED" w:rsidP="001308ED">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633</w:t>
      </w:r>
      <w:r>
        <w:rPr>
          <w:rFonts w:ascii="Arial" w:hAnsi="Arial" w:cs="Arial"/>
          <w:sz w:val="24"/>
          <w:szCs w:val="24"/>
        </w:rPr>
        <w:tab/>
      </w:r>
      <w:r>
        <w:rPr>
          <w:rFonts w:ascii="Tahoma" w:hAnsi="Tahoma" w:cs="Tahoma"/>
          <w:color w:val="000000"/>
          <w:sz w:val="18"/>
          <w:szCs w:val="18"/>
        </w:rPr>
        <w:t>Pomoći proračunu iz drugih proračuna</w:t>
      </w:r>
      <w:r>
        <w:rPr>
          <w:rFonts w:ascii="Arial" w:hAnsi="Arial" w:cs="Arial"/>
          <w:sz w:val="24"/>
          <w:szCs w:val="24"/>
        </w:rPr>
        <w:tab/>
      </w:r>
      <w:r>
        <w:rPr>
          <w:rFonts w:ascii="Tahoma" w:hAnsi="Tahoma" w:cs="Tahoma"/>
          <w:color w:val="000000"/>
          <w:sz w:val="18"/>
          <w:szCs w:val="18"/>
        </w:rPr>
        <w:t>373.643,88</w:t>
      </w:r>
      <w:r>
        <w:rPr>
          <w:rFonts w:ascii="Arial" w:hAnsi="Arial" w:cs="Arial"/>
          <w:sz w:val="24"/>
          <w:szCs w:val="24"/>
        </w:rPr>
        <w:tab/>
      </w:r>
      <w:r>
        <w:rPr>
          <w:rFonts w:ascii="Tahoma" w:hAnsi="Tahoma" w:cs="Tahoma"/>
          <w:color w:val="000000"/>
          <w:sz w:val="18"/>
          <w:szCs w:val="18"/>
        </w:rPr>
        <w:t>894.785,00</w:t>
      </w:r>
      <w:r>
        <w:rPr>
          <w:rFonts w:ascii="Arial" w:hAnsi="Arial" w:cs="Arial"/>
          <w:sz w:val="24"/>
          <w:szCs w:val="24"/>
        </w:rPr>
        <w:tab/>
      </w:r>
      <w:r>
        <w:rPr>
          <w:rFonts w:ascii="Tahoma" w:hAnsi="Tahoma" w:cs="Tahoma"/>
          <w:color w:val="000000"/>
          <w:sz w:val="18"/>
          <w:szCs w:val="18"/>
        </w:rPr>
        <w:t>461.788,97</w:t>
      </w:r>
      <w:r>
        <w:rPr>
          <w:rFonts w:ascii="Arial" w:hAnsi="Arial" w:cs="Arial"/>
          <w:sz w:val="24"/>
          <w:szCs w:val="24"/>
        </w:rPr>
        <w:tab/>
      </w:r>
      <w:r>
        <w:rPr>
          <w:rFonts w:ascii="Tahoma" w:hAnsi="Tahoma" w:cs="Tahoma"/>
          <w:color w:val="000000"/>
          <w:sz w:val="16"/>
          <w:szCs w:val="16"/>
        </w:rPr>
        <w:t>123,59%</w:t>
      </w:r>
      <w:r>
        <w:rPr>
          <w:rFonts w:ascii="Arial" w:hAnsi="Arial" w:cs="Arial"/>
          <w:sz w:val="24"/>
          <w:szCs w:val="24"/>
        </w:rPr>
        <w:tab/>
      </w:r>
      <w:r>
        <w:rPr>
          <w:rFonts w:ascii="Tahoma" w:hAnsi="Tahoma" w:cs="Tahoma"/>
          <w:color w:val="000000"/>
          <w:sz w:val="16"/>
          <w:szCs w:val="16"/>
        </w:rPr>
        <w:t>51,61%</w:t>
      </w:r>
    </w:p>
    <w:p w14:paraId="7BFB15FC" w14:textId="77777777" w:rsidR="001308ED" w:rsidRDefault="001308ED" w:rsidP="001308ED">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6331</w:t>
      </w:r>
      <w:r>
        <w:rPr>
          <w:rFonts w:ascii="Arial" w:hAnsi="Arial" w:cs="Arial"/>
          <w:sz w:val="24"/>
          <w:szCs w:val="24"/>
        </w:rPr>
        <w:tab/>
      </w:r>
      <w:r>
        <w:rPr>
          <w:rFonts w:ascii="Tahoma" w:hAnsi="Tahoma" w:cs="Tahoma"/>
          <w:color w:val="000000"/>
          <w:sz w:val="18"/>
          <w:szCs w:val="18"/>
        </w:rPr>
        <w:t>Tekuće pomoći proračunu iz drugih proračuna</w:t>
      </w:r>
      <w:r>
        <w:rPr>
          <w:rFonts w:ascii="Arial" w:hAnsi="Arial" w:cs="Arial"/>
          <w:sz w:val="24"/>
          <w:szCs w:val="24"/>
        </w:rPr>
        <w:tab/>
      </w:r>
      <w:r>
        <w:rPr>
          <w:rFonts w:ascii="Tahoma" w:hAnsi="Tahoma" w:cs="Tahoma"/>
          <w:color w:val="000000"/>
          <w:sz w:val="18"/>
          <w:szCs w:val="18"/>
        </w:rPr>
        <w:t>361.346,28</w:t>
      </w:r>
      <w:r>
        <w:rPr>
          <w:rFonts w:ascii="Arial" w:hAnsi="Arial" w:cs="Arial"/>
          <w:sz w:val="24"/>
          <w:szCs w:val="24"/>
        </w:rPr>
        <w:tab/>
      </w:r>
      <w:r>
        <w:rPr>
          <w:rFonts w:ascii="Tahoma" w:hAnsi="Tahoma" w:cs="Tahoma"/>
          <w:color w:val="000000"/>
          <w:sz w:val="18"/>
          <w:szCs w:val="18"/>
        </w:rPr>
        <w:t>461.788,97</w:t>
      </w:r>
      <w:r>
        <w:rPr>
          <w:rFonts w:ascii="Arial" w:hAnsi="Arial" w:cs="Arial"/>
          <w:sz w:val="24"/>
          <w:szCs w:val="24"/>
        </w:rPr>
        <w:tab/>
      </w:r>
      <w:r>
        <w:rPr>
          <w:rFonts w:ascii="Tahoma" w:hAnsi="Tahoma" w:cs="Tahoma"/>
          <w:color w:val="000000"/>
          <w:sz w:val="16"/>
          <w:szCs w:val="16"/>
        </w:rPr>
        <w:t>127,80%</w:t>
      </w:r>
    </w:p>
    <w:p w14:paraId="6A875A7B" w14:textId="77777777" w:rsidR="001308ED" w:rsidRDefault="001308ED" w:rsidP="001308ED">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6332</w:t>
      </w:r>
      <w:r>
        <w:rPr>
          <w:rFonts w:ascii="Arial" w:hAnsi="Arial" w:cs="Arial"/>
          <w:sz w:val="24"/>
          <w:szCs w:val="24"/>
        </w:rPr>
        <w:tab/>
      </w:r>
      <w:r>
        <w:rPr>
          <w:rFonts w:ascii="Tahoma" w:hAnsi="Tahoma" w:cs="Tahoma"/>
          <w:color w:val="000000"/>
          <w:sz w:val="18"/>
          <w:szCs w:val="18"/>
        </w:rPr>
        <w:t xml:space="preserve">Kapitalne pomoći proračunu iz drugih proračuna </w:t>
      </w:r>
      <w:r>
        <w:rPr>
          <w:rFonts w:ascii="Arial" w:hAnsi="Arial" w:cs="Arial"/>
          <w:sz w:val="24"/>
          <w:szCs w:val="24"/>
        </w:rPr>
        <w:tab/>
      </w:r>
      <w:r>
        <w:rPr>
          <w:rFonts w:ascii="Tahoma" w:hAnsi="Tahoma" w:cs="Tahoma"/>
          <w:color w:val="000000"/>
          <w:sz w:val="18"/>
          <w:szCs w:val="18"/>
        </w:rPr>
        <w:t>12.297,60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6"/>
          <w:szCs w:val="16"/>
        </w:rPr>
        <w:t>0,00%</w:t>
      </w:r>
    </w:p>
    <w:p w14:paraId="65A71D4A" w14:textId="77777777" w:rsidR="001308ED" w:rsidRDefault="001308ED" w:rsidP="001308ED">
      <w:pPr>
        <w:widowControl w:val="0"/>
        <w:tabs>
          <w:tab w:val="right" w:pos="735"/>
          <w:tab w:val="left" w:pos="1470"/>
          <w:tab w:val="right" w:pos="9420"/>
          <w:tab w:val="right" w:pos="11255"/>
          <w:tab w:val="right" w:pos="13095"/>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634</w:t>
      </w:r>
      <w:r>
        <w:rPr>
          <w:rFonts w:ascii="Arial" w:hAnsi="Arial" w:cs="Arial"/>
          <w:sz w:val="24"/>
          <w:szCs w:val="24"/>
        </w:rPr>
        <w:tab/>
      </w:r>
      <w:r>
        <w:rPr>
          <w:rFonts w:ascii="Tahoma" w:hAnsi="Tahoma" w:cs="Tahoma"/>
          <w:color w:val="000000"/>
          <w:sz w:val="18"/>
          <w:szCs w:val="18"/>
        </w:rPr>
        <w:t>Pomoći od izvanproračunskih korisnika</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172.897,00</w:t>
      </w:r>
      <w:r>
        <w:rPr>
          <w:rFonts w:ascii="Arial" w:hAnsi="Arial" w:cs="Arial"/>
          <w:sz w:val="24"/>
          <w:szCs w:val="24"/>
        </w:rPr>
        <w:tab/>
      </w:r>
      <w:r>
        <w:rPr>
          <w:rFonts w:ascii="Tahoma" w:hAnsi="Tahoma" w:cs="Tahoma"/>
          <w:color w:val="000000"/>
          <w:sz w:val="18"/>
          <w:szCs w:val="18"/>
        </w:rPr>
        <w:t>69.762,96</w:t>
      </w:r>
      <w:r>
        <w:rPr>
          <w:rFonts w:ascii="Arial" w:hAnsi="Arial" w:cs="Arial"/>
          <w:sz w:val="24"/>
          <w:szCs w:val="24"/>
        </w:rPr>
        <w:tab/>
      </w:r>
      <w:r>
        <w:rPr>
          <w:rFonts w:ascii="Tahoma" w:hAnsi="Tahoma" w:cs="Tahoma"/>
          <w:color w:val="000000"/>
          <w:sz w:val="16"/>
          <w:szCs w:val="16"/>
        </w:rPr>
        <w:t>40,35%</w:t>
      </w:r>
    </w:p>
    <w:p w14:paraId="571B7C58" w14:textId="77777777" w:rsidR="001308ED" w:rsidRDefault="001308ED" w:rsidP="001308ED">
      <w:pPr>
        <w:widowControl w:val="0"/>
        <w:tabs>
          <w:tab w:val="right" w:pos="735"/>
          <w:tab w:val="left" w:pos="1470"/>
          <w:tab w:val="right" w:pos="9420"/>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6341</w:t>
      </w:r>
      <w:r>
        <w:rPr>
          <w:rFonts w:ascii="Arial" w:hAnsi="Arial" w:cs="Arial"/>
          <w:sz w:val="24"/>
          <w:szCs w:val="24"/>
        </w:rPr>
        <w:tab/>
      </w:r>
      <w:r>
        <w:rPr>
          <w:rFonts w:ascii="Tahoma" w:hAnsi="Tahoma" w:cs="Tahoma"/>
          <w:color w:val="000000"/>
          <w:sz w:val="18"/>
          <w:szCs w:val="18"/>
        </w:rPr>
        <w:t xml:space="preserve">Tekuće pomoći od izvanproračunskih korisnika </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69.762,96</w:t>
      </w:r>
    </w:p>
    <w:p w14:paraId="547E1B5A" w14:textId="77777777" w:rsidR="001308ED" w:rsidRDefault="001308ED" w:rsidP="001308ED">
      <w:pPr>
        <w:widowControl w:val="0"/>
        <w:tabs>
          <w:tab w:val="right" w:pos="735"/>
          <w:tab w:val="left" w:pos="1470"/>
          <w:tab w:val="right" w:pos="9420"/>
          <w:tab w:val="right" w:pos="11255"/>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638</w:t>
      </w:r>
      <w:r>
        <w:rPr>
          <w:rFonts w:ascii="Arial" w:hAnsi="Arial" w:cs="Arial"/>
          <w:sz w:val="24"/>
          <w:szCs w:val="24"/>
        </w:rPr>
        <w:tab/>
      </w:r>
      <w:r>
        <w:rPr>
          <w:rFonts w:ascii="Tahoma" w:hAnsi="Tahoma" w:cs="Tahoma"/>
          <w:color w:val="000000"/>
          <w:sz w:val="18"/>
          <w:szCs w:val="18"/>
        </w:rPr>
        <w:t>Pomoći iz državnog proračuna temeljem prijenosa EU sredstava</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04EC2E4E" w14:textId="77777777" w:rsidR="001308ED" w:rsidRDefault="001308ED" w:rsidP="001308ED">
      <w:pPr>
        <w:widowControl w:val="0"/>
        <w:tabs>
          <w:tab w:val="right" w:pos="735"/>
          <w:tab w:val="left" w:pos="1470"/>
          <w:tab w:val="right" w:pos="9420"/>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6382</w:t>
      </w:r>
      <w:r>
        <w:rPr>
          <w:rFonts w:ascii="Arial" w:hAnsi="Arial" w:cs="Arial"/>
          <w:sz w:val="24"/>
          <w:szCs w:val="24"/>
        </w:rPr>
        <w:tab/>
      </w:r>
      <w:r>
        <w:rPr>
          <w:rFonts w:ascii="Tahoma" w:hAnsi="Tahoma" w:cs="Tahoma"/>
          <w:color w:val="000000"/>
          <w:sz w:val="18"/>
          <w:szCs w:val="18"/>
        </w:rPr>
        <w:t>Kapitalne pomoći iz državnog proračuna temeljem prijenosa EU sredstava</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73B91B4F" w14:textId="77777777" w:rsidR="001308ED" w:rsidRDefault="001308ED" w:rsidP="001308ED">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64</w:t>
      </w:r>
      <w:r>
        <w:rPr>
          <w:rFonts w:ascii="Arial" w:hAnsi="Arial" w:cs="Arial"/>
          <w:sz w:val="24"/>
          <w:szCs w:val="24"/>
        </w:rPr>
        <w:tab/>
      </w:r>
      <w:r>
        <w:rPr>
          <w:rFonts w:ascii="Tahoma" w:hAnsi="Tahoma" w:cs="Tahoma"/>
          <w:b/>
          <w:bCs/>
          <w:color w:val="000000"/>
          <w:sz w:val="18"/>
          <w:szCs w:val="18"/>
        </w:rPr>
        <w:t>Prihodi od imovine</w:t>
      </w:r>
      <w:r>
        <w:rPr>
          <w:rFonts w:ascii="Arial" w:hAnsi="Arial" w:cs="Arial"/>
          <w:sz w:val="24"/>
          <w:szCs w:val="24"/>
        </w:rPr>
        <w:tab/>
      </w:r>
      <w:r>
        <w:rPr>
          <w:rFonts w:ascii="Tahoma" w:hAnsi="Tahoma" w:cs="Tahoma"/>
          <w:b/>
          <w:bCs/>
          <w:color w:val="000000"/>
          <w:sz w:val="18"/>
          <w:szCs w:val="18"/>
        </w:rPr>
        <w:t>65.327,45</w:t>
      </w:r>
      <w:r>
        <w:rPr>
          <w:rFonts w:ascii="Arial" w:hAnsi="Arial" w:cs="Arial"/>
          <w:sz w:val="24"/>
          <w:szCs w:val="24"/>
        </w:rPr>
        <w:tab/>
      </w:r>
      <w:r>
        <w:rPr>
          <w:rFonts w:ascii="Tahoma" w:hAnsi="Tahoma" w:cs="Tahoma"/>
          <w:b/>
          <w:bCs/>
          <w:color w:val="000000"/>
          <w:sz w:val="18"/>
          <w:szCs w:val="18"/>
        </w:rPr>
        <w:t>100.347,00</w:t>
      </w:r>
      <w:r>
        <w:rPr>
          <w:rFonts w:ascii="Arial" w:hAnsi="Arial" w:cs="Arial"/>
          <w:sz w:val="24"/>
          <w:szCs w:val="24"/>
        </w:rPr>
        <w:tab/>
      </w:r>
      <w:r>
        <w:rPr>
          <w:rFonts w:ascii="Tahoma" w:hAnsi="Tahoma" w:cs="Tahoma"/>
          <w:b/>
          <w:bCs/>
          <w:color w:val="000000"/>
          <w:sz w:val="18"/>
          <w:szCs w:val="18"/>
        </w:rPr>
        <w:t>57.226,34</w:t>
      </w:r>
      <w:r>
        <w:rPr>
          <w:rFonts w:ascii="Arial" w:hAnsi="Arial" w:cs="Arial"/>
          <w:sz w:val="24"/>
          <w:szCs w:val="24"/>
        </w:rPr>
        <w:tab/>
      </w:r>
      <w:r>
        <w:rPr>
          <w:rFonts w:ascii="Tahoma" w:hAnsi="Tahoma" w:cs="Tahoma"/>
          <w:b/>
          <w:bCs/>
          <w:color w:val="000000"/>
          <w:sz w:val="18"/>
          <w:szCs w:val="18"/>
        </w:rPr>
        <w:t>87,60%</w:t>
      </w:r>
      <w:r>
        <w:rPr>
          <w:rFonts w:ascii="Arial" w:hAnsi="Arial" w:cs="Arial"/>
          <w:sz w:val="24"/>
          <w:szCs w:val="24"/>
        </w:rPr>
        <w:tab/>
      </w:r>
      <w:r>
        <w:rPr>
          <w:rFonts w:ascii="Tahoma" w:hAnsi="Tahoma" w:cs="Tahoma"/>
          <w:b/>
          <w:bCs/>
          <w:color w:val="000000"/>
          <w:sz w:val="18"/>
          <w:szCs w:val="18"/>
        </w:rPr>
        <w:t>57,03%</w:t>
      </w:r>
    </w:p>
    <w:p w14:paraId="1F598FA6" w14:textId="77777777" w:rsidR="001308ED" w:rsidRDefault="001308ED" w:rsidP="001308ED">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641</w:t>
      </w:r>
      <w:r>
        <w:rPr>
          <w:rFonts w:ascii="Arial" w:hAnsi="Arial" w:cs="Arial"/>
          <w:sz w:val="24"/>
          <w:szCs w:val="24"/>
        </w:rPr>
        <w:tab/>
      </w:r>
      <w:r>
        <w:rPr>
          <w:rFonts w:ascii="Tahoma" w:hAnsi="Tahoma" w:cs="Tahoma"/>
          <w:color w:val="000000"/>
          <w:sz w:val="18"/>
          <w:szCs w:val="18"/>
        </w:rPr>
        <w:t>Prihodi od financijske imovine</w:t>
      </w:r>
      <w:r>
        <w:rPr>
          <w:rFonts w:ascii="Arial" w:hAnsi="Arial" w:cs="Arial"/>
          <w:sz w:val="24"/>
          <w:szCs w:val="24"/>
        </w:rPr>
        <w:tab/>
      </w:r>
      <w:r>
        <w:rPr>
          <w:rFonts w:ascii="Tahoma" w:hAnsi="Tahoma" w:cs="Tahoma"/>
          <w:color w:val="000000"/>
          <w:sz w:val="18"/>
          <w:szCs w:val="18"/>
        </w:rPr>
        <w:t>1,30</w:t>
      </w:r>
      <w:r>
        <w:rPr>
          <w:rFonts w:ascii="Arial" w:hAnsi="Arial" w:cs="Arial"/>
          <w:sz w:val="24"/>
          <w:szCs w:val="24"/>
        </w:rPr>
        <w:tab/>
      </w:r>
      <w:r>
        <w:rPr>
          <w:rFonts w:ascii="Tahoma" w:hAnsi="Tahoma" w:cs="Tahoma"/>
          <w:color w:val="000000"/>
          <w:sz w:val="18"/>
          <w:szCs w:val="18"/>
        </w:rPr>
        <w:t>145,00</w:t>
      </w:r>
      <w:r>
        <w:rPr>
          <w:rFonts w:ascii="Arial" w:hAnsi="Arial" w:cs="Arial"/>
          <w:sz w:val="24"/>
          <w:szCs w:val="24"/>
        </w:rPr>
        <w:tab/>
      </w:r>
      <w:r>
        <w:rPr>
          <w:rFonts w:ascii="Tahoma" w:hAnsi="Tahoma" w:cs="Tahoma"/>
          <w:color w:val="000000"/>
          <w:sz w:val="18"/>
          <w:szCs w:val="18"/>
        </w:rPr>
        <w:t>2,37</w:t>
      </w:r>
      <w:r>
        <w:rPr>
          <w:rFonts w:ascii="Arial" w:hAnsi="Arial" w:cs="Arial"/>
          <w:sz w:val="24"/>
          <w:szCs w:val="24"/>
        </w:rPr>
        <w:tab/>
      </w:r>
      <w:r>
        <w:rPr>
          <w:rFonts w:ascii="Tahoma" w:hAnsi="Tahoma" w:cs="Tahoma"/>
          <w:color w:val="000000"/>
          <w:sz w:val="16"/>
          <w:szCs w:val="16"/>
        </w:rPr>
        <w:t>182,31%</w:t>
      </w:r>
      <w:r>
        <w:rPr>
          <w:rFonts w:ascii="Arial" w:hAnsi="Arial" w:cs="Arial"/>
          <w:sz w:val="24"/>
          <w:szCs w:val="24"/>
        </w:rPr>
        <w:tab/>
      </w:r>
      <w:r>
        <w:rPr>
          <w:rFonts w:ascii="Tahoma" w:hAnsi="Tahoma" w:cs="Tahoma"/>
          <w:color w:val="000000"/>
          <w:sz w:val="16"/>
          <w:szCs w:val="16"/>
        </w:rPr>
        <w:t>1,63%</w:t>
      </w:r>
    </w:p>
    <w:p w14:paraId="48AF99F6" w14:textId="77777777" w:rsidR="001308ED" w:rsidRDefault="001308ED" w:rsidP="001308ED">
      <w:pPr>
        <w:widowControl w:val="0"/>
        <w:tabs>
          <w:tab w:val="right" w:pos="735"/>
          <w:tab w:val="left" w:pos="1470"/>
          <w:tab w:val="right" w:pos="9420"/>
          <w:tab w:val="right" w:pos="13095"/>
          <w:tab w:val="right" w:pos="14227"/>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6413</w:t>
      </w:r>
      <w:r>
        <w:rPr>
          <w:rFonts w:ascii="Arial" w:hAnsi="Arial" w:cs="Arial"/>
          <w:sz w:val="24"/>
          <w:szCs w:val="24"/>
        </w:rPr>
        <w:tab/>
      </w:r>
      <w:r>
        <w:rPr>
          <w:rFonts w:ascii="Tahoma" w:hAnsi="Tahoma" w:cs="Tahoma"/>
          <w:color w:val="000000"/>
          <w:sz w:val="18"/>
          <w:szCs w:val="18"/>
        </w:rPr>
        <w:t>Kamate na oročena sredstva i depozite po viđenju</w:t>
      </w:r>
      <w:r>
        <w:rPr>
          <w:rFonts w:ascii="Arial" w:hAnsi="Arial" w:cs="Arial"/>
          <w:sz w:val="24"/>
          <w:szCs w:val="24"/>
        </w:rPr>
        <w:tab/>
      </w:r>
      <w:r>
        <w:rPr>
          <w:rFonts w:ascii="Tahoma" w:hAnsi="Tahoma" w:cs="Tahoma"/>
          <w:color w:val="000000"/>
          <w:sz w:val="18"/>
          <w:szCs w:val="18"/>
        </w:rPr>
        <w:t>1,30</w:t>
      </w:r>
      <w:r>
        <w:rPr>
          <w:rFonts w:ascii="Arial" w:hAnsi="Arial" w:cs="Arial"/>
          <w:sz w:val="24"/>
          <w:szCs w:val="24"/>
        </w:rPr>
        <w:tab/>
      </w:r>
      <w:r>
        <w:rPr>
          <w:rFonts w:ascii="Tahoma" w:hAnsi="Tahoma" w:cs="Tahoma"/>
          <w:color w:val="000000"/>
          <w:sz w:val="18"/>
          <w:szCs w:val="18"/>
        </w:rPr>
        <w:t>2,37</w:t>
      </w:r>
      <w:r>
        <w:rPr>
          <w:rFonts w:ascii="Arial" w:hAnsi="Arial" w:cs="Arial"/>
          <w:sz w:val="24"/>
          <w:szCs w:val="24"/>
        </w:rPr>
        <w:tab/>
      </w:r>
      <w:r>
        <w:rPr>
          <w:rFonts w:ascii="Tahoma" w:hAnsi="Tahoma" w:cs="Tahoma"/>
          <w:color w:val="000000"/>
          <w:sz w:val="16"/>
          <w:szCs w:val="16"/>
        </w:rPr>
        <w:t>182,31%</w:t>
      </w:r>
    </w:p>
    <w:p w14:paraId="13B253DA" w14:textId="77777777" w:rsidR="001308ED" w:rsidRDefault="001308ED" w:rsidP="001308ED">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642</w:t>
      </w:r>
      <w:r>
        <w:rPr>
          <w:rFonts w:ascii="Arial" w:hAnsi="Arial" w:cs="Arial"/>
          <w:sz w:val="24"/>
          <w:szCs w:val="24"/>
        </w:rPr>
        <w:tab/>
      </w:r>
      <w:r>
        <w:rPr>
          <w:rFonts w:ascii="Tahoma" w:hAnsi="Tahoma" w:cs="Tahoma"/>
          <w:color w:val="000000"/>
          <w:sz w:val="18"/>
          <w:szCs w:val="18"/>
        </w:rPr>
        <w:t>Prihodi od nefinancijske imovine</w:t>
      </w:r>
      <w:r>
        <w:rPr>
          <w:rFonts w:ascii="Arial" w:hAnsi="Arial" w:cs="Arial"/>
          <w:sz w:val="24"/>
          <w:szCs w:val="24"/>
        </w:rPr>
        <w:tab/>
      </w:r>
      <w:r>
        <w:rPr>
          <w:rFonts w:ascii="Tahoma" w:hAnsi="Tahoma" w:cs="Tahoma"/>
          <w:color w:val="000000"/>
          <w:sz w:val="18"/>
          <w:szCs w:val="18"/>
        </w:rPr>
        <w:t>65.326,15</w:t>
      </w:r>
      <w:r>
        <w:rPr>
          <w:rFonts w:ascii="Arial" w:hAnsi="Arial" w:cs="Arial"/>
          <w:sz w:val="24"/>
          <w:szCs w:val="24"/>
        </w:rPr>
        <w:tab/>
      </w:r>
      <w:r>
        <w:rPr>
          <w:rFonts w:ascii="Tahoma" w:hAnsi="Tahoma" w:cs="Tahoma"/>
          <w:color w:val="000000"/>
          <w:sz w:val="18"/>
          <w:szCs w:val="18"/>
        </w:rPr>
        <w:t>100.202,00</w:t>
      </w:r>
      <w:r>
        <w:rPr>
          <w:rFonts w:ascii="Arial" w:hAnsi="Arial" w:cs="Arial"/>
          <w:sz w:val="24"/>
          <w:szCs w:val="24"/>
        </w:rPr>
        <w:tab/>
      </w:r>
      <w:r>
        <w:rPr>
          <w:rFonts w:ascii="Tahoma" w:hAnsi="Tahoma" w:cs="Tahoma"/>
          <w:color w:val="000000"/>
          <w:sz w:val="18"/>
          <w:szCs w:val="18"/>
        </w:rPr>
        <w:t>57.223,97</w:t>
      </w:r>
      <w:r>
        <w:rPr>
          <w:rFonts w:ascii="Arial" w:hAnsi="Arial" w:cs="Arial"/>
          <w:sz w:val="24"/>
          <w:szCs w:val="24"/>
        </w:rPr>
        <w:tab/>
      </w:r>
      <w:r>
        <w:rPr>
          <w:rFonts w:ascii="Tahoma" w:hAnsi="Tahoma" w:cs="Tahoma"/>
          <w:color w:val="000000"/>
          <w:sz w:val="16"/>
          <w:szCs w:val="16"/>
        </w:rPr>
        <w:t>87,60%</w:t>
      </w:r>
      <w:r>
        <w:rPr>
          <w:rFonts w:ascii="Arial" w:hAnsi="Arial" w:cs="Arial"/>
          <w:sz w:val="24"/>
          <w:szCs w:val="24"/>
        </w:rPr>
        <w:tab/>
      </w:r>
      <w:r>
        <w:rPr>
          <w:rFonts w:ascii="Tahoma" w:hAnsi="Tahoma" w:cs="Tahoma"/>
          <w:color w:val="000000"/>
          <w:sz w:val="16"/>
          <w:szCs w:val="16"/>
        </w:rPr>
        <w:t>57,11%</w:t>
      </w:r>
    </w:p>
    <w:p w14:paraId="3B4791BC" w14:textId="77777777" w:rsidR="001308ED" w:rsidRDefault="001308ED" w:rsidP="001308ED">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6422</w:t>
      </w:r>
      <w:r>
        <w:rPr>
          <w:rFonts w:ascii="Arial" w:hAnsi="Arial" w:cs="Arial"/>
          <w:sz w:val="24"/>
          <w:szCs w:val="24"/>
        </w:rPr>
        <w:tab/>
      </w:r>
      <w:r>
        <w:rPr>
          <w:rFonts w:ascii="Tahoma" w:hAnsi="Tahoma" w:cs="Tahoma"/>
          <w:color w:val="000000"/>
          <w:sz w:val="18"/>
          <w:szCs w:val="18"/>
        </w:rPr>
        <w:t>Prihodi od zakupa i iznajmljivanja imovine</w:t>
      </w:r>
      <w:r>
        <w:rPr>
          <w:rFonts w:ascii="Arial" w:hAnsi="Arial" w:cs="Arial"/>
          <w:sz w:val="24"/>
          <w:szCs w:val="24"/>
        </w:rPr>
        <w:tab/>
      </w:r>
      <w:r>
        <w:rPr>
          <w:rFonts w:ascii="Tahoma" w:hAnsi="Tahoma" w:cs="Tahoma"/>
          <w:color w:val="000000"/>
          <w:sz w:val="18"/>
          <w:szCs w:val="18"/>
        </w:rPr>
        <w:t>35.197,60</w:t>
      </w:r>
      <w:r>
        <w:rPr>
          <w:rFonts w:ascii="Arial" w:hAnsi="Arial" w:cs="Arial"/>
          <w:sz w:val="24"/>
          <w:szCs w:val="24"/>
        </w:rPr>
        <w:tab/>
      </w:r>
      <w:r>
        <w:rPr>
          <w:rFonts w:ascii="Tahoma" w:hAnsi="Tahoma" w:cs="Tahoma"/>
          <w:color w:val="000000"/>
          <w:sz w:val="18"/>
          <w:szCs w:val="18"/>
        </w:rPr>
        <w:t>35.232,42</w:t>
      </w:r>
      <w:r>
        <w:rPr>
          <w:rFonts w:ascii="Arial" w:hAnsi="Arial" w:cs="Arial"/>
          <w:sz w:val="24"/>
          <w:szCs w:val="24"/>
        </w:rPr>
        <w:tab/>
      </w:r>
      <w:r>
        <w:rPr>
          <w:rFonts w:ascii="Tahoma" w:hAnsi="Tahoma" w:cs="Tahoma"/>
          <w:color w:val="000000"/>
          <w:sz w:val="16"/>
          <w:szCs w:val="16"/>
        </w:rPr>
        <w:t>100,10%</w:t>
      </w:r>
    </w:p>
    <w:p w14:paraId="43AEB456" w14:textId="77777777" w:rsidR="001308ED" w:rsidRDefault="001308ED" w:rsidP="001308ED">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6423</w:t>
      </w:r>
      <w:r>
        <w:rPr>
          <w:rFonts w:ascii="Arial" w:hAnsi="Arial" w:cs="Arial"/>
          <w:sz w:val="24"/>
          <w:szCs w:val="24"/>
        </w:rPr>
        <w:tab/>
      </w:r>
      <w:r>
        <w:rPr>
          <w:rFonts w:ascii="Tahoma" w:hAnsi="Tahoma" w:cs="Tahoma"/>
          <w:color w:val="000000"/>
          <w:sz w:val="18"/>
          <w:szCs w:val="18"/>
        </w:rPr>
        <w:t>Naknada za korištenje nefinancijske imovine</w:t>
      </w:r>
      <w:r>
        <w:rPr>
          <w:rFonts w:ascii="Arial" w:hAnsi="Arial" w:cs="Arial"/>
          <w:sz w:val="24"/>
          <w:szCs w:val="24"/>
        </w:rPr>
        <w:tab/>
      </w:r>
      <w:r>
        <w:rPr>
          <w:rFonts w:ascii="Tahoma" w:hAnsi="Tahoma" w:cs="Tahoma"/>
          <w:color w:val="000000"/>
          <w:sz w:val="18"/>
          <w:szCs w:val="18"/>
        </w:rPr>
        <w:t>19.493,20</w:t>
      </w:r>
      <w:r>
        <w:rPr>
          <w:rFonts w:ascii="Arial" w:hAnsi="Arial" w:cs="Arial"/>
          <w:sz w:val="24"/>
          <w:szCs w:val="24"/>
        </w:rPr>
        <w:tab/>
      </w:r>
      <w:r>
        <w:rPr>
          <w:rFonts w:ascii="Tahoma" w:hAnsi="Tahoma" w:cs="Tahoma"/>
          <w:color w:val="000000"/>
          <w:sz w:val="18"/>
          <w:szCs w:val="18"/>
        </w:rPr>
        <w:t>11.360,92</w:t>
      </w:r>
      <w:r>
        <w:rPr>
          <w:rFonts w:ascii="Arial" w:hAnsi="Arial" w:cs="Arial"/>
          <w:sz w:val="24"/>
          <w:szCs w:val="24"/>
        </w:rPr>
        <w:tab/>
      </w:r>
      <w:r>
        <w:rPr>
          <w:rFonts w:ascii="Tahoma" w:hAnsi="Tahoma" w:cs="Tahoma"/>
          <w:color w:val="000000"/>
          <w:sz w:val="16"/>
          <w:szCs w:val="16"/>
        </w:rPr>
        <w:t>58,28%</w:t>
      </w:r>
    </w:p>
    <w:p w14:paraId="20491552" w14:textId="77777777" w:rsidR="001308ED" w:rsidRDefault="001308ED" w:rsidP="001308ED">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6429</w:t>
      </w:r>
      <w:r>
        <w:rPr>
          <w:rFonts w:ascii="Arial" w:hAnsi="Arial" w:cs="Arial"/>
          <w:sz w:val="24"/>
          <w:szCs w:val="24"/>
        </w:rPr>
        <w:tab/>
      </w:r>
      <w:r>
        <w:rPr>
          <w:rFonts w:ascii="Tahoma" w:hAnsi="Tahoma" w:cs="Tahoma"/>
          <w:color w:val="000000"/>
          <w:sz w:val="18"/>
          <w:szCs w:val="18"/>
        </w:rPr>
        <w:t>Ostali prihodi od nefinancijske imovine</w:t>
      </w:r>
      <w:r>
        <w:rPr>
          <w:rFonts w:ascii="Arial" w:hAnsi="Arial" w:cs="Arial"/>
          <w:sz w:val="24"/>
          <w:szCs w:val="24"/>
        </w:rPr>
        <w:tab/>
      </w:r>
      <w:r>
        <w:rPr>
          <w:rFonts w:ascii="Tahoma" w:hAnsi="Tahoma" w:cs="Tahoma"/>
          <w:color w:val="000000"/>
          <w:sz w:val="18"/>
          <w:szCs w:val="18"/>
        </w:rPr>
        <w:t>10.635,35</w:t>
      </w:r>
      <w:r>
        <w:rPr>
          <w:rFonts w:ascii="Arial" w:hAnsi="Arial" w:cs="Arial"/>
          <w:sz w:val="24"/>
          <w:szCs w:val="24"/>
        </w:rPr>
        <w:tab/>
      </w:r>
      <w:r>
        <w:rPr>
          <w:rFonts w:ascii="Tahoma" w:hAnsi="Tahoma" w:cs="Tahoma"/>
          <w:color w:val="000000"/>
          <w:sz w:val="18"/>
          <w:szCs w:val="18"/>
        </w:rPr>
        <w:t>10.630,63</w:t>
      </w:r>
      <w:r>
        <w:rPr>
          <w:rFonts w:ascii="Arial" w:hAnsi="Arial" w:cs="Arial"/>
          <w:sz w:val="24"/>
          <w:szCs w:val="24"/>
        </w:rPr>
        <w:tab/>
      </w:r>
      <w:r>
        <w:rPr>
          <w:rFonts w:ascii="Tahoma" w:hAnsi="Tahoma" w:cs="Tahoma"/>
          <w:color w:val="000000"/>
          <w:sz w:val="16"/>
          <w:szCs w:val="16"/>
        </w:rPr>
        <w:t>99,96%</w:t>
      </w:r>
    </w:p>
    <w:p w14:paraId="2EC3A89B" w14:textId="77777777" w:rsidR="001308ED" w:rsidRDefault="001308ED" w:rsidP="001308ED">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65</w:t>
      </w:r>
      <w:r>
        <w:rPr>
          <w:rFonts w:ascii="Arial" w:hAnsi="Arial" w:cs="Arial"/>
          <w:sz w:val="24"/>
          <w:szCs w:val="24"/>
        </w:rPr>
        <w:tab/>
      </w:r>
      <w:r>
        <w:rPr>
          <w:rFonts w:ascii="Tahoma" w:hAnsi="Tahoma" w:cs="Tahoma"/>
          <w:b/>
          <w:bCs/>
          <w:color w:val="000000"/>
          <w:sz w:val="18"/>
          <w:szCs w:val="18"/>
        </w:rPr>
        <w:t xml:space="preserve">Prihodi od upravnih i administrativnih pristojbi, pristojbi po </w:t>
      </w:r>
      <w:r>
        <w:rPr>
          <w:rFonts w:ascii="Arial" w:hAnsi="Arial" w:cs="Arial"/>
          <w:sz w:val="24"/>
          <w:szCs w:val="24"/>
        </w:rPr>
        <w:tab/>
      </w:r>
      <w:r>
        <w:rPr>
          <w:rFonts w:ascii="Tahoma" w:hAnsi="Tahoma" w:cs="Tahoma"/>
          <w:b/>
          <w:bCs/>
          <w:color w:val="000000"/>
          <w:sz w:val="18"/>
          <w:szCs w:val="18"/>
        </w:rPr>
        <w:t>121.907,43</w:t>
      </w:r>
      <w:r>
        <w:rPr>
          <w:rFonts w:ascii="Arial" w:hAnsi="Arial" w:cs="Arial"/>
          <w:sz w:val="24"/>
          <w:szCs w:val="24"/>
        </w:rPr>
        <w:tab/>
      </w:r>
      <w:r>
        <w:rPr>
          <w:rFonts w:ascii="Tahoma" w:hAnsi="Tahoma" w:cs="Tahoma"/>
          <w:b/>
          <w:bCs/>
          <w:color w:val="000000"/>
          <w:sz w:val="18"/>
          <w:szCs w:val="18"/>
        </w:rPr>
        <w:t>214.611,00</w:t>
      </w:r>
      <w:r>
        <w:rPr>
          <w:rFonts w:ascii="Arial" w:hAnsi="Arial" w:cs="Arial"/>
          <w:sz w:val="24"/>
          <w:szCs w:val="24"/>
        </w:rPr>
        <w:tab/>
      </w:r>
      <w:r>
        <w:rPr>
          <w:rFonts w:ascii="Tahoma" w:hAnsi="Tahoma" w:cs="Tahoma"/>
          <w:b/>
          <w:bCs/>
          <w:color w:val="000000"/>
          <w:sz w:val="18"/>
          <w:szCs w:val="18"/>
        </w:rPr>
        <w:t>203.338,38</w:t>
      </w:r>
      <w:r>
        <w:rPr>
          <w:rFonts w:ascii="Arial" w:hAnsi="Arial" w:cs="Arial"/>
          <w:sz w:val="24"/>
          <w:szCs w:val="24"/>
        </w:rPr>
        <w:tab/>
      </w:r>
      <w:r>
        <w:rPr>
          <w:rFonts w:ascii="Tahoma" w:hAnsi="Tahoma" w:cs="Tahoma"/>
          <w:b/>
          <w:bCs/>
          <w:color w:val="000000"/>
          <w:sz w:val="18"/>
          <w:szCs w:val="18"/>
        </w:rPr>
        <w:t>166,80%</w:t>
      </w:r>
      <w:r>
        <w:rPr>
          <w:rFonts w:ascii="Arial" w:hAnsi="Arial" w:cs="Arial"/>
          <w:sz w:val="24"/>
          <w:szCs w:val="24"/>
        </w:rPr>
        <w:tab/>
      </w:r>
      <w:r>
        <w:rPr>
          <w:rFonts w:ascii="Tahoma" w:hAnsi="Tahoma" w:cs="Tahoma"/>
          <w:b/>
          <w:bCs/>
          <w:color w:val="000000"/>
          <w:sz w:val="18"/>
          <w:szCs w:val="18"/>
        </w:rPr>
        <w:t>94,75%</w:t>
      </w:r>
    </w:p>
    <w:p w14:paraId="23281688" w14:textId="77777777" w:rsidR="001308ED" w:rsidRDefault="001308ED" w:rsidP="001308ED">
      <w:pPr>
        <w:widowControl w:val="0"/>
        <w:tabs>
          <w:tab w:val="left" w:pos="1470"/>
        </w:tabs>
        <w:autoSpaceDE w:val="0"/>
        <w:autoSpaceDN w:val="0"/>
        <w:adjustRightInd w:val="0"/>
        <w:spacing w:after="0" w:line="240" w:lineRule="auto"/>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posebnim propisima i naknada</w:t>
      </w:r>
    </w:p>
    <w:p w14:paraId="53F5192D" w14:textId="77777777" w:rsidR="001308ED" w:rsidRDefault="001308ED" w:rsidP="001308ED">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4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652</w:t>
      </w:r>
      <w:r>
        <w:rPr>
          <w:rFonts w:ascii="Arial" w:hAnsi="Arial" w:cs="Arial"/>
          <w:sz w:val="24"/>
          <w:szCs w:val="24"/>
        </w:rPr>
        <w:tab/>
      </w:r>
      <w:r>
        <w:rPr>
          <w:rFonts w:ascii="Tahoma" w:hAnsi="Tahoma" w:cs="Tahoma"/>
          <w:color w:val="000000"/>
          <w:sz w:val="18"/>
          <w:szCs w:val="18"/>
        </w:rPr>
        <w:t>Prihodi po posebnim propisima</w:t>
      </w:r>
      <w:r>
        <w:rPr>
          <w:rFonts w:ascii="Arial" w:hAnsi="Arial" w:cs="Arial"/>
          <w:sz w:val="24"/>
          <w:szCs w:val="24"/>
        </w:rPr>
        <w:tab/>
      </w:r>
      <w:r>
        <w:rPr>
          <w:rFonts w:ascii="Tahoma" w:hAnsi="Tahoma" w:cs="Tahoma"/>
          <w:color w:val="000000"/>
          <w:sz w:val="18"/>
          <w:szCs w:val="18"/>
        </w:rPr>
        <w:t>121.541,74</w:t>
      </w:r>
      <w:r>
        <w:rPr>
          <w:rFonts w:ascii="Arial" w:hAnsi="Arial" w:cs="Arial"/>
          <w:sz w:val="24"/>
          <w:szCs w:val="24"/>
        </w:rPr>
        <w:tab/>
      </w:r>
      <w:r>
        <w:rPr>
          <w:rFonts w:ascii="Tahoma" w:hAnsi="Tahoma" w:cs="Tahoma"/>
          <w:color w:val="000000"/>
          <w:sz w:val="18"/>
          <w:szCs w:val="18"/>
        </w:rPr>
        <w:t>202.667,00</w:t>
      </w:r>
      <w:r>
        <w:rPr>
          <w:rFonts w:ascii="Arial" w:hAnsi="Arial" w:cs="Arial"/>
          <w:sz w:val="24"/>
          <w:szCs w:val="24"/>
        </w:rPr>
        <w:tab/>
      </w:r>
      <w:r>
        <w:rPr>
          <w:rFonts w:ascii="Tahoma" w:hAnsi="Tahoma" w:cs="Tahoma"/>
          <w:color w:val="000000"/>
          <w:sz w:val="18"/>
          <w:szCs w:val="18"/>
        </w:rPr>
        <w:t>195.715,78</w:t>
      </w:r>
      <w:r>
        <w:rPr>
          <w:rFonts w:ascii="Arial" w:hAnsi="Arial" w:cs="Arial"/>
          <w:sz w:val="24"/>
          <w:szCs w:val="24"/>
        </w:rPr>
        <w:tab/>
      </w:r>
      <w:r>
        <w:rPr>
          <w:rFonts w:ascii="Tahoma" w:hAnsi="Tahoma" w:cs="Tahoma"/>
          <w:color w:val="000000"/>
          <w:sz w:val="16"/>
          <w:szCs w:val="16"/>
        </w:rPr>
        <w:t>161,03%</w:t>
      </w:r>
      <w:r>
        <w:rPr>
          <w:rFonts w:ascii="Arial" w:hAnsi="Arial" w:cs="Arial"/>
          <w:sz w:val="24"/>
          <w:szCs w:val="24"/>
        </w:rPr>
        <w:tab/>
      </w:r>
      <w:r>
        <w:rPr>
          <w:rFonts w:ascii="Tahoma" w:hAnsi="Tahoma" w:cs="Tahoma"/>
          <w:color w:val="000000"/>
          <w:sz w:val="16"/>
          <w:szCs w:val="16"/>
        </w:rPr>
        <w:t>96,57%</w:t>
      </w:r>
    </w:p>
    <w:p w14:paraId="7CD3AEE8" w14:textId="77777777" w:rsidR="001308ED" w:rsidRDefault="001308ED" w:rsidP="001308ED">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6522</w:t>
      </w:r>
      <w:r>
        <w:rPr>
          <w:rFonts w:ascii="Arial" w:hAnsi="Arial" w:cs="Arial"/>
          <w:sz w:val="24"/>
          <w:szCs w:val="24"/>
        </w:rPr>
        <w:tab/>
      </w:r>
      <w:r>
        <w:rPr>
          <w:rFonts w:ascii="Tahoma" w:hAnsi="Tahoma" w:cs="Tahoma"/>
          <w:color w:val="000000"/>
          <w:sz w:val="18"/>
          <w:szCs w:val="18"/>
        </w:rPr>
        <w:t>Prihodi vodnog gospodarstva</w:t>
      </w:r>
      <w:r>
        <w:rPr>
          <w:rFonts w:ascii="Arial" w:hAnsi="Arial" w:cs="Arial"/>
          <w:sz w:val="24"/>
          <w:szCs w:val="24"/>
        </w:rPr>
        <w:tab/>
      </w:r>
      <w:r>
        <w:rPr>
          <w:rFonts w:ascii="Tahoma" w:hAnsi="Tahoma" w:cs="Tahoma"/>
          <w:color w:val="000000"/>
          <w:sz w:val="18"/>
          <w:szCs w:val="18"/>
        </w:rPr>
        <w:t>12,98</w:t>
      </w:r>
      <w:r>
        <w:rPr>
          <w:rFonts w:ascii="Arial" w:hAnsi="Arial" w:cs="Arial"/>
          <w:sz w:val="24"/>
          <w:szCs w:val="24"/>
        </w:rPr>
        <w:tab/>
      </w:r>
      <w:r>
        <w:rPr>
          <w:rFonts w:ascii="Tahoma" w:hAnsi="Tahoma" w:cs="Tahoma"/>
          <w:color w:val="000000"/>
          <w:sz w:val="18"/>
          <w:szCs w:val="18"/>
        </w:rPr>
        <w:t>44,38</w:t>
      </w:r>
      <w:r>
        <w:rPr>
          <w:rFonts w:ascii="Arial" w:hAnsi="Arial" w:cs="Arial"/>
          <w:sz w:val="24"/>
          <w:szCs w:val="24"/>
        </w:rPr>
        <w:tab/>
      </w:r>
      <w:r>
        <w:rPr>
          <w:rFonts w:ascii="Tahoma" w:hAnsi="Tahoma" w:cs="Tahoma"/>
          <w:color w:val="000000"/>
          <w:sz w:val="16"/>
          <w:szCs w:val="16"/>
        </w:rPr>
        <w:t>341,91%</w:t>
      </w:r>
    </w:p>
    <w:p w14:paraId="5FE9F922" w14:textId="77777777" w:rsidR="001308ED" w:rsidRDefault="001308ED" w:rsidP="001308ED">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6524</w:t>
      </w:r>
      <w:r>
        <w:rPr>
          <w:rFonts w:ascii="Arial" w:hAnsi="Arial" w:cs="Arial"/>
          <w:sz w:val="24"/>
          <w:szCs w:val="24"/>
        </w:rPr>
        <w:tab/>
      </w:r>
      <w:r>
        <w:rPr>
          <w:rFonts w:ascii="Tahoma" w:hAnsi="Tahoma" w:cs="Tahoma"/>
          <w:color w:val="000000"/>
          <w:sz w:val="18"/>
          <w:szCs w:val="18"/>
        </w:rPr>
        <w:t>Doprinosi za šume</w:t>
      </w:r>
      <w:r>
        <w:rPr>
          <w:rFonts w:ascii="Arial" w:hAnsi="Arial" w:cs="Arial"/>
          <w:sz w:val="24"/>
          <w:szCs w:val="24"/>
        </w:rPr>
        <w:tab/>
      </w:r>
      <w:r>
        <w:rPr>
          <w:rFonts w:ascii="Tahoma" w:hAnsi="Tahoma" w:cs="Tahoma"/>
          <w:color w:val="000000"/>
          <w:sz w:val="18"/>
          <w:szCs w:val="18"/>
        </w:rPr>
        <w:t>120.168,50</w:t>
      </w:r>
      <w:r>
        <w:rPr>
          <w:rFonts w:ascii="Arial" w:hAnsi="Arial" w:cs="Arial"/>
          <w:sz w:val="24"/>
          <w:szCs w:val="24"/>
        </w:rPr>
        <w:tab/>
      </w:r>
      <w:r>
        <w:rPr>
          <w:rFonts w:ascii="Tahoma" w:hAnsi="Tahoma" w:cs="Tahoma"/>
          <w:color w:val="000000"/>
          <w:sz w:val="18"/>
          <w:szCs w:val="18"/>
        </w:rPr>
        <w:t>176.071,61</w:t>
      </w:r>
      <w:r>
        <w:rPr>
          <w:rFonts w:ascii="Arial" w:hAnsi="Arial" w:cs="Arial"/>
          <w:sz w:val="24"/>
          <w:szCs w:val="24"/>
        </w:rPr>
        <w:tab/>
      </w:r>
      <w:r>
        <w:rPr>
          <w:rFonts w:ascii="Tahoma" w:hAnsi="Tahoma" w:cs="Tahoma"/>
          <w:color w:val="000000"/>
          <w:sz w:val="16"/>
          <w:szCs w:val="16"/>
        </w:rPr>
        <w:t>146,52%</w:t>
      </w:r>
    </w:p>
    <w:p w14:paraId="2E077B1F" w14:textId="77777777" w:rsidR="001308ED" w:rsidRDefault="001308ED" w:rsidP="001308ED">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lastRenderedPageBreak/>
        <w:tab/>
      </w:r>
      <w:r>
        <w:rPr>
          <w:rFonts w:ascii="Tahoma" w:hAnsi="Tahoma" w:cs="Tahoma"/>
          <w:color w:val="000000"/>
          <w:sz w:val="18"/>
          <w:szCs w:val="18"/>
        </w:rPr>
        <w:t>6526</w:t>
      </w:r>
      <w:r>
        <w:rPr>
          <w:rFonts w:ascii="Arial" w:hAnsi="Arial" w:cs="Arial"/>
          <w:sz w:val="24"/>
          <w:szCs w:val="24"/>
        </w:rPr>
        <w:tab/>
      </w:r>
      <w:r>
        <w:rPr>
          <w:rFonts w:ascii="Tahoma" w:hAnsi="Tahoma" w:cs="Tahoma"/>
          <w:color w:val="000000"/>
          <w:sz w:val="18"/>
          <w:szCs w:val="18"/>
        </w:rPr>
        <w:t xml:space="preserve">Ostali nespomenuti prihodi </w:t>
      </w:r>
      <w:r>
        <w:rPr>
          <w:rFonts w:ascii="Arial" w:hAnsi="Arial" w:cs="Arial"/>
          <w:sz w:val="24"/>
          <w:szCs w:val="24"/>
        </w:rPr>
        <w:tab/>
      </w:r>
      <w:r>
        <w:rPr>
          <w:rFonts w:ascii="Tahoma" w:hAnsi="Tahoma" w:cs="Tahoma"/>
          <w:color w:val="000000"/>
          <w:sz w:val="18"/>
          <w:szCs w:val="18"/>
        </w:rPr>
        <w:t>1.360,26</w:t>
      </w:r>
      <w:r>
        <w:rPr>
          <w:rFonts w:ascii="Arial" w:hAnsi="Arial" w:cs="Arial"/>
          <w:sz w:val="24"/>
          <w:szCs w:val="24"/>
        </w:rPr>
        <w:tab/>
      </w:r>
      <w:r>
        <w:rPr>
          <w:rFonts w:ascii="Tahoma" w:hAnsi="Tahoma" w:cs="Tahoma"/>
          <w:color w:val="000000"/>
          <w:sz w:val="18"/>
          <w:szCs w:val="18"/>
        </w:rPr>
        <w:t>19.599,79</w:t>
      </w:r>
      <w:r>
        <w:rPr>
          <w:rFonts w:ascii="Arial" w:hAnsi="Arial" w:cs="Arial"/>
          <w:sz w:val="24"/>
          <w:szCs w:val="24"/>
        </w:rPr>
        <w:tab/>
      </w:r>
      <w:r>
        <w:rPr>
          <w:rFonts w:ascii="Tahoma" w:hAnsi="Tahoma" w:cs="Tahoma"/>
          <w:color w:val="000000"/>
          <w:sz w:val="16"/>
          <w:szCs w:val="16"/>
        </w:rPr>
        <w:t>1440,89%</w:t>
      </w:r>
    </w:p>
    <w:p w14:paraId="700B3212" w14:textId="77777777" w:rsidR="001308ED" w:rsidRDefault="001308ED" w:rsidP="001308ED">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653</w:t>
      </w:r>
      <w:r>
        <w:rPr>
          <w:rFonts w:ascii="Arial" w:hAnsi="Arial" w:cs="Arial"/>
          <w:sz w:val="24"/>
          <w:szCs w:val="24"/>
        </w:rPr>
        <w:tab/>
      </w:r>
      <w:r>
        <w:rPr>
          <w:rFonts w:ascii="Tahoma" w:hAnsi="Tahoma" w:cs="Tahoma"/>
          <w:color w:val="000000"/>
          <w:sz w:val="18"/>
          <w:szCs w:val="18"/>
        </w:rPr>
        <w:t xml:space="preserve">Komunalni doprinosi i naknade </w:t>
      </w:r>
      <w:r>
        <w:rPr>
          <w:rFonts w:ascii="Arial" w:hAnsi="Arial" w:cs="Arial"/>
          <w:sz w:val="24"/>
          <w:szCs w:val="24"/>
        </w:rPr>
        <w:tab/>
      </w:r>
      <w:r>
        <w:rPr>
          <w:rFonts w:ascii="Tahoma" w:hAnsi="Tahoma" w:cs="Tahoma"/>
          <w:color w:val="000000"/>
          <w:sz w:val="18"/>
          <w:szCs w:val="18"/>
        </w:rPr>
        <w:t>365,69</w:t>
      </w:r>
      <w:r>
        <w:rPr>
          <w:rFonts w:ascii="Arial" w:hAnsi="Arial" w:cs="Arial"/>
          <w:sz w:val="24"/>
          <w:szCs w:val="24"/>
        </w:rPr>
        <w:tab/>
      </w:r>
      <w:r>
        <w:rPr>
          <w:rFonts w:ascii="Tahoma" w:hAnsi="Tahoma" w:cs="Tahoma"/>
          <w:color w:val="000000"/>
          <w:sz w:val="18"/>
          <w:szCs w:val="18"/>
        </w:rPr>
        <w:t>11.944,00</w:t>
      </w:r>
      <w:r>
        <w:rPr>
          <w:rFonts w:ascii="Arial" w:hAnsi="Arial" w:cs="Arial"/>
          <w:sz w:val="24"/>
          <w:szCs w:val="24"/>
        </w:rPr>
        <w:tab/>
      </w:r>
      <w:r>
        <w:rPr>
          <w:rFonts w:ascii="Tahoma" w:hAnsi="Tahoma" w:cs="Tahoma"/>
          <w:color w:val="000000"/>
          <w:sz w:val="18"/>
          <w:szCs w:val="18"/>
        </w:rPr>
        <w:t>7.622,60</w:t>
      </w:r>
      <w:r>
        <w:rPr>
          <w:rFonts w:ascii="Arial" w:hAnsi="Arial" w:cs="Arial"/>
          <w:sz w:val="24"/>
          <w:szCs w:val="24"/>
        </w:rPr>
        <w:tab/>
      </w:r>
      <w:r>
        <w:rPr>
          <w:rFonts w:ascii="Tahoma" w:hAnsi="Tahoma" w:cs="Tahoma"/>
          <w:color w:val="000000"/>
          <w:sz w:val="16"/>
          <w:szCs w:val="16"/>
        </w:rPr>
        <w:t>2084,44%</w:t>
      </w:r>
      <w:r>
        <w:rPr>
          <w:rFonts w:ascii="Arial" w:hAnsi="Arial" w:cs="Arial"/>
          <w:sz w:val="24"/>
          <w:szCs w:val="24"/>
        </w:rPr>
        <w:tab/>
      </w:r>
      <w:r>
        <w:rPr>
          <w:rFonts w:ascii="Tahoma" w:hAnsi="Tahoma" w:cs="Tahoma"/>
          <w:color w:val="000000"/>
          <w:sz w:val="16"/>
          <w:szCs w:val="16"/>
        </w:rPr>
        <w:t>63,82%</w:t>
      </w:r>
    </w:p>
    <w:p w14:paraId="788CC642" w14:textId="77777777" w:rsidR="001308ED" w:rsidRDefault="001308ED" w:rsidP="001308ED">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6531</w:t>
      </w:r>
      <w:r>
        <w:rPr>
          <w:rFonts w:ascii="Arial" w:hAnsi="Arial" w:cs="Arial"/>
          <w:sz w:val="24"/>
          <w:szCs w:val="24"/>
        </w:rPr>
        <w:tab/>
      </w:r>
      <w:r>
        <w:rPr>
          <w:rFonts w:ascii="Tahoma" w:hAnsi="Tahoma" w:cs="Tahoma"/>
          <w:color w:val="000000"/>
          <w:sz w:val="18"/>
          <w:szCs w:val="18"/>
        </w:rPr>
        <w:t>Komunalni doprinosi</w:t>
      </w:r>
      <w:r>
        <w:rPr>
          <w:rFonts w:ascii="Arial" w:hAnsi="Arial" w:cs="Arial"/>
          <w:sz w:val="24"/>
          <w:szCs w:val="24"/>
        </w:rPr>
        <w:tab/>
      </w:r>
      <w:r>
        <w:rPr>
          <w:rFonts w:ascii="Tahoma" w:hAnsi="Tahoma" w:cs="Tahoma"/>
          <w:color w:val="000000"/>
          <w:sz w:val="18"/>
          <w:szCs w:val="18"/>
        </w:rPr>
        <w:t>365,69</w:t>
      </w:r>
      <w:r>
        <w:rPr>
          <w:rFonts w:ascii="Arial" w:hAnsi="Arial" w:cs="Arial"/>
          <w:sz w:val="24"/>
          <w:szCs w:val="24"/>
        </w:rPr>
        <w:tab/>
      </w:r>
      <w:r>
        <w:rPr>
          <w:rFonts w:ascii="Tahoma" w:hAnsi="Tahoma" w:cs="Tahoma"/>
          <w:color w:val="000000"/>
          <w:sz w:val="18"/>
          <w:szCs w:val="18"/>
        </w:rPr>
        <w:t>415,67</w:t>
      </w:r>
      <w:r>
        <w:rPr>
          <w:rFonts w:ascii="Arial" w:hAnsi="Arial" w:cs="Arial"/>
          <w:sz w:val="24"/>
          <w:szCs w:val="24"/>
        </w:rPr>
        <w:tab/>
      </w:r>
      <w:r>
        <w:rPr>
          <w:rFonts w:ascii="Tahoma" w:hAnsi="Tahoma" w:cs="Tahoma"/>
          <w:color w:val="000000"/>
          <w:sz w:val="16"/>
          <w:szCs w:val="16"/>
        </w:rPr>
        <w:t>113,67%</w:t>
      </w:r>
    </w:p>
    <w:p w14:paraId="4B9EDD91" w14:textId="77777777" w:rsidR="001308ED" w:rsidRDefault="001308ED" w:rsidP="001308ED">
      <w:pPr>
        <w:widowControl w:val="0"/>
        <w:tabs>
          <w:tab w:val="right" w:pos="735"/>
          <w:tab w:val="left" w:pos="1470"/>
          <w:tab w:val="right" w:pos="9420"/>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6532</w:t>
      </w:r>
      <w:r>
        <w:rPr>
          <w:rFonts w:ascii="Arial" w:hAnsi="Arial" w:cs="Arial"/>
          <w:sz w:val="24"/>
          <w:szCs w:val="24"/>
        </w:rPr>
        <w:tab/>
      </w:r>
      <w:r>
        <w:rPr>
          <w:rFonts w:ascii="Tahoma" w:hAnsi="Tahoma" w:cs="Tahoma"/>
          <w:color w:val="000000"/>
          <w:sz w:val="18"/>
          <w:szCs w:val="18"/>
        </w:rPr>
        <w:t>Komunalne naknade</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7.206,93</w:t>
      </w:r>
    </w:p>
    <w:p w14:paraId="28A6ECCD" w14:textId="77777777" w:rsidR="001308ED" w:rsidRDefault="001308ED" w:rsidP="001308ED">
      <w:pPr>
        <w:widowControl w:val="0"/>
        <w:tabs>
          <w:tab w:val="right" w:pos="735"/>
          <w:tab w:val="left" w:pos="1470"/>
          <w:tab w:val="right" w:pos="9420"/>
          <w:tab w:val="right" w:pos="11255"/>
          <w:tab w:val="right" w:pos="13095"/>
          <w:tab w:val="right" w:pos="15345"/>
        </w:tabs>
        <w:autoSpaceDE w:val="0"/>
        <w:autoSpaceDN w:val="0"/>
        <w:adjustRightInd w:val="0"/>
        <w:spacing w:before="11"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66</w:t>
      </w:r>
      <w:r>
        <w:rPr>
          <w:rFonts w:ascii="Arial" w:hAnsi="Arial" w:cs="Arial"/>
          <w:sz w:val="24"/>
          <w:szCs w:val="24"/>
        </w:rPr>
        <w:tab/>
      </w:r>
      <w:r>
        <w:rPr>
          <w:rFonts w:ascii="Tahoma" w:hAnsi="Tahoma" w:cs="Tahoma"/>
          <w:b/>
          <w:bCs/>
          <w:color w:val="000000"/>
          <w:sz w:val="18"/>
          <w:szCs w:val="18"/>
        </w:rPr>
        <w:t xml:space="preserve">Prihodi od prodaje proizvoda i robe te pruženih usluga i prihodi od </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663,00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26D7483F" w14:textId="77777777" w:rsidR="001308ED" w:rsidRDefault="001308ED" w:rsidP="001308ED">
      <w:pPr>
        <w:widowControl w:val="0"/>
        <w:tabs>
          <w:tab w:val="left" w:pos="1470"/>
        </w:tabs>
        <w:autoSpaceDE w:val="0"/>
        <w:autoSpaceDN w:val="0"/>
        <w:adjustRightInd w:val="0"/>
        <w:spacing w:after="0" w:line="240" w:lineRule="auto"/>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donacija</w:t>
      </w:r>
    </w:p>
    <w:p w14:paraId="2BFB4F36" w14:textId="77777777" w:rsidR="001308ED" w:rsidRDefault="001308ED" w:rsidP="001308ED">
      <w:pPr>
        <w:widowControl w:val="0"/>
        <w:tabs>
          <w:tab w:val="right" w:pos="735"/>
          <w:tab w:val="left" w:pos="1470"/>
          <w:tab w:val="right" w:pos="9420"/>
          <w:tab w:val="right" w:pos="11255"/>
          <w:tab w:val="right" w:pos="13095"/>
          <w:tab w:val="right" w:pos="15345"/>
        </w:tabs>
        <w:autoSpaceDE w:val="0"/>
        <w:autoSpaceDN w:val="0"/>
        <w:adjustRightInd w:val="0"/>
        <w:spacing w:before="4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661</w:t>
      </w:r>
      <w:r>
        <w:rPr>
          <w:rFonts w:ascii="Arial" w:hAnsi="Arial" w:cs="Arial"/>
          <w:sz w:val="24"/>
          <w:szCs w:val="24"/>
        </w:rPr>
        <w:tab/>
      </w:r>
      <w:r>
        <w:rPr>
          <w:rFonts w:ascii="Tahoma" w:hAnsi="Tahoma" w:cs="Tahoma"/>
          <w:color w:val="000000"/>
          <w:sz w:val="18"/>
          <w:szCs w:val="18"/>
        </w:rPr>
        <w:t>Prihodi od prodaje proizvoda i robe te pruženih usluga</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6"/>
          <w:szCs w:val="16"/>
        </w:rPr>
        <w:t>0,00%</w:t>
      </w:r>
    </w:p>
    <w:p w14:paraId="631A988A" w14:textId="77777777" w:rsidR="001308ED" w:rsidRDefault="001308ED" w:rsidP="001308ED">
      <w:pPr>
        <w:widowControl w:val="0"/>
        <w:tabs>
          <w:tab w:val="right" w:pos="735"/>
          <w:tab w:val="left" w:pos="1470"/>
          <w:tab w:val="right" w:pos="9420"/>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6614</w:t>
      </w:r>
      <w:r>
        <w:rPr>
          <w:rFonts w:ascii="Arial" w:hAnsi="Arial" w:cs="Arial"/>
          <w:sz w:val="24"/>
          <w:szCs w:val="24"/>
        </w:rPr>
        <w:tab/>
      </w:r>
      <w:r>
        <w:rPr>
          <w:rFonts w:ascii="Tahoma" w:hAnsi="Tahoma" w:cs="Tahoma"/>
          <w:color w:val="000000"/>
          <w:sz w:val="18"/>
          <w:szCs w:val="18"/>
        </w:rPr>
        <w:t>Prihodi od prodaje proizvoda i robe</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0E5AE2BE" w14:textId="77777777" w:rsidR="001308ED" w:rsidRDefault="001308ED" w:rsidP="001308ED">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465"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20"/>
          <w:szCs w:val="20"/>
        </w:rPr>
        <w:t>7</w:t>
      </w:r>
      <w:r>
        <w:rPr>
          <w:rFonts w:ascii="Arial" w:hAnsi="Arial" w:cs="Arial"/>
          <w:sz w:val="24"/>
          <w:szCs w:val="24"/>
        </w:rPr>
        <w:tab/>
      </w:r>
      <w:r>
        <w:rPr>
          <w:rFonts w:ascii="Tahoma" w:hAnsi="Tahoma" w:cs="Tahoma"/>
          <w:b/>
          <w:bCs/>
          <w:color w:val="000000"/>
          <w:sz w:val="20"/>
          <w:szCs w:val="20"/>
        </w:rPr>
        <w:t>Prihodi od prodaje nefinancijske imovine</w:t>
      </w:r>
      <w:r>
        <w:rPr>
          <w:rFonts w:ascii="Arial" w:hAnsi="Arial" w:cs="Arial"/>
          <w:sz w:val="24"/>
          <w:szCs w:val="24"/>
        </w:rPr>
        <w:tab/>
      </w:r>
      <w:r>
        <w:rPr>
          <w:rFonts w:ascii="Tahoma" w:hAnsi="Tahoma" w:cs="Tahoma"/>
          <w:b/>
          <w:bCs/>
          <w:color w:val="000000"/>
          <w:sz w:val="20"/>
          <w:szCs w:val="20"/>
        </w:rPr>
        <w:t>36.288,85</w:t>
      </w:r>
      <w:r>
        <w:rPr>
          <w:rFonts w:ascii="Arial" w:hAnsi="Arial" w:cs="Arial"/>
          <w:sz w:val="24"/>
          <w:szCs w:val="24"/>
        </w:rPr>
        <w:tab/>
      </w:r>
      <w:r>
        <w:rPr>
          <w:rFonts w:ascii="Tahoma" w:hAnsi="Tahoma" w:cs="Tahoma"/>
          <w:b/>
          <w:bCs/>
          <w:color w:val="000000"/>
          <w:sz w:val="20"/>
          <w:szCs w:val="20"/>
        </w:rPr>
        <w:t>39.816,00</w:t>
      </w:r>
      <w:r>
        <w:rPr>
          <w:rFonts w:ascii="Arial" w:hAnsi="Arial" w:cs="Arial"/>
          <w:sz w:val="24"/>
          <w:szCs w:val="24"/>
        </w:rPr>
        <w:tab/>
      </w:r>
      <w:r>
        <w:rPr>
          <w:rFonts w:ascii="Tahoma" w:hAnsi="Tahoma" w:cs="Tahoma"/>
          <w:b/>
          <w:bCs/>
          <w:color w:val="000000"/>
          <w:sz w:val="20"/>
          <w:szCs w:val="20"/>
        </w:rPr>
        <w:t>16.862,65</w:t>
      </w:r>
      <w:r>
        <w:rPr>
          <w:rFonts w:ascii="Arial" w:hAnsi="Arial" w:cs="Arial"/>
          <w:sz w:val="24"/>
          <w:szCs w:val="24"/>
        </w:rPr>
        <w:tab/>
      </w:r>
      <w:r>
        <w:rPr>
          <w:rFonts w:ascii="Tahoma" w:hAnsi="Tahoma" w:cs="Tahoma"/>
          <w:b/>
          <w:bCs/>
          <w:color w:val="000000"/>
          <w:sz w:val="20"/>
          <w:szCs w:val="20"/>
        </w:rPr>
        <w:t>46,47%</w:t>
      </w:r>
      <w:r>
        <w:rPr>
          <w:rFonts w:ascii="Arial" w:hAnsi="Arial" w:cs="Arial"/>
          <w:sz w:val="24"/>
          <w:szCs w:val="24"/>
        </w:rPr>
        <w:tab/>
      </w:r>
      <w:r>
        <w:rPr>
          <w:rFonts w:ascii="Tahoma" w:hAnsi="Tahoma" w:cs="Tahoma"/>
          <w:b/>
          <w:bCs/>
          <w:color w:val="000000"/>
          <w:sz w:val="20"/>
          <w:szCs w:val="20"/>
        </w:rPr>
        <w:t>42,35%</w:t>
      </w:r>
    </w:p>
    <w:p w14:paraId="4FB9491F" w14:textId="77777777" w:rsidR="001308ED" w:rsidRDefault="001308ED" w:rsidP="001308ED">
      <w:pPr>
        <w:widowControl w:val="0"/>
        <w:tabs>
          <w:tab w:val="right" w:pos="735"/>
          <w:tab w:val="left" w:pos="1470"/>
          <w:tab w:val="right" w:pos="9420"/>
          <w:tab w:val="right" w:pos="11255"/>
          <w:tab w:val="right" w:pos="13095"/>
          <w:tab w:val="right" w:pos="14227"/>
          <w:tab w:val="right" w:pos="15345"/>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71</w:t>
      </w:r>
      <w:r>
        <w:rPr>
          <w:rFonts w:ascii="Arial" w:hAnsi="Arial" w:cs="Arial"/>
          <w:sz w:val="24"/>
          <w:szCs w:val="24"/>
        </w:rPr>
        <w:tab/>
      </w:r>
      <w:r>
        <w:rPr>
          <w:rFonts w:ascii="Tahoma" w:hAnsi="Tahoma" w:cs="Tahoma"/>
          <w:b/>
          <w:bCs/>
          <w:color w:val="000000"/>
          <w:sz w:val="18"/>
          <w:szCs w:val="18"/>
        </w:rPr>
        <w:t>Prihodi od prodaje neproizvedene dugotrajne imovine</w:t>
      </w:r>
      <w:r>
        <w:rPr>
          <w:rFonts w:ascii="Arial" w:hAnsi="Arial" w:cs="Arial"/>
          <w:sz w:val="24"/>
          <w:szCs w:val="24"/>
        </w:rPr>
        <w:tab/>
      </w:r>
      <w:r>
        <w:rPr>
          <w:rFonts w:ascii="Tahoma" w:hAnsi="Tahoma" w:cs="Tahoma"/>
          <w:b/>
          <w:bCs/>
          <w:color w:val="000000"/>
          <w:sz w:val="18"/>
          <w:szCs w:val="18"/>
        </w:rPr>
        <w:t>36.288,85</w:t>
      </w:r>
      <w:r>
        <w:rPr>
          <w:rFonts w:ascii="Arial" w:hAnsi="Arial" w:cs="Arial"/>
          <w:sz w:val="24"/>
          <w:szCs w:val="24"/>
        </w:rPr>
        <w:tab/>
      </w:r>
      <w:r>
        <w:rPr>
          <w:rFonts w:ascii="Tahoma" w:hAnsi="Tahoma" w:cs="Tahoma"/>
          <w:b/>
          <w:bCs/>
          <w:color w:val="000000"/>
          <w:sz w:val="18"/>
          <w:szCs w:val="18"/>
        </w:rPr>
        <w:t>39.816,00</w:t>
      </w:r>
      <w:r>
        <w:rPr>
          <w:rFonts w:ascii="Arial" w:hAnsi="Arial" w:cs="Arial"/>
          <w:sz w:val="24"/>
          <w:szCs w:val="24"/>
        </w:rPr>
        <w:tab/>
      </w:r>
      <w:r>
        <w:rPr>
          <w:rFonts w:ascii="Tahoma" w:hAnsi="Tahoma" w:cs="Tahoma"/>
          <w:b/>
          <w:bCs/>
          <w:color w:val="000000"/>
          <w:sz w:val="18"/>
          <w:szCs w:val="18"/>
        </w:rPr>
        <w:t>1.135,00</w:t>
      </w:r>
      <w:r>
        <w:rPr>
          <w:rFonts w:ascii="Arial" w:hAnsi="Arial" w:cs="Arial"/>
          <w:sz w:val="24"/>
          <w:szCs w:val="24"/>
        </w:rPr>
        <w:tab/>
      </w:r>
      <w:r>
        <w:rPr>
          <w:rFonts w:ascii="Tahoma" w:hAnsi="Tahoma" w:cs="Tahoma"/>
          <w:b/>
          <w:bCs/>
          <w:color w:val="000000"/>
          <w:sz w:val="18"/>
          <w:szCs w:val="18"/>
        </w:rPr>
        <w:t>3,13%</w:t>
      </w:r>
      <w:r>
        <w:rPr>
          <w:rFonts w:ascii="Arial" w:hAnsi="Arial" w:cs="Arial"/>
          <w:sz w:val="24"/>
          <w:szCs w:val="24"/>
        </w:rPr>
        <w:tab/>
      </w:r>
      <w:r>
        <w:rPr>
          <w:rFonts w:ascii="Tahoma" w:hAnsi="Tahoma" w:cs="Tahoma"/>
          <w:b/>
          <w:bCs/>
          <w:color w:val="000000"/>
          <w:sz w:val="18"/>
          <w:szCs w:val="18"/>
        </w:rPr>
        <w:t>2,85%</w:t>
      </w:r>
    </w:p>
    <w:p w14:paraId="123709A6" w14:textId="77777777" w:rsidR="001308ED" w:rsidRDefault="001308ED" w:rsidP="001308ED">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711</w:t>
      </w:r>
      <w:r>
        <w:rPr>
          <w:rFonts w:ascii="Arial" w:hAnsi="Arial" w:cs="Arial"/>
          <w:sz w:val="24"/>
          <w:szCs w:val="24"/>
        </w:rPr>
        <w:tab/>
      </w:r>
      <w:r>
        <w:rPr>
          <w:rFonts w:ascii="Tahoma" w:hAnsi="Tahoma" w:cs="Tahoma"/>
          <w:color w:val="000000"/>
          <w:sz w:val="18"/>
          <w:szCs w:val="18"/>
        </w:rPr>
        <w:t>Prihodi od prodaje materijalne imovine - prirodnih bogatstava</w:t>
      </w:r>
      <w:r>
        <w:rPr>
          <w:rFonts w:ascii="Arial" w:hAnsi="Arial" w:cs="Arial"/>
          <w:sz w:val="24"/>
          <w:szCs w:val="24"/>
        </w:rPr>
        <w:tab/>
      </w:r>
      <w:r>
        <w:rPr>
          <w:rFonts w:ascii="Tahoma" w:hAnsi="Tahoma" w:cs="Tahoma"/>
          <w:color w:val="000000"/>
          <w:sz w:val="18"/>
          <w:szCs w:val="18"/>
        </w:rPr>
        <w:t>36.288,85</w:t>
      </w:r>
      <w:r>
        <w:rPr>
          <w:rFonts w:ascii="Arial" w:hAnsi="Arial" w:cs="Arial"/>
          <w:sz w:val="24"/>
          <w:szCs w:val="24"/>
        </w:rPr>
        <w:tab/>
      </w:r>
      <w:r>
        <w:rPr>
          <w:rFonts w:ascii="Tahoma" w:hAnsi="Tahoma" w:cs="Tahoma"/>
          <w:color w:val="000000"/>
          <w:sz w:val="18"/>
          <w:szCs w:val="18"/>
        </w:rPr>
        <w:t>39.816,00</w:t>
      </w:r>
      <w:r>
        <w:rPr>
          <w:rFonts w:ascii="Arial" w:hAnsi="Arial" w:cs="Arial"/>
          <w:sz w:val="24"/>
          <w:szCs w:val="24"/>
        </w:rPr>
        <w:tab/>
      </w:r>
      <w:r>
        <w:rPr>
          <w:rFonts w:ascii="Tahoma" w:hAnsi="Tahoma" w:cs="Tahoma"/>
          <w:color w:val="000000"/>
          <w:sz w:val="18"/>
          <w:szCs w:val="18"/>
        </w:rPr>
        <w:t>1.135,00</w:t>
      </w: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2,85%</w:t>
      </w:r>
    </w:p>
    <w:p w14:paraId="6479E18C" w14:textId="77777777" w:rsidR="001308ED" w:rsidRDefault="001308ED" w:rsidP="001308ED">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7111</w:t>
      </w:r>
      <w:r>
        <w:rPr>
          <w:rFonts w:ascii="Arial" w:hAnsi="Arial" w:cs="Arial"/>
          <w:sz w:val="24"/>
          <w:szCs w:val="24"/>
        </w:rPr>
        <w:tab/>
      </w:r>
      <w:r>
        <w:rPr>
          <w:rFonts w:ascii="Tahoma" w:hAnsi="Tahoma" w:cs="Tahoma"/>
          <w:color w:val="000000"/>
          <w:sz w:val="18"/>
          <w:szCs w:val="18"/>
        </w:rPr>
        <w:t>Zemljište</w:t>
      </w:r>
      <w:r>
        <w:rPr>
          <w:rFonts w:ascii="Arial" w:hAnsi="Arial" w:cs="Arial"/>
          <w:sz w:val="24"/>
          <w:szCs w:val="24"/>
        </w:rPr>
        <w:tab/>
      </w:r>
      <w:r>
        <w:rPr>
          <w:rFonts w:ascii="Tahoma" w:hAnsi="Tahoma" w:cs="Tahoma"/>
          <w:color w:val="000000"/>
          <w:sz w:val="18"/>
          <w:szCs w:val="18"/>
        </w:rPr>
        <w:t>36.288,85</w:t>
      </w:r>
      <w:r>
        <w:rPr>
          <w:rFonts w:ascii="Arial" w:hAnsi="Arial" w:cs="Arial"/>
          <w:sz w:val="24"/>
          <w:szCs w:val="24"/>
        </w:rPr>
        <w:tab/>
      </w:r>
      <w:r>
        <w:rPr>
          <w:rFonts w:ascii="Tahoma" w:hAnsi="Tahoma" w:cs="Tahoma"/>
          <w:color w:val="000000"/>
          <w:sz w:val="18"/>
          <w:szCs w:val="18"/>
        </w:rPr>
        <w:t>1.135,00</w:t>
      </w:r>
      <w:r>
        <w:rPr>
          <w:rFonts w:ascii="Arial" w:hAnsi="Arial" w:cs="Arial"/>
          <w:sz w:val="24"/>
          <w:szCs w:val="24"/>
        </w:rPr>
        <w:tab/>
      </w:r>
      <w:r>
        <w:rPr>
          <w:rFonts w:ascii="Tahoma" w:hAnsi="Tahoma" w:cs="Tahoma"/>
          <w:color w:val="000000"/>
          <w:sz w:val="16"/>
          <w:szCs w:val="16"/>
        </w:rPr>
        <w:t>3,13%</w:t>
      </w:r>
    </w:p>
    <w:p w14:paraId="32CE9333" w14:textId="77777777" w:rsidR="001308ED" w:rsidRDefault="001308ED" w:rsidP="001308ED">
      <w:pPr>
        <w:widowControl w:val="0"/>
        <w:tabs>
          <w:tab w:val="right" w:pos="735"/>
          <w:tab w:val="left" w:pos="1470"/>
          <w:tab w:val="right" w:pos="9420"/>
          <w:tab w:val="right" w:pos="11255"/>
          <w:tab w:val="right" w:pos="13095"/>
        </w:tabs>
        <w:autoSpaceDE w:val="0"/>
        <w:autoSpaceDN w:val="0"/>
        <w:adjustRightInd w:val="0"/>
        <w:spacing w:before="11"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72</w:t>
      </w:r>
      <w:r>
        <w:rPr>
          <w:rFonts w:ascii="Arial" w:hAnsi="Arial" w:cs="Arial"/>
          <w:sz w:val="24"/>
          <w:szCs w:val="24"/>
        </w:rPr>
        <w:tab/>
      </w:r>
      <w:r>
        <w:rPr>
          <w:rFonts w:ascii="Tahoma" w:hAnsi="Tahoma" w:cs="Tahoma"/>
          <w:b/>
          <w:bCs/>
          <w:color w:val="000000"/>
          <w:sz w:val="18"/>
          <w:szCs w:val="18"/>
        </w:rPr>
        <w:t>Prihodi od prodaje proizvedene dugotrajne imovine</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15.727,65</w:t>
      </w:r>
    </w:p>
    <w:p w14:paraId="39F1CF1D" w14:textId="77777777" w:rsidR="001308ED" w:rsidRDefault="001308ED" w:rsidP="001308ED">
      <w:pPr>
        <w:widowControl w:val="0"/>
        <w:tabs>
          <w:tab w:val="right" w:pos="735"/>
          <w:tab w:val="left" w:pos="1470"/>
          <w:tab w:val="right" w:pos="9420"/>
          <w:tab w:val="right" w:pos="11255"/>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721</w:t>
      </w:r>
      <w:r>
        <w:rPr>
          <w:rFonts w:ascii="Arial" w:hAnsi="Arial" w:cs="Arial"/>
          <w:sz w:val="24"/>
          <w:szCs w:val="24"/>
        </w:rPr>
        <w:tab/>
      </w:r>
      <w:r>
        <w:rPr>
          <w:rFonts w:ascii="Tahoma" w:hAnsi="Tahoma" w:cs="Tahoma"/>
          <w:color w:val="000000"/>
          <w:sz w:val="18"/>
          <w:szCs w:val="18"/>
        </w:rPr>
        <w:t>Prihodi od prodaje građevinskih objekata</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15.727,65</w:t>
      </w:r>
    </w:p>
    <w:p w14:paraId="0CA35F3C" w14:textId="77777777" w:rsidR="001308ED" w:rsidRDefault="001308ED" w:rsidP="001308ED">
      <w:pPr>
        <w:widowControl w:val="0"/>
        <w:tabs>
          <w:tab w:val="right" w:pos="735"/>
          <w:tab w:val="left" w:pos="1470"/>
          <w:tab w:val="right" w:pos="9420"/>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7211</w:t>
      </w:r>
      <w:r>
        <w:rPr>
          <w:rFonts w:ascii="Arial" w:hAnsi="Arial" w:cs="Arial"/>
          <w:sz w:val="24"/>
          <w:szCs w:val="24"/>
        </w:rPr>
        <w:tab/>
      </w:r>
      <w:r>
        <w:rPr>
          <w:rFonts w:ascii="Tahoma" w:hAnsi="Tahoma" w:cs="Tahoma"/>
          <w:color w:val="000000"/>
          <w:sz w:val="18"/>
          <w:szCs w:val="18"/>
        </w:rPr>
        <w:t>Stambeni objekti</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15.727,65</w:t>
      </w:r>
    </w:p>
    <w:p w14:paraId="05A1972E" w14:textId="10EE87A7" w:rsidR="001308ED" w:rsidRPr="001308ED" w:rsidRDefault="001308ED" w:rsidP="001308ED">
      <w:pPr>
        <w:widowControl w:val="0"/>
        <w:tabs>
          <w:tab w:val="right" w:pos="735"/>
          <w:tab w:val="left" w:pos="1470"/>
          <w:tab w:val="right" w:pos="9420"/>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7212</w:t>
      </w:r>
      <w:r>
        <w:rPr>
          <w:rFonts w:ascii="Arial" w:hAnsi="Arial" w:cs="Arial"/>
          <w:sz w:val="24"/>
          <w:szCs w:val="24"/>
        </w:rPr>
        <w:tab/>
      </w:r>
      <w:r>
        <w:rPr>
          <w:rFonts w:ascii="Tahoma" w:hAnsi="Tahoma" w:cs="Tahoma"/>
          <w:color w:val="000000"/>
          <w:sz w:val="18"/>
          <w:szCs w:val="18"/>
        </w:rPr>
        <w:t>Poslovni objekti</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p>
    <w:p w14:paraId="233165ED" w14:textId="77777777" w:rsidR="001308ED" w:rsidRDefault="001308ED" w:rsidP="00D62EA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5" w:themeFillTint="66"/>
        <w:tabs>
          <w:tab w:val="left" w:pos="1259"/>
          <w:tab w:val="right" w:pos="9405"/>
          <w:tab w:val="right" w:pos="11240"/>
          <w:tab w:val="right" w:pos="13080"/>
          <w:tab w:val="right" w:pos="14225"/>
          <w:tab w:val="right" w:pos="15356"/>
        </w:tabs>
        <w:autoSpaceDE w:val="0"/>
        <w:autoSpaceDN w:val="0"/>
        <w:adjustRightInd w:val="0"/>
        <w:spacing w:before="509" w:after="0" w:line="240" w:lineRule="auto"/>
        <w:rPr>
          <w:rFonts w:ascii="Times New Roman" w:hAnsi="Times New Roman" w:cs="Times New Roman"/>
          <w:b/>
          <w:bCs/>
          <w:color w:val="000000"/>
          <w:sz w:val="28"/>
          <w:szCs w:val="28"/>
        </w:rPr>
      </w:pPr>
      <w:r>
        <w:rPr>
          <w:rFonts w:ascii="Arial" w:hAnsi="Arial" w:cs="Arial"/>
          <w:sz w:val="24"/>
          <w:szCs w:val="24"/>
        </w:rPr>
        <w:tab/>
      </w:r>
      <w:r>
        <w:rPr>
          <w:rFonts w:ascii="Times New Roman" w:hAnsi="Times New Roman" w:cs="Times New Roman"/>
          <w:b/>
          <w:bCs/>
          <w:color w:val="000000"/>
        </w:rPr>
        <w:t>UKUPNO</w:t>
      </w:r>
      <w:r>
        <w:rPr>
          <w:rFonts w:ascii="Arial" w:hAnsi="Arial" w:cs="Arial"/>
          <w:sz w:val="24"/>
          <w:szCs w:val="24"/>
        </w:rPr>
        <w:tab/>
      </w:r>
      <w:r>
        <w:rPr>
          <w:rFonts w:ascii="Times New Roman" w:hAnsi="Times New Roman" w:cs="Times New Roman"/>
          <w:b/>
          <w:bCs/>
          <w:color w:val="000000"/>
        </w:rPr>
        <w:t>667.370,36</w:t>
      </w:r>
      <w:r>
        <w:rPr>
          <w:rFonts w:ascii="Arial" w:hAnsi="Arial" w:cs="Arial"/>
          <w:sz w:val="24"/>
          <w:szCs w:val="24"/>
        </w:rPr>
        <w:tab/>
      </w:r>
      <w:r>
        <w:rPr>
          <w:rFonts w:ascii="Times New Roman" w:hAnsi="Times New Roman" w:cs="Times New Roman"/>
          <w:b/>
          <w:bCs/>
          <w:color w:val="000000"/>
        </w:rPr>
        <w:t>2.705.483,00</w:t>
      </w:r>
      <w:r>
        <w:rPr>
          <w:rFonts w:ascii="Arial" w:hAnsi="Arial" w:cs="Arial"/>
          <w:sz w:val="24"/>
          <w:szCs w:val="24"/>
        </w:rPr>
        <w:tab/>
      </w:r>
      <w:r>
        <w:rPr>
          <w:rFonts w:ascii="Times New Roman" w:hAnsi="Times New Roman" w:cs="Times New Roman"/>
          <w:b/>
          <w:bCs/>
          <w:color w:val="000000"/>
        </w:rPr>
        <w:t>908.945,39</w:t>
      </w:r>
      <w:r>
        <w:rPr>
          <w:rFonts w:ascii="Arial" w:hAnsi="Arial" w:cs="Arial"/>
          <w:sz w:val="24"/>
          <w:szCs w:val="24"/>
        </w:rPr>
        <w:tab/>
      </w:r>
      <w:r>
        <w:rPr>
          <w:rFonts w:ascii="Times New Roman" w:hAnsi="Times New Roman" w:cs="Times New Roman"/>
          <w:b/>
          <w:bCs/>
          <w:color w:val="000000"/>
        </w:rPr>
        <w:t>136,20%</w:t>
      </w:r>
      <w:r>
        <w:rPr>
          <w:rFonts w:ascii="Arial" w:hAnsi="Arial" w:cs="Arial"/>
          <w:sz w:val="24"/>
          <w:szCs w:val="24"/>
        </w:rPr>
        <w:tab/>
      </w:r>
      <w:r>
        <w:rPr>
          <w:rFonts w:ascii="Times New Roman" w:hAnsi="Times New Roman" w:cs="Times New Roman"/>
          <w:b/>
          <w:bCs/>
          <w:color w:val="000000"/>
        </w:rPr>
        <w:t>33,60%</w:t>
      </w:r>
    </w:p>
    <w:p w14:paraId="545509D9" w14:textId="0947C913" w:rsidR="00C24BF4" w:rsidRDefault="00F77E77" w:rsidP="001308ED">
      <w:pPr>
        <w:widowControl w:val="0"/>
        <w:tabs>
          <w:tab w:val="center" w:pos="7650"/>
        </w:tabs>
        <w:autoSpaceDE w:val="0"/>
        <w:autoSpaceDN w:val="0"/>
        <w:adjustRightInd w:val="0"/>
        <w:spacing w:before="105" w:after="0" w:line="240" w:lineRule="auto"/>
        <w:rPr>
          <w:rFonts w:ascii="Times New Roman" w:hAnsi="Times New Roman" w:cs="Times New Roman"/>
          <w:b/>
          <w:bCs/>
          <w:color w:val="000000"/>
          <w:sz w:val="30"/>
          <w:szCs w:val="30"/>
        </w:rPr>
      </w:pPr>
      <w:r>
        <w:rPr>
          <w:rFonts w:ascii="Arial" w:hAnsi="Arial" w:cs="Arial"/>
          <w:sz w:val="24"/>
          <w:szCs w:val="24"/>
        </w:rPr>
        <w:tab/>
      </w:r>
    </w:p>
    <w:p w14:paraId="5D67B01C" w14:textId="77777777" w:rsidR="00C24BF4" w:rsidRDefault="00C24BF4"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6DDBF9B0" w14:textId="77777777" w:rsidR="00C24BF4" w:rsidRDefault="00C24BF4"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2B06B4C6" w14:textId="77777777" w:rsidR="00C24BF4" w:rsidRDefault="00C24BF4"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0C0235B4" w14:textId="77777777" w:rsidR="00C24BF4" w:rsidRDefault="00C24BF4"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6F5D790A" w14:textId="77777777" w:rsidR="00C24BF4" w:rsidRDefault="00C24BF4"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040A868F" w14:textId="77777777" w:rsidR="00D62EA6" w:rsidRDefault="00D62EA6"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22D8CFF4" w14:textId="77777777" w:rsidR="00D62EA6" w:rsidRDefault="00D62EA6"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72AE795D" w14:textId="77777777" w:rsidR="00D62EA6" w:rsidRDefault="00D62EA6"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2A72C7B1" w14:textId="77777777" w:rsidR="00D62EA6" w:rsidRDefault="00D62EA6"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3879D79D" w14:textId="77777777" w:rsidR="00D62EA6" w:rsidRDefault="00D62EA6" w:rsidP="00D62EA6">
      <w:pPr>
        <w:widowControl w:val="0"/>
        <w:tabs>
          <w:tab w:val="right" w:pos="15309"/>
        </w:tabs>
        <w:autoSpaceDE w:val="0"/>
        <w:autoSpaceDN w:val="0"/>
        <w:adjustRightInd w:val="0"/>
        <w:spacing w:before="144" w:after="0" w:line="240" w:lineRule="auto"/>
        <w:rPr>
          <w:rFonts w:ascii="Arial" w:hAnsi="Arial" w:cs="Arial"/>
          <w:sz w:val="24"/>
          <w:szCs w:val="24"/>
        </w:rPr>
      </w:pPr>
      <w:r>
        <w:rPr>
          <w:rFonts w:ascii="Arial" w:hAnsi="Arial" w:cs="Arial"/>
          <w:sz w:val="24"/>
          <w:szCs w:val="24"/>
        </w:rPr>
        <w:lastRenderedPageBreak/>
        <w:tab/>
      </w:r>
    </w:p>
    <w:p w14:paraId="51F8270A" w14:textId="79CEDB2D" w:rsidR="00D62EA6" w:rsidRDefault="0044753F" w:rsidP="0044753F">
      <w:pPr>
        <w:widowControl w:val="0"/>
        <w:tabs>
          <w:tab w:val="left" w:pos="1410"/>
          <w:tab w:val="right" w:pos="15309"/>
          <w:tab w:val="right" w:pos="15420"/>
        </w:tabs>
        <w:autoSpaceDE w:val="0"/>
        <w:autoSpaceDN w:val="0"/>
        <w:adjustRightInd w:val="0"/>
        <w:spacing w:before="144" w:after="0" w:line="240" w:lineRule="auto"/>
        <w:rPr>
          <w:rFonts w:ascii="Segoe UI" w:hAnsi="Segoe UI" w:cs="Segoe UI"/>
          <w:color w:val="000000"/>
          <w:sz w:val="24"/>
          <w:szCs w:val="24"/>
        </w:rPr>
      </w:pPr>
      <w:r>
        <w:rPr>
          <w:rFonts w:ascii="Segoe UI" w:hAnsi="Segoe UI" w:cs="Segoe UI"/>
          <w:color w:val="000000"/>
          <w:sz w:val="16"/>
          <w:szCs w:val="16"/>
        </w:rPr>
        <w:tab/>
      </w:r>
      <w:r>
        <w:rPr>
          <w:rFonts w:ascii="Segoe UI" w:hAnsi="Segoe UI" w:cs="Segoe UI"/>
          <w:color w:val="000000"/>
          <w:sz w:val="16"/>
          <w:szCs w:val="16"/>
        </w:rPr>
        <w:tab/>
      </w:r>
      <w:r w:rsidR="00D62EA6">
        <w:rPr>
          <w:rFonts w:ascii="Segoe UI" w:hAnsi="Segoe UI" w:cs="Segoe UI"/>
          <w:color w:val="000000"/>
          <w:sz w:val="16"/>
          <w:szCs w:val="16"/>
        </w:rPr>
        <w:t>Navedeni iznosi su izraženi u EUR valuti</w:t>
      </w:r>
    </w:p>
    <w:p w14:paraId="37FE99C1" w14:textId="77777777" w:rsidR="00D62EA6" w:rsidRDefault="00D62EA6" w:rsidP="00D62EA6">
      <w:pPr>
        <w:widowControl w:val="0"/>
        <w:tabs>
          <w:tab w:val="center" w:pos="7650"/>
        </w:tabs>
        <w:autoSpaceDE w:val="0"/>
        <w:autoSpaceDN w:val="0"/>
        <w:adjustRightInd w:val="0"/>
        <w:spacing w:before="39"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POLUGODIŠNJI IZVJEŠTAJ O IZVRŠENJU PRORAČUNA OPĆINE ĐULOVAC ZA 2023. GODINU</w:t>
      </w:r>
    </w:p>
    <w:p w14:paraId="3D5D42E7" w14:textId="77777777" w:rsidR="00D62EA6" w:rsidRDefault="00D62EA6" w:rsidP="00D62EA6">
      <w:pPr>
        <w:widowControl w:val="0"/>
        <w:tabs>
          <w:tab w:val="center" w:pos="7650"/>
        </w:tabs>
        <w:autoSpaceDE w:val="0"/>
        <w:autoSpaceDN w:val="0"/>
        <w:adjustRightInd w:val="0"/>
        <w:spacing w:before="21" w:after="0" w:line="240" w:lineRule="auto"/>
        <w:rPr>
          <w:rFonts w:ascii="Times New Roman" w:hAnsi="Times New Roman" w:cs="Times New Roman"/>
          <w:color w:val="000000"/>
          <w:sz w:val="27"/>
          <w:szCs w:val="27"/>
        </w:rPr>
      </w:pPr>
      <w:r>
        <w:rPr>
          <w:rFonts w:ascii="Arial" w:hAnsi="Arial" w:cs="Arial"/>
          <w:sz w:val="24"/>
          <w:szCs w:val="24"/>
        </w:rPr>
        <w:tab/>
      </w:r>
      <w:r>
        <w:rPr>
          <w:rFonts w:ascii="Times New Roman" w:hAnsi="Times New Roman" w:cs="Times New Roman"/>
          <w:color w:val="000000"/>
        </w:rPr>
        <w:t>OPĆI DIO PRORAČUNA - RASHODI PO EKONOMSKOJ KLASIFIKACIJI [T-3]</w:t>
      </w:r>
    </w:p>
    <w:p w14:paraId="3DDC5DD4" w14:textId="667383F4" w:rsidR="00D62EA6" w:rsidRDefault="00D62EA6" w:rsidP="00D62EA6">
      <w:pPr>
        <w:widowControl w:val="0"/>
        <w:tabs>
          <w:tab w:val="center" w:pos="736"/>
          <w:tab w:val="center" w:pos="4478"/>
          <w:tab w:val="center" w:pos="8587"/>
          <w:tab w:val="center" w:pos="10414"/>
          <w:tab w:val="center" w:pos="12234"/>
          <w:tab w:val="center" w:pos="13702"/>
          <w:tab w:val="center" w:pos="14797"/>
        </w:tabs>
        <w:autoSpaceDE w:val="0"/>
        <w:autoSpaceDN w:val="0"/>
        <w:adjustRightInd w:val="0"/>
        <w:spacing w:before="90"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Ostvarenje  2022</w:t>
      </w:r>
      <w:r>
        <w:rPr>
          <w:rFonts w:ascii="Arial" w:hAnsi="Arial" w:cs="Arial"/>
          <w:sz w:val="24"/>
          <w:szCs w:val="24"/>
        </w:rPr>
        <w:tab/>
      </w:r>
      <w:r>
        <w:rPr>
          <w:rFonts w:ascii="Tahoma" w:hAnsi="Tahoma" w:cs="Tahoma"/>
          <w:color w:val="000000"/>
          <w:sz w:val="20"/>
          <w:szCs w:val="20"/>
        </w:rPr>
        <w:t>Plan  2023</w:t>
      </w:r>
      <w:r>
        <w:rPr>
          <w:rFonts w:ascii="Arial" w:hAnsi="Arial" w:cs="Arial"/>
          <w:sz w:val="24"/>
          <w:szCs w:val="24"/>
        </w:rPr>
        <w:tab/>
      </w:r>
      <w:r>
        <w:rPr>
          <w:rFonts w:ascii="Tahoma" w:hAnsi="Tahoma" w:cs="Tahoma"/>
          <w:color w:val="000000"/>
          <w:sz w:val="20"/>
          <w:szCs w:val="20"/>
        </w:rPr>
        <w:t>Ostvarenje  2023</w:t>
      </w:r>
      <w:r>
        <w:rPr>
          <w:rFonts w:ascii="Arial" w:hAnsi="Arial" w:cs="Arial"/>
          <w:sz w:val="24"/>
          <w:szCs w:val="24"/>
        </w:rPr>
        <w:tab/>
      </w:r>
      <w:r>
        <w:rPr>
          <w:rFonts w:ascii="Tahoma" w:hAnsi="Tahoma" w:cs="Tahoma"/>
          <w:color w:val="000000"/>
          <w:sz w:val="20"/>
          <w:szCs w:val="20"/>
        </w:rPr>
        <w:t>Indeks</w:t>
      </w:r>
      <w:r>
        <w:rPr>
          <w:rFonts w:ascii="Arial" w:hAnsi="Arial" w:cs="Arial"/>
          <w:sz w:val="24"/>
          <w:szCs w:val="24"/>
        </w:rPr>
        <w:tab/>
      </w:r>
      <w:r w:rsidR="0044753F">
        <w:rPr>
          <w:rFonts w:ascii="Tahoma" w:hAnsi="Tahoma" w:cs="Tahoma"/>
          <w:color w:val="000000"/>
          <w:sz w:val="20"/>
          <w:szCs w:val="20"/>
        </w:rPr>
        <w:t>Indeks</w:t>
      </w:r>
    </w:p>
    <w:p w14:paraId="4A08538C" w14:textId="77777777" w:rsidR="00D62EA6" w:rsidRDefault="00D62EA6" w:rsidP="00D62EA6">
      <w:pPr>
        <w:widowControl w:val="0"/>
        <w:tabs>
          <w:tab w:val="center" w:pos="13702"/>
          <w:tab w:val="center" w:pos="14797"/>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5/3</w:t>
      </w:r>
      <w:r>
        <w:rPr>
          <w:rFonts w:ascii="Arial" w:hAnsi="Arial" w:cs="Arial"/>
          <w:sz w:val="24"/>
          <w:szCs w:val="24"/>
        </w:rPr>
        <w:tab/>
      </w:r>
      <w:r>
        <w:rPr>
          <w:rFonts w:ascii="Tahoma" w:hAnsi="Tahoma" w:cs="Tahoma"/>
          <w:color w:val="000000"/>
          <w:sz w:val="20"/>
          <w:szCs w:val="20"/>
        </w:rPr>
        <w:t>5/4</w:t>
      </w:r>
    </w:p>
    <w:p w14:paraId="3C7A1147" w14:textId="77777777" w:rsidR="00D62EA6" w:rsidRDefault="00D62EA6" w:rsidP="00D62EA6">
      <w:pPr>
        <w:widowControl w:val="0"/>
        <w:tabs>
          <w:tab w:val="center" w:pos="736"/>
          <w:tab w:val="center" w:pos="4478"/>
          <w:tab w:val="center" w:pos="8587"/>
          <w:tab w:val="center" w:pos="10414"/>
          <w:tab w:val="center" w:pos="12234"/>
          <w:tab w:val="center" w:pos="13694"/>
          <w:tab w:val="center" w:pos="14797"/>
        </w:tabs>
        <w:autoSpaceDE w:val="0"/>
        <w:autoSpaceDN w:val="0"/>
        <w:adjustRightInd w:val="0"/>
        <w:spacing w:before="58" w:after="0" w:line="240" w:lineRule="auto"/>
        <w:rPr>
          <w:rFonts w:ascii="Tahoma" w:hAnsi="Tahoma" w:cs="Tahoma"/>
          <w:color w:val="000000"/>
          <w:sz w:val="26"/>
          <w:szCs w:val="26"/>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31F5AE74"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20"/>
          <w:szCs w:val="20"/>
        </w:rPr>
        <w:t>3</w:t>
      </w:r>
      <w:r>
        <w:rPr>
          <w:rFonts w:ascii="Arial" w:hAnsi="Arial" w:cs="Arial"/>
          <w:sz w:val="24"/>
          <w:szCs w:val="24"/>
        </w:rPr>
        <w:tab/>
      </w:r>
      <w:r>
        <w:rPr>
          <w:rFonts w:ascii="Tahoma" w:hAnsi="Tahoma" w:cs="Tahoma"/>
          <w:b/>
          <w:bCs/>
          <w:color w:val="000000"/>
          <w:sz w:val="20"/>
          <w:szCs w:val="20"/>
        </w:rPr>
        <w:t>Rashodi poslovanja</w:t>
      </w:r>
      <w:r>
        <w:rPr>
          <w:rFonts w:ascii="Arial" w:hAnsi="Arial" w:cs="Arial"/>
          <w:sz w:val="24"/>
          <w:szCs w:val="24"/>
        </w:rPr>
        <w:tab/>
      </w:r>
      <w:r>
        <w:rPr>
          <w:rFonts w:ascii="Tahoma" w:hAnsi="Tahoma" w:cs="Tahoma"/>
          <w:b/>
          <w:bCs/>
          <w:color w:val="000000"/>
          <w:sz w:val="20"/>
          <w:szCs w:val="20"/>
        </w:rPr>
        <w:t>362.085,15</w:t>
      </w:r>
      <w:r>
        <w:rPr>
          <w:rFonts w:ascii="Arial" w:hAnsi="Arial" w:cs="Arial"/>
          <w:sz w:val="24"/>
          <w:szCs w:val="24"/>
        </w:rPr>
        <w:tab/>
      </w:r>
      <w:r>
        <w:rPr>
          <w:rFonts w:ascii="Tahoma" w:hAnsi="Tahoma" w:cs="Tahoma"/>
          <w:b/>
          <w:bCs/>
          <w:color w:val="000000"/>
          <w:sz w:val="20"/>
          <w:szCs w:val="20"/>
        </w:rPr>
        <w:t>1.548.447,00</w:t>
      </w:r>
      <w:r>
        <w:rPr>
          <w:rFonts w:ascii="Arial" w:hAnsi="Arial" w:cs="Arial"/>
          <w:sz w:val="24"/>
          <w:szCs w:val="24"/>
        </w:rPr>
        <w:tab/>
      </w:r>
      <w:r>
        <w:rPr>
          <w:rFonts w:ascii="Tahoma" w:hAnsi="Tahoma" w:cs="Tahoma"/>
          <w:b/>
          <w:bCs/>
          <w:color w:val="000000"/>
          <w:sz w:val="20"/>
          <w:szCs w:val="20"/>
        </w:rPr>
        <w:t>419.202,79</w:t>
      </w:r>
      <w:r>
        <w:rPr>
          <w:rFonts w:ascii="Arial" w:hAnsi="Arial" w:cs="Arial"/>
          <w:sz w:val="24"/>
          <w:szCs w:val="24"/>
        </w:rPr>
        <w:tab/>
      </w:r>
      <w:r>
        <w:rPr>
          <w:rFonts w:ascii="Tahoma" w:hAnsi="Tahoma" w:cs="Tahoma"/>
          <w:b/>
          <w:bCs/>
          <w:color w:val="000000"/>
          <w:sz w:val="20"/>
          <w:szCs w:val="20"/>
        </w:rPr>
        <w:t>115,77%</w:t>
      </w:r>
      <w:r>
        <w:rPr>
          <w:rFonts w:ascii="Arial" w:hAnsi="Arial" w:cs="Arial"/>
          <w:sz w:val="24"/>
          <w:szCs w:val="24"/>
        </w:rPr>
        <w:tab/>
      </w:r>
      <w:r>
        <w:rPr>
          <w:rFonts w:ascii="Tahoma" w:hAnsi="Tahoma" w:cs="Tahoma"/>
          <w:b/>
          <w:bCs/>
          <w:color w:val="000000"/>
          <w:sz w:val="20"/>
          <w:szCs w:val="20"/>
        </w:rPr>
        <w:t>27,07%</w:t>
      </w:r>
    </w:p>
    <w:p w14:paraId="393273EE"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31</w:t>
      </w:r>
      <w:r>
        <w:rPr>
          <w:rFonts w:ascii="Arial" w:hAnsi="Arial" w:cs="Arial"/>
          <w:sz w:val="24"/>
          <w:szCs w:val="24"/>
        </w:rPr>
        <w:tab/>
      </w:r>
      <w:r>
        <w:rPr>
          <w:rFonts w:ascii="Tahoma" w:hAnsi="Tahoma" w:cs="Tahoma"/>
          <w:b/>
          <w:bCs/>
          <w:color w:val="000000"/>
          <w:sz w:val="18"/>
          <w:szCs w:val="18"/>
        </w:rPr>
        <w:t>Rashodi za zaposlene</w:t>
      </w:r>
      <w:r>
        <w:rPr>
          <w:rFonts w:ascii="Arial" w:hAnsi="Arial" w:cs="Arial"/>
          <w:sz w:val="24"/>
          <w:szCs w:val="24"/>
        </w:rPr>
        <w:tab/>
      </w:r>
      <w:r>
        <w:rPr>
          <w:rFonts w:ascii="Tahoma" w:hAnsi="Tahoma" w:cs="Tahoma"/>
          <w:b/>
          <w:bCs/>
          <w:color w:val="000000"/>
          <w:sz w:val="18"/>
          <w:szCs w:val="18"/>
        </w:rPr>
        <w:t>61.466,33</w:t>
      </w:r>
      <w:r>
        <w:rPr>
          <w:rFonts w:ascii="Arial" w:hAnsi="Arial" w:cs="Arial"/>
          <w:sz w:val="24"/>
          <w:szCs w:val="24"/>
        </w:rPr>
        <w:tab/>
      </w:r>
      <w:r>
        <w:rPr>
          <w:rFonts w:ascii="Tahoma" w:hAnsi="Tahoma" w:cs="Tahoma"/>
          <w:b/>
          <w:bCs/>
          <w:color w:val="000000"/>
          <w:sz w:val="18"/>
          <w:szCs w:val="18"/>
        </w:rPr>
        <w:t>327.922,00</w:t>
      </w:r>
      <w:r>
        <w:rPr>
          <w:rFonts w:ascii="Arial" w:hAnsi="Arial" w:cs="Arial"/>
          <w:sz w:val="24"/>
          <w:szCs w:val="24"/>
        </w:rPr>
        <w:tab/>
      </w:r>
      <w:r>
        <w:rPr>
          <w:rFonts w:ascii="Tahoma" w:hAnsi="Tahoma" w:cs="Tahoma"/>
          <w:b/>
          <w:bCs/>
          <w:color w:val="000000"/>
          <w:sz w:val="18"/>
          <w:szCs w:val="18"/>
        </w:rPr>
        <w:t>148.101,04</w:t>
      </w:r>
      <w:r>
        <w:rPr>
          <w:rFonts w:ascii="Arial" w:hAnsi="Arial" w:cs="Arial"/>
          <w:sz w:val="24"/>
          <w:szCs w:val="24"/>
        </w:rPr>
        <w:tab/>
      </w:r>
      <w:r>
        <w:rPr>
          <w:rFonts w:ascii="Tahoma" w:hAnsi="Tahoma" w:cs="Tahoma"/>
          <w:b/>
          <w:bCs/>
          <w:color w:val="000000"/>
          <w:sz w:val="18"/>
          <w:szCs w:val="18"/>
        </w:rPr>
        <w:t>240,95%</w:t>
      </w:r>
      <w:r>
        <w:rPr>
          <w:rFonts w:ascii="Arial" w:hAnsi="Arial" w:cs="Arial"/>
          <w:sz w:val="24"/>
          <w:szCs w:val="24"/>
        </w:rPr>
        <w:tab/>
      </w:r>
      <w:r>
        <w:rPr>
          <w:rFonts w:ascii="Tahoma" w:hAnsi="Tahoma" w:cs="Tahoma"/>
          <w:b/>
          <w:bCs/>
          <w:color w:val="000000"/>
          <w:sz w:val="18"/>
          <w:szCs w:val="18"/>
        </w:rPr>
        <w:t>45,16%</w:t>
      </w:r>
    </w:p>
    <w:p w14:paraId="5F96387E"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311</w:t>
      </w:r>
      <w:r>
        <w:rPr>
          <w:rFonts w:ascii="Arial" w:hAnsi="Arial" w:cs="Arial"/>
          <w:sz w:val="24"/>
          <w:szCs w:val="24"/>
        </w:rPr>
        <w:tab/>
      </w:r>
      <w:r>
        <w:rPr>
          <w:rFonts w:ascii="Tahoma" w:hAnsi="Tahoma" w:cs="Tahoma"/>
          <w:color w:val="000000"/>
          <w:sz w:val="18"/>
          <w:szCs w:val="18"/>
        </w:rPr>
        <w:t>Plaće (Bruto)</w:t>
      </w:r>
      <w:r>
        <w:rPr>
          <w:rFonts w:ascii="Arial" w:hAnsi="Arial" w:cs="Arial"/>
          <w:sz w:val="24"/>
          <w:szCs w:val="24"/>
        </w:rPr>
        <w:tab/>
      </w:r>
      <w:r>
        <w:rPr>
          <w:rFonts w:ascii="Tahoma" w:hAnsi="Tahoma" w:cs="Tahoma"/>
          <w:color w:val="000000"/>
          <w:sz w:val="18"/>
          <w:szCs w:val="18"/>
        </w:rPr>
        <w:t>52.418,98</w:t>
      </w:r>
      <w:r>
        <w:rPr>
          <w:rFonts w:ascii="Arial" w:hAnsi="Arial" w:cs="Arial"/>
          <w:sz w:val="24"/>
          <w:szCs w:val="24"/>
        </w:rPr>
        <w:tab/>
      </w:r>
      <w:r>
        <w:rPr>
          <w:rFonts w:ascii="Tahoma" w:hAnsi="Tahoma" w:cs="Tahoma"/>
          <w:color w:val="000000"/>
          <w:sz w:val="18"/>
          <w:szCs w:val="18"/>
        </w:rPr>
        <w:t>266.771,00</w:t>
      </w:r>
      <w:r>
        <w:rPr>
          <w:rFonts w:ascii="Arial" w:hAnsi="Arial" w:cs="Arial"/>
          <w:sz w:val="24"/>
          <w:szCs w:val="24"/>
        </w:rPr>
        <w:tab/>
      </w:r>
      <w:r>
        <w:rPr>
          <w:rFonts w:ascii="Tahoma" w:hAnsi="Tahoma" w:cs="Tahoma"/>
          <w:color w:val="000000"/>
          <w:sz w:val="18"/>
          <w:szCs w:val="18"/>
        </w:rPr>
        <w:t>127.043,09</w:t>
      </w:r>
      <w:r>
        <w:rPr>
          <w:rFonts w:ascii="Arial" w:hAnsi="Arial" w:cs="Arial"/>
          <w:sz w:val="24"/>
          <w:szCs w:val="24"/>
        </w:rPr>
        <w:tab/>
      </w:r>
      <w:r>
        <w:rPr>
          <w:rFonts w:ascii="Tahoma" w:hAnsi="Tahoma" w:cs="Tahoma"/>
          <w:color w:val="000000"/>
          <w:sz w:val="16"/>
          <w:szCs w:val="16"/>
        </w:rPr>
        <w:t>242,36%</w:t>
      </w:r>
      <w:r>
        <w:rPr>
          <w:rFonts w:ascii="Arial" w:hAnsi="Arial" w:cs="Arial"/>
          <w:sz w:val="24"/>
          <w:szCs w:val="24"/>
        </w:rPr>
        <w:tab/>
      </w:r>
      <w:r>
        <w:rPr>
          <w:rFonts w:ascii="Tahoma" w:hAnsi="Tahoma" w:cs="Tahoma"/>
          <w:color w:val="000000"/>
          <w:sz w:val="16"/>
          <w:szCs w:val="16"/>
        </w:rPr>
        <w:t>47,62%</w:t>
      </w:r>
    </w:p>
    <w:p w14:paraId="21021B1C"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3111</w:t>
      </w:r>
      <w:r>
        <w:rPr>
          <w:rFonts w:ascii="Arial" w:hAnsi="Arial" w:cs="Arial"/>
          <w:sz w:val="24"/>
          <w:szCs w:val="24"/>
        </w:rPr>
        <w:tab/>
      </w:r>
      <w:r>
        <w:rPr>
          <w:rFonts w:ascii="Tahoma" w:hAnsi="Tahoma" w:cs="Tahoma"/>
          <w:color w:val="000000"/>
          <w:sz w:val="18"/>
          <w:szCs w:val="18"/>
        </w:rPr>
        <w:t>Plaće za redovan rad</w:t>
      </w:r>
      <w:r>
        <w:rPr>
          <w:rFonts w:ascii="Arial" w:hAnsi="Arial" w:cs="Arial"/>
          <w:sz w:val="24"/>
          <w:szCs w:val="24"/>
        </w:rPr>
        <w:tab/>
      </w:r>
      <w:r>
        <w:rPr>
          <w:rFonts w:ascii="Tahoma" w:hAnsi="Tahoma" w:cs="Tahoma"/>
          <w:color w:val="000000"/>
          <w:sz w:val="18"/>
          <w:szCs w:val="18"/>
        </w:rPr>
        <w:t>52.418,98</w:t>
      </w:r>
      <w:r>
        <w:rPr>
          <w:rFonts w:ascii="Arial" w:hAnsi="Arial" w:cs="Arial"/>
          <w:sz w:val="24"/>
          <w:szCs w:val="24"/>
        </w:rPr>
        <w:tab/>
      </w:r>
      <w:r>
        <w:rPr>
          <w:rFonts w:ascii="Tahoma" w:hAnsi="Tahoma" w:cs="Tahoma"/>
          <w:color w:val="000000"/>
          <w:sz w:val="18"/>
          <w:szCs w:val="18"/>
        </w:rPr>
        <w:t>127.043,09</w:t>
      </w:r>
      <w:r>
        <w:rPr>
          <w:rFonts w:ascii="Arial" w:hAnsi="Arial" w:cs="Arial"/>
          <w:sz w:val="24"/>
          <w:szCs w:val="24"/>
        </w:rPr>
        <w:tab/>
      </w:r>
      <w:r>
        <w:rPr>
          <w:rFonts w:ascii="Tahoma" w:hAnsi="Tahoma" w:cs="Tahoma"/>
          <w:color w:val="000000"/>
          <w:sz w:val="16"/>
          <w:szCs w:val="16"/>
        </w:rPr>
        <w:t>242,36%</w:t>
      </w:r>
    </w:p>
    <w:p w14:paraId="68D6B2C6"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312</w:t>
      </w:r>
      <w:r>
        <w:rPr>
          <w:rFonts w:ascii="Arial" w:hAnsi="Arial" w:cs="Arial"/>
          <w:sz w:val="24"/>
          <w:szCs w:val="24"/>
        </w:rPr>
        <w:tab/>
      </w:r>
      <w:r>
        <w:rPr>
          <w:rFonts w:ascii="Tahoma" w:hAnsi="Tahoma" w:cs="Tahoma"/>
          <w:color w:val="000000"/>
          <w:sz w:val="18"/>
          <w:szCs w:val="18"/>
        </w:rPr>
        <w:t>Ostali rashodi za zaposlene</w:t>
      </w:r>
      <w:r>
        <w:rPr>
          <w:rFonts w:ascii="Arial" w:hAnsi="Arial" w:cs="Arial"/>
          <w:sz w:val="24"/>
          <w:szCs w:val="24"/>
        </w:rPr>
        <w:tab/>
      </w:r>
      <w:r>
        <w:rPr>
          <w:rFonts w:ascii="Tahoma" w:hAnsi="Tahoma" w:cs="Tahoma"/>
          <w:color w:val="000000"/>
          <w:sz w:val="18"/>
          <w:szCs w:val="18"/>
        </w:rPr>
        <w:t>398,17</w:t>
      </w:r>
      <w:r>
        <w:rPr>
          <w:rFonts w:ascii="Arial" w:hAnsi="Arial" w:cs="Arial"/>
          <w:sz w:val="24"/>
          <w:szCs w:val="24"/>
        </w:rPr>
        <w:tab/>
      </w:r>
      <w:r>
        <w:rPr>
          <w:rFonts w:ascii="Tahoma" w:hAnsi="Tahoma" w:cs="Tahoma"/>
          <w:color w:val="000000"/>
          <w:sz w:val="18"/>
          <w:szCs w:val="18"/>
        </w:rPr>
        <w:t>17.353,00</w:t>
      </w:r>
      <w:r>
        <w:rPr>
          <w:rFonts w:ascii="Arial" w:hAnsi="Arial" w:cs="Arial"/>
          <w:sz w:val="24"/>
          <w:szCs w:val="24"/>
        </w:rPr>
        <w:tab/>
      </w:r>
      <w:r>
        <w:rPr>
          <w:rFonts w:ascii="Tahoma" w:hAnsi="Tahoma" w:cs="Tahoma"/>
          <w:color w:val="000000"/>
          <w:sz w:val="18"/>
          <w:szCs w:val="18"/>
        </w:rPr>
        <w:t>2.787,33</w:t>
      </w:r>
      <w:r>
        <w:rPr>
          <w:rFonts w:ascii="Arial" w:hAnsi="Arial" w:cs="Arial"/>
          <w:sz w:val="24"/>
          <w:szCs w:val="24"/>
        </w:rPr>
        <w:tab/>
      </w:r>
      <w:r>
        <w:rPr>
          <w:rFonts w:ascii="Tahoma" w:hAnsi="Tahoma" w:cs="Tahoma"/>
          <w:color w:val="000000"/>
          <w:sz w:val="16"/>
          <w:szCs w:val="16"/>
        </w:rPr>
        <w:t>700,04%</w:t>
      </w:r>
      <w:r>
        <w:rPr>
          <w:rFonts w:ascii="Arial" w:hAnsi="Arial" w:cs="Arial"/>
          <w:sz w:val="24"/>
          <w:szCs w:val="24"/>
        </w:rPr>
        <w:tab/>
      </w:r>
      <w:r>
        <w:rPr>
          <w:rFonts w:ascii="Tahoma" w:hAnsi="Tahoma" w:cs="Tahoma"/>
          <w:color w:val="000000"/>
          <w:sz w:val="16"/>
          <w:szCs w:val="16"/>
        </w:rPr>
        <w:t>16,06%</w:t>
      </w:r>
    </w:p>
    <w:p w14:paraId="0F953937"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3121</w:t>
      </w:r>
      <w:r>
        <w:rPr>
          <w:rFonts w:ascii="Arial" w:hAnsi="Arial" w:cs="Arial"/>
          <w:sz w:val="24"/>
          <w:szCs w:val="24"/>
        </w:rPr>
        <w:tab/>
      </w:r>
      <w:r>
        <w:rPr>
          <w:rFonts w:ascii="Tahoma" w:hAnsi="Tahoma" w:cs="Tahoma"/>
          <w:color w:val="000000"/>
          <w:sz w:val="18"/>
          <w:szCs w:val="18"/>
        </w:rPr>
        <w:t>Ostali rashodi za zaposlene</w:t>
      </w:r>
      <w:r>
        <w:rPr>
          <w:rFonts w:ascii="Arial" w:hAnsi="Arial" w:cs="Arial"/>
          <w:sz w:val="24"/>
          <w:szCs w:val="24"/>
        </w:rPr>
        <w:tab/>
      </w:r>
      <w:r>
        <w:rPr>
          <w:rFonts w:ascii="Tahoma" w:hAnsi="Tahoma" w:cs="Tahoma"/>
          <w:color w:val="000000"/>
          <w:sz w:val="18"/>
          <w:szCs w:val="18"/>
        </w:rPr>
        <w:t>398,17</w:t>
      </w:r>
      <w:r>
        <w:rPr>
          <w:rFonts w:ascii="Arial" w:hAnsi="Arial" w:cs="Arial"/>
          <w:sz w:val="24"/>
          <w:szCs w:val="24"/>
        </w:rPr>
        <w:tab/>
      </w:r>
      <w:r>
        <w:rPr>
          <w:rFonts w:ascii="Tahoma" w:hAnsi="Tahoma" w:cs="Tahoma"/>
          <w:color w:val="000000"/>
          <w:sz w:val="18"/>
          <w:szCs w:val="18"/>
        </w:rPr>
        <w:t>2.787,33</w:t>
      </w:r>
      <w:r>
        <w:rPr>
          <w:rFonts w:ascii="Arial" w:hAnsi="Arial" w:cs="Arial"/>
          <w:sz w:val="24"/>
          <w:szCs w:val="24"/>
        </w:rPr>
        <w:tab/>
      </w:r>
      <w:r>
        <w:rPr>
          <w:rFonts w:ascii="Tahoma" w:hAnsi="Tahoma" w:cs="Tahoma"/>
          <w:color w:val="000000"/>
          <w:sz w:val="16"/>
          <w:szCs w:val="16"/>
        </w:rPr>
        <w:t>700,04%</w:t>
      </w:r>
    </w:p>
    <w:p w14:paraId="6AC099F1"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313</w:t>
      </w:r>
      <w:r>
        <w:rPr>
          <w:rFonts w:ascii="Arial" w:hAnsi="Arial" w:cs="Arial"/>
          <w:sz w:val="24"/>
          <w:szCs w:val="24"/>
        </w:rPr>
        <w:tab/>
      </w:r>
      <w:r>
        <w:rPr>
          <w:rFonts w:ascii="Tahoma" w:hAnsi="Tahoma" w:cs="Tahoma"/>
          <w:color w:val="000000"/>
          <w:sz w:val="18"/>
          <w:szCs w:val="18"/>
        </w:rPr>
        <w:t>Doprinosi na plaće</w:t>
      </w:r>
      <w:r>
        <w:rPr>
          <w:rFonts w:ascii="Arial" w:hAnsi="Arial" w:cs="Arial"/>
          <w:sz w:val="24"/>
          <w:szCs w:val="24"/>
        </w:rPr>
        <w:tab/>
      </w:r>
      <w:r>
        <w:rPr>
          <w:rFonts w:ascii="Tahoma" w:hAnsi="Tahoma" w:cs="Tahoma"/>
          <w:color w:val="000000"/>
          <w:sz w:val="18"/>
          <w:szCs w:val="18"/>
        </w:rPr>
        <w:t>8.649,18</w:t>
      </w:r>
      <w:r>
        <w:rPr>
          <w:rFonts w:ascii="Arial" w:hAnsi="Arial" w:cs="Arial"/>
          <w:sz w:val="24"/>
          <w:szCs w:val="24"/>
        </w:rPr>
        <w:tab/>
      </w:r>
      <w:r>
        <w:rPr>
          <w:rFonts w:ascii="Tahoma" w:hAnsi="Tahoma" w:cs="Tahoma"/>
          <w:color w:val="000000"/>
          <w:sz w:val="18"/>
          <w:szCs w:val="18"/>
        </w:rPr>
        <w:t>43.798,00</w:t>
      </w:r>
      <w:r>
        <w:rPr>
          <w:rFonts w:ascii="Arial" w:hAnsi="Arial" w:cs="Arial"/>
          <w:sz w:val="24"/>
          <w:szCs w:val="24"/>
        </w:rPr>
        <w:tab/>
      </w:r>
      <w:r>
        <w:rPr>
          <w:rFonts w:ascii="Tahoma" w:hAnsi="Tahoma" w:cs="Tahoma"/>
          <w:color w:val="000000"/>
          <w:sz w:val="18"/>
          <w:szCs w:val="18"/>
        </w:rPr>
        <w:t>18.270,62</w:t>
      </w:r>
      <w:r>
        <w:rPr>
          <w:rFonts w:ascii="Arial" w:hAnsi="Arial" w:cs="Arial"/>
          <w:sz w:val="24"/>
          <w:szCs w:val="24"/>
        </w:rPr>
        <w:tab/>
      </w:r>
      <w:r>
        <w:rPr>
          <w:rFonts w:ascii="Tahoma" w:hAnsi="Tahoma" w:cs="Tahoma"/>
          <w:color w:val="000000"/>
          <w:sz w:val="16"/>
          <w:szCs w:val="16"/>
        </w:rPr>
        <w:t>211,24%</w:t>
      </w:r>
      <w:r>
        <w:rPr>
          <w:rFonts w:ascii="Arial" w:hAnsi="Arial" w:cs="Arial"/>
          <w:sz w:val="24"/>
          <w:szCs w:val="24"/>
        </w:rPr>
        <w:tab/>
      </w:r>
      <w:r>
        <w:rPr>
          <w:rFonts w:ascii="Tahoma" w:hAnsi="Tahoma" w:cs="Tahoma"/>
          <w:color w:val="000000"/>
          <w:sz w:val="16"/>
          <w:szCs w:val="16"/>
        </w:rPr>
        <w:t>41,72%</w:t>
      </w:r>
    </w:p>
    <w:p w14:paraId="79DE9DC5"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3132</w:t>
      </w:r>
      <w:r>
        <w:rPr>
          <w:rFonts w:ascii="Arial" w:hAnsi="Arial" w:cs="Arial"/>
          <w:sz w:val="24"/>
          <w:szCs w:val="24"/>
        </w:rPr>
        <w:tab/>
      </w:r>
      <w:r>
        <w:rPr>
          <w:rFonts w:ascii="Tahoma" w:hAnsi="Tahoma" w:cs="Tahoma"/>
          <w:color w:val="000000"/>
          <w:sz w:val="18"/>
          <w:szCs w:val="18"/>
        </w:rPr>
        <w:t>Doprinosi za obvezno zdravstveno osiguranje</w:t>
      </w:r>
      <w:r>
        <w:rPr>
          <w:rFonts w:ascii="Arial" w:hAnsi="Arial" w:cs="Arial"/>
          <w:sz w:val="24"/>
          <w:szCs w:val="24"/>
        </w:rPr>
        <w:tab/>
      </w:r>
      <w:r>
        <w:rPr>
          <w:rFonts w:ascii="Tahoma" w:hAnsi="Tahoma" w:cs="Tahoma"/>
          <w:color w:val="000000"/>
          <w:sz w:val="18"/>
          <w:szCs w:val="18"/>
        </w:rPr>
        <w:t>8.649,18</w:t>
      </w:r>
      <w:r>
        <w:rPr>
          <w:rFonts w:ascii="Arial" w:hAnsi="Arial" w:cs="Arial"/>
          <w:sz w:val="24"/>
          <w:szCs w:val="24"/>
        </w:rPr>
        <w:tab/>
      </w:r>
      <w:r>
        <w:rPr>
          <w:rFonts w:ascii="Tahoma" w:hAnsi="Tahoma" w:cs="Tahoma"/>
          <w:color w:val="000000"/>
          <w:sz w:val="18"/>
          <w:szCs w:val="18"/>
        </w:rPr>
        <w:t>18.270,62</w:t>
      </w:r>
      <w:r>
        <w:rPr>
          <w:rFonts w:ascii="Arial" w:hAnsi="Arial" w:cs="Arial"/>
          <w:sz w:val="24"/>
          <w:szCs w:val="24"/>
        </w:rPr>
        <w:tab/>
      </w:r>
      <w:r>
        <w:rPr>
          <w:rFonts w:ascii="Tahoma" w:hAnsi="Tahoma" w:cs="Tahoma"/>
          <w:color w:val="000000"/>
          <w:sz w:val="16"/>
          <w:szCs w:val="16"/>
        </w:rPr>
        <w:t>211,24%</w:t>
      </w:r>
    </w:p>
    <w:p w14:paraId="6C578BFE"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32</w:t>
      </w:r>
      <w:r>
        <w:rPr>
          <w:rFonts w:ascii="Arial" w:hAnsi="Arial" w:cs="Arial"/>
          <w:sz w:val="24"/>
          <w:szCs w:val="24"/>
        </w:rPr>
        <w:tab/>
      </w:r>
      <w:r>
        <w:rPr>
          <w:rFonts w:ascii="Tahoma" w:hAnsi="Tahoma" w:cs="Tahoma"/>
          <w:b/>
          <w:bCs/>
          <w:color w:val="000000"/>
          <w:sz w:val="18"/>
          <w:szCs w:val="18"/>
        </w:rPr>
        <w:t>Materijalni rashodi</w:t>
      </w:r>
      <w:r>
        <w:rPr>
          <w:rFonts w:ascii="Arial" w:hAnsi="Arial" w:cs="Arial"/>
          <w:sz w:val="24"/>
          <w:szCs w:val="24"/>
        </w:rPr>
        <w:tab/>
      </w:r>
      <w:r>
        <w:rPr>
          <w:rFonts w:ascii="Tahoma" w:hAnsi="Tahoma" w:cs="Tahoma"/>
          <w:b/>
          <w:bCs/>
          <w:color w:val="000000"/>
          <w:sz w:val="18"/>
          <w:szCs w:val="18"/>
        </w:rPr>
        <w:t>145.418,85</w:t>
      </w:r>
      <w:r>
        <w:rPr>
          <w:rFonts w:ascii="Arial" w:hAnsi="Arial" w:cs="Arial"/>
          <w:sz w:val="24"/>
          <w:szCs w:val="24"/>
        </w:rPr>
        <w:tab/>
      </w:r>
      <w:r>
        <w:rPr>
          <w:rFonts w:ascii="Tahoma" w:hAnsi="Tahoma" w:cs="Tahoma"/>
          <w:b/>
          <w:bCs/>
          <w:color w:val="000000"/>
          <w:sz w:val="18"/>
          <w:szCs w:val="18"/>
        </w:rPr>
        <w:t>367.095,00</w:t>
      </w:r>
      <w:r>
        <w:rPr>
          <w:rFonts w:ascii="Arial" w:hAnsi="Arial" w:cs="Arial"/>
          <w:sz w:val="24"/>
          <w:szCs w:val="24"/>
        </w:rPr>
        <w:tab/>
      </w:r>
      <w:r>
        <w:rPr>
          <w:rFonts w:ascii="Tahoma" w:hAnsi="Tahoma" w:cs="Tahoma"/>
          <w:b/>
          <w:bCs/>
          <w:color w:val="000000"/>
          <w:sz w:val="18"/>
          <w:szCs w:val="18"/>
        </w:rPr>
        <w:t>113.721,60</w:t>
      </w:r>
      <w:r>
        <w:rPr>
          <w:rFonts w:ascii="Arial" w:hAnsi="Arial" w:cs="Arial"/>
          <w:sz w:val="24"/>
          <w:szCs w:val="24"/>
        </w:rPr>
        <w:tab/>
      </w:r>
      <w:r>
        <w:rPr>
          <w:rFonts w:ascii="Tahoma" w:hAnsi="Tahoma" w:cs="Tahoma"/>
          <w:b/>
          <w:bCs/>
          <w:color w:val="000000"/>
          <w:sz w:val="18"/>
          <w:szCs w:val="18"/>
        </w:rPr>
        <w:t>78,20%</w:t>
      </w:r>
      <w:r>
        <w:rPr>
          <w:rFonts w:ascii="Arial" w:hAnsi="Arial" w:cs="Arial"/>
          <w:sz w:val="24"/>
          <w:szCs w:val="24"/>
        </w:rPr>
        <w:tab/>
      </w:r>
      <w:r>
        <w:rPr>
          <w:rFonts w:ascii="Tahoma" w:hAnsi="Tahoma" w:cs="Tahoma"/>
          <w:b/>
          <w:bCs/>
          <w:color w:val="000000"/>
          <w:sz w:val="18"/>
          <w:szCs w:val="18"/>
        </w:rPr>
        <w:t>30,98%</w:t>
      </w:r>
    </w:p>
    <w:p w14:paraId="75A2922C"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w:t>
      </w:r>
      <w:r>
        <w:rPr>
          <w:rFonts w:ascii="Arial" w:hAnsi="Arial" w:cs="Arial"/>
          <w:sz w:val="24"/>
          <w:szCs w:val="24"/>
        </w:rPr>
        <w:tab/>
      </w:r>
      <w:r>
        <w:rPr>
          <w:rFonts w:ascii="Tahoma" w:hAnsi="Tahoma" w:cs="Tahoma"/>
          <w:color w:val="000000"/>
          <w:sz w:val="18"/>
          <w:szCs w:val="18"/>
        </w:rPr>
        <w:t>Naknade troškova zaposlenima</w:t>
      </w:r>
      <w:r>
        <w:rPr>
          <w:rFonts w:ascii="Arial" w:hAnsi="Arial" w:cs="Arial"/>
          <w:sz w:val="24"/>
          <w:szCs w:val="24"/>
        </w:rPr>
        <w:tab/>
      </w:r>
      <w:r>
        <w:rPr>
          <w:rFonts w:ascii="Tahoma" w:hAnsi="Tahoma" w:cs="Tahoma"/>
          <w:color w:val="000000"/>
          <w:sz w:val="18"/>
          <w:szCs w:val="18"/>
        </w:rPr>
        <w:t>6.038,55</w:t>
      </w:r>
      <w:r>
        <w:rPr>
          <w:rFonts w:ascii="Arial" w:hAnsi="Arial" w:cs="Arial"/>
          <w:sz w:val="24"/>
          <w:szCs w:val="24"/>
        </w:rPr>
        <w:tab/>
      </w:r>
      <w:r>
        <w:rPr>
          <w:rFonts w:ascii="Tahoma" w:hAnsi="Tahoma" w:cs="Tahoma"/>
          <w:color w:val="000000"/>
          <w:sz w:val="18"/>
          <w:szCs w:val="18"/>
        </w:rPr>
        <w:t>20.170,00</w:t>
      </w:r>
      <w:r>
        <w:rPr>
          <w:rFonts w:ascii="Arial" w:hAnsi="Arial" w:cs="Arial"/>
          <w:sz w:val="24"/>
          <w:szCs w:val="24"/>
        </w:rPr>
        <w:tab/>
      </w:r>
      <w:r>
        <w:rPr>
          <w:rFonts w:ascii="Tahoma" w:hAnsi="Tahoma" w:cs="Tahoma"/>
          <w:color w:val="000000"/>
          <w:sz w:val="18"/>
          <w:szCs w:val="18"/>
        </w:rPr>
        <w:t>6.437,77</w:t>
      </w:r>
      <w:r>
        <w:rPr>
          <w:rFonts w:ascii="Arial" w:hAnsi="Arial" w:cs="Arial"/>
          <w:sz w:val="24"/>
          <w:szCs w:val="24"/>
        </w:rPr>
        <w:tab/>
      </w:r>
      <w:r>
        <w:rPr>
          <w:rFonts w:ascii="Tahoma" w:hAnsi="Tahoma" w:cs="Tahoma"/>
          <w:color w:val="000000"/>
          <w:sz w:val="16"/>
          <w:szCs w:val="16"/>
        </w:rPr>
        <w:t>106,61%</w:t>
      </w:r>
      <w:r>
        <w:rPr>
          <w:rFonts w:ascii="Arial" w:hAnsi="Arial" w:cs="Arial"/>
          <w:sz w:val="24"/>
          <w:szCs w:val="24"/>
        </w:rPr>
        <w:tab/>
      </w:r>
      <w:r>
        <w:rPr>
          <w:rFonts w:ascii="Tahoma" w:hAnsi="Tahoma" w:cs="Tahoma"/>
          <w:color w:val="000000"/>
          <w:sz w:val="16"/>
          <w:szCs w:val="16"/>
        </w:rPr>
        <w:t>31,92%</w:t>
      </w:r>
    </w:p>
    <w:p w14:paraId="78CE8869"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3212</w:t>
      </w:r>
      <w:r>
        <w:rPr>
          <w:rFonts w:ascii="Arial" w:hAnsi="Arial" w:cs="Arial"/>
          <w:sz w:val="24"/>
          <w:szCs w:val="24"/>
        </w:rPr>
        <w:tab/>
      </w:r>
      <w:r>
        <w:rPr>
          <w:rFonts w:ascii="Tahoma" w:hAnsi="Tahoma" w:cs="Tahoma"/>
          <w:color w:val="000000"/>
          <w:sz w:val="18"/>
          <w:szCs w:val="18"/>
        </w:rPr>
        <w:t>Naknade za prijevoz, za rad na terenu i odvojeni život</w:t>
      </w:r>
      <w:r>
        <w:rPr>
          <w:rFonts w:ascii="Arial" w:hAnsi="Arial" w:cs="Arial"/>
          <w:sz w:val="24"/>
          <w:szCs w:val="24"/>
        </w:rPr>
        <w:tab/>
      </w:r>
      <w:r>
        <w:rPr>
          <w:rFonts w:ascii="Tahoma" w:hAnsi="Tahoma" w:cs="Tahoma"/>
          <w:color w:val="000000"/>
          <w:sz w:val="18"/>
          <w:szCs w:val="18"/>
        </w:rPr>
        <w:t>5.642,04</w:t>
      </w:r>
      <w:r>
        <w:rPr>
          <w:rFonts w:ascii="Arial" w:hAnsi="Arial" w:cs="Arial"/>
          <w:sz w:val="24"/>
          <w:szCs w:val="24"/>
        </w:rPr>
        <w:tab/>
      </w:r>
      <w:r>
        <w:rPr>
          <w:rFonts w:ascii="Tahoma" w:hAnsi="Tahoma" w:cs="Tahoma"/>
          <w:color w:val="000000"/>
          <w:sz w:val="18"/>
          <w:szCs w:val="18"/>
        </w:rPr>
        <w:t>6.131,63</w:t>
      </w:r>
      <w:r>
        <w:rPr>
          <w:rFonts w:ascii="Arial" w:hAnsi="Arial" w:cs="Arial"/>
          <w:sz w:val="24"/>
          <w:szCs w:val="24"/>
        </w:rPr>
        <w:tab/>
      </w:r>
      <w:r>
        <w:rPr>
          <w:rFonts w:ascii="Tahoma" w:hAnsi="Tahoma" w:cs="Tahoma"/>
          <w:color w:val="000000"/>
          <w:sz w:val="16"/>
          <w:szCs w:val="16"/>
        </w:rPr>
        <w:t>108,68%</w:t>
      </w:r>
    </w:p>
    <w:p w14:paraId="265409AD"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3213</w:t>
      </w:r>
      <w:r>
        <w:rPr>
          <w:rFonts w:ascii="Arial" w:hAnsi="Arial" w:cs="Arial"/>
          <w:sz w:val="24"/>
          <w:szCs w:val="24"/>
        </w:rPr>
        <w:tab/>
      </w:r>
      <w:r>
        <w:rPr>
          <w:rFonts w:ascii="Tahoma" w:hAnsi="Tahoma" w:cs="Tahoma"/>
          <w:color w:val="000000"/>
          <w:sz w:val="18"/>
          <w:szCs w:val="18"/>
        </w:rPr>
        <w:t>Stručno usavršavanje zaposlenika</w:t>
      </w:r>
      <w:r>
        <w:rPr>
          <w:rFonts w:ascii="Arial" w:hAnsi="Arial" w:cs="Arial"/>
          <w:sz w:val="24"/>
          <w:szCs w:val="24"/>
        </w:rPr>
        <w:tab/>
      </w:r>
      <w:r>
        <w:rPr>
          <w:rFonts w:ascii="Tahoma" w:hAnsi="Tahoma" w:cs="Tahoma"/>
          <w:color w:val="000000"/>
          <w:sz w:val="18"/>
          <w:szCs w:val="18"/>
        </w:rPr>
        <w:t>316,88</w:t>
      </w:r>
      <w:r>
        <w:rPr>
          <w:rFonts w:ascii="Arial" w:hAnsi="Arial" w:cs="Arial"/>
          <w:sz w:val="24"/>
          <w:szCs w:val="24"/>
        </w:rPr>
        <w:tab/>
      </w:r>
      <w:r>
        <w:rPr>
          <w:rFonts w:ascii="Tahoma" w:hAnsi="Tahoma" w:cs="Tahoma"/>
          <w:color w:val="000000"/>
          <w:sz w:val="18"/>
          <w:szCs w:val="18"/>
        </w:rPr>
        <w:t>95,00</w:t>
      </w:r>
      <w:r>
        <w:rPr>
          <w:rFonts w:ascii="Arial" w:hAnsi="Arial" w:cs="Arial"/>
          <w:sz w:val="24"/>
          <w:szCs w:val="24"/>
        </w:rPr>
        <w:tab/>
      </w:r>
      <w:r>
        <w:rPr>
          <w:rFonts w:ascii="Tahoma" w:hAnsi="Tahoma" w:cs="Tahoma"/>
          <w:color w:val="000000"/>
          <w:sz w:val="16"/>
          <w:szCs w:val="16"/>
        </w:rPr>
        <w:t>29,98%</w:t>
      </w:r>
    </w:p>
    <w:p w14:paraId="0103EA1F"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3214</w:t>
      </w:r>
      <w:r>
        <w:rPr>
          <w:rFonts w:ascii="Arial" w:hAnsi="Arial" w:cs="Arial"/>
          <w:sz w:val="24"/>
          <w:szCs w:val="24"/>
        </w:rPr>
        <w:tab/>
      </w:r>
      <w:r>
        <w:rPr>
          <w:rFonts w:ascii="Tahoma" w:hAnsi="Tahoma" w:cs="Tahoma"/>
          <w:color w:val="000000"/>
          <w:sz w:val="18"/>
          <w:szCs w:val="18"/>
        </w:rPr>
        <w:t>Ostale naknade troškova zaposlenima</w:t>
      </w:r>
      <w:r>
        <w:rPr>
          <w:rFonts w:ascii="Arial" w:hAnsi="Arial" w:cs="Arial"/>
          <w:sz w:val="24"/>
          <w:szCs w:val="24"/>
        </w:rPr>
        <w:tab/>
      </w:r>
      <w:r>
        <w:rPr>
          <w:rFonts w:ascii="Tahoma" w:hAnsi="Tahoma" w:cs="Tahoma"/>
          <w:color w:val="000000"/>
          <w:sz w:val="18"/>
          <w:szCs w:val="18"/>
        </w:rPr>
        <w:t>79,63</w:t>
      </w:r>
      <w:r>
        <w:rPr>
          <w:rFonts w:ascii="Arial" w:hAnsi="Arial" w:cs="Arial"/>
          <w:sz w:val="24"/>
          <w:szCs w:val="24"/>
        </w:rPr>
        <w:tab/>
      </w:r>
      <w:r>
        <w:rPr>
          <w:rFonts w:ascii="Tahoma" w:hAnsi="Tahoma" w:cs="Tahoma"/>
          <w:color w:val="000000"/>
          <w:sz w:val="18"/>
          <w:szCs w:val="18"/>
        </w:rPr>
        <w:t>211,14</w:t>
      </w:r>
      <w:r>
        <w:rPr>
          <w:rFonts w:ascii="Arial" w:hAnsi="Arial" w:cs="Arial"/>
          <w:sz w:val="24"/>
          <w:szCs w:val="24"/>
        </w:rPr>
        <w:tab/>
      </w:r>
      <w:r>
        <w:rPr>
          <w:rFonts w:ascii="Tahoma" w:hAnsi="Tahoma" w:cs="Tahoma"/>
          <w:color w:val="000000"/>
          <w:sz w:val="16"/>
          <w:szCs w:val="16"/>
        </w:rPr>
        <w:t>265,15%</w:t>
      </w:r>
    </w:p>
    <w:p w14:paraId="0E396A8D"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w:t>
      </w:r>
      <w:r>
        <w:rPr>
          <w:rFonts w:ascii="Arial" w:hAnsi="Arial" w:cs="Arial"/>
          <w:sz w:val="24"/>
          <w:szCs w:val="24"/>
        </w:rPr>
        <w:tab/>
      </w:r>
      <w:r>
        <w:rPr>
          <w:rFonts w:ascii="Tahoma" w:hAnsi="Tahoma" w:cs="Tahoma"/>
          <w:color w:val="000000"/>
          <w:sz w:val="18"/>
          <w:szCs w:val="18"/>
        </w:rPr>
        <w:t>Rashodi za materijal i energiju</w:t>
      </w:r>
      <w:r>
        <w:rPr>
          <w:rFonts w:ascii="Arial" w:hAnsi="Arial" w:cs="Arial"/>
          <w:sz w:val="24"/>
          <w:szCs w:val="24"/>
        </w:rPr>
        <w:tab/>
      </w:r>
      <w:r>
        <w:rPr>
          <w:rFonts w:ascii="Tahoma" w:hAnsi="Tahoma" w:cs="Tahoma"/>
          <w:color w:val="000000"/>
          <w:sz w:val="18"/>
          <w:szCs w:val="18"/>
        </w:rPr>
        <w:t>18.258,77</w:t>
      </w:r>
      <w:r>
        <w:rPr>
          <w:rFonts w:ascii="Arial" w:hAnsi="Arial" w:cs="Arial"/>
          <w:sz w:val="24"/>
          <w:szCs w:val="24"/>
        </w:rPr>
        <w:tab/>
      </w:r>
      <w:r>
        <w:rPr>
          <w:rFonts w:ascii="Tahoma" w:hAnsi="Tahoma" w:cs="Tahoma"/>
          <w:color w:val="000000"/>
          <w:sz w:val="18"/>
          <w:szCs w:val="18"/>
        </w:rPr>
        <w:t>90.266,00</w:t>
      </w:r>
      <w:r>
        <w:rPr>
          <w:rFonts w:ascii="Arial" w:hAnsi="Arial" w:cs="Arial"/>
          <w:sz w:val="24"/>
          <w:szCs w:val="24"/>
        </w:rPr>
        <w:tab/>
      </w:r>
      <w:r>
        <w:rPr>
          <w:rFonts w:ascii="Tahoma" w:hAnsi="Tahoma" w:cs="Tahoma"/>
          <w:color w:val="000000"/>
          <w:sz w:val="18"/>
          <w:szCs w:val="18"/>
        </w:rPr>
        <w:t>45.993,26</w:t>
      </w:r>
      <w:r>
        <w:rPr>
          <w:rFonts w:ascii="Arial" w:hAnsi="Arial" w:cs="Arial"/>
          <w:sz w:val="24"/>
          <w:szCs w:val="24"/>
        </w:rPr>
        <w:tab/>
      </w:r>
      <w:r>
        <w:rPr>
          <w:rFonts w:ascii="Tahoma" w:hAnsi="Tahoma" w:cs="Tahoma"/>
          <w:color w:val="000000"/>
          <w:sz w:val="16"/>
          <w:szCs w:val="16"/>
        </w:rPr>
        <w:t>251,90%</w:t>
      </w:r>
      <w:r>
        <w:rPr>
          <w:rFonts w:ascii="Arial" w:hAnsi="Arial" w:cs="Arial"/>
          <w:sz w:val="24"/>
          <w:szCs w:val="24"/>
        </w:rPr>
        <w:tab/>
      </w:r>
      <w:r>
        <w:rPr>
          <w:rFonts w:ascii="Tahoma" w:hAnsi="Tahoma" w:cs="Tahoma"/>
          <w:color w:val="000000"/>
          <w:sz w:val="16"/>
          <w:szCs w:val="16"/>
        </w:rPr>
        <w:t>50,95%</w:t>
      </w:r>
    </w:p>
    <w:p w14:paraId="4BB95B0C"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3221</w:t>
      </w:r>
      <w:r>
        <w:rPr>
          <w:rFonts w:ascii="Arial" w:hAnsi="Arial" w:cs="Arial"/>
          <w:sz w:val="24"/>
          <w:szCs w:val="24"/>
        </w:rPr>
        <w:tab/>
      </w:r>
      <w:r>
        <w:rPr>
          <w:rFonts w:ascii="Tahoma" w:hAnsi="Tahoma" w:cs="Tahoma"/>
          <w:color w:val="000000"/>
          <w:sz w:val="18"/>
          <w:szCs w:val="18"/>
        </w:rPr>
        <w:t>Uredski materijal i ostali materijalni rashodi</w:t>
      </w:r>
      <w:r>
        <w:rPr>
          <w:rFonts w:ascii="Arial" w:hAnsi="Arial" w:cs="Arial"/>
          <w:sz w:val="24"/>
          <w:szCs w:val="24"/>
        </w:rPr>
        <w:tab/>
      </w:r>
      <w:r>
        <w:rPr>
          <w:rFonts w:ascii="Tahoma" w:hAnsi="Tahoma" w:cs="Tahoma"/>
          <w:color w:val="000000"/>
          <w:sz w:val="18"/>
          <w:szCs w:val="18"/>
        </w:rPr>
        <w:t>1.191,62</w:t>
      </w:r>
      <w:r>
        <w:rPr>
          <w:rFonts w:ascii="Arial" w:hAnsi="Arial" w:cs="Arial"/>
          <w:sz w:val="24"/>
          <w:szCs w:val="24"/>
        </w:rPr>
        <w:tab/>
      </w:r>
      <w:r>
        <w:rPr>
          <w:rFonts w:ascii="Tahoma" w:hAnsi="Tahoma" w:cs="Tahoma"/>
          <w:color w:val="000000"/>
          <w:sz w:val="18"/>
          <w:szCs w:val="18"/>
        </w:rPr>
        <w:t>23.777,50</w:t>
      </w:r>
      <w:r>
        <w:rPr>
          <w:rFonts w:ascii="Arial" w:hAnsi="Arial" w:cs="Arial"/>
          <w:sz w:val="24"/>
          <w:szCs w:val="24"/>
        </w:rPr>
        <w:tab/>
      </w:r>
      <w:r>
        <w:rPr>
          <w:rFonts w:ascii="Tahoma" w:hAnsi="Tahoma" w:cs="Tahoma"/>
          <w:color w:val="000000"/>
          <w:sz w:val="16"/>
          <w:szCs w:val="16"/>
        </w:rPr>
        <w:t>1995,39%</w:t>
      </w:r>
    </w:p>
    <w:p w14:paraId="20E6A6B4"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3222</w:t>
      </w:r>
      <w:r>
        <w:rPr>
          <w:rFonts w:ascii="Arial" w:hAnsi="Arial" w:cs="Arial"/>
          <w:sz w:val="24"/>
          <w:szCs w:val="24"/>
        </w:rPr>
        <w:tab/>
      </w:r>
      <w:r>
        <w:rPr>
          <w:rFonts w:ascii="Tahoma" w:hAnsi="Tahoma" w:cs="Tahoma"/>
          <w:color w:val="000000"/>
          <w:sz w:val="18"/>
          <w:szCs w:val="18"/>
        </w:rPr>
        <w:t>Materijal i sirovine</w:t>
      </w:r>
      <w:r>
        <w:rPr>
          <w:rFonts w:ascii="Arial" w:hAnsi="Arial" w:cs="Arial"/>
          <w:sz w:val="24"/>
          <w:szCs w:val="24"/>
        </w:rPr>
        <w:tab/>
      </w:r>
      <w:r>
        <w:rPr>
          <w:rFonts w:ascii="Tahoma" w:hAnsi="Tahoma" w:cs="Tahoma"/>
          <w:color w:val="000000"/>
          <w:sz w:val="18"/>
          <w:szCs w:val="18"/>
        </w:rPr>
        <w:t>331,81</w:t>
      </w:r>
      <w:r>
        <w:rPr>
          <w:rFonts w:ascii="Arial" w:hAnsi="Arial" w:cs="Arial"/>
          <w:sz w:val="24"/>
          <w:szCs w:val="24"/>
        </w:rPr>
        <w:tab/>
      </w:r>
      <w:r>
        <w:rPr>
          <w:rFonts w:ascii="Tahoma" w:hAnsi="Tahoma" w:cs="Tahoma"/>
          <w:color w:val="000000"/>
          <w:sz w:val="18"/>
          <w:szCs w:val="18"/>
        </w:rPr>
        <w:t>7.500,00</w:t>
      </w:r>
      <w:r>
        <w:rPr>
          <w:rFonts w:ascii="Arial" w:hAnsi="Arial" w:cs="Arial"/>
          <w:sz w:val="24"/>
          <w:szCs w:val="24"/>
        </w:rPr>
        <w:tab/>
      </w:r>
      <w:r>
        <w:rPr>
          <w:rFonts w:ascii="Tahoma" w:hAnsi="Tahoma" w:cs="Tahoma"/>
          <w:color w:val="000000"/>
          <w:sz w:val="16"/>
          <w:szCs w:val="16"/>
        </w:rPr>
        <w:t>2260,33%</w:t>
      </w:r>
    </w:p>
    <w:p w14:paraId="4B960030"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3223</w:t>
      </w:r>
      <w:r>
        <w:rPr>
          <w:rFonts w:ascii="Arial" w:hAnsi="Arial" w:cs="Arial"/>
          <w:sz w:val="24"/>
          <w:szCs w:val="24"/>
        </w:rPr>
        <w:tab/>
      </w:r>
      <w:r>
        <w:rPr>
          <w:rFonts w:ascii="Tahoma" w:hAnsi="Tahoma" w:cs="Tahoma"/>
          <w:color w:val="000000"/>
          <w:sz w:val="18"/>
          <w:szCs w:val="18"/>
        </w:rPr>
        <w:t>Energija</w:t>
      </w:r>
      <w:r>
        <w:rPr>
          <w:rFonts w:ascii="Arial" w:hAnsi="Arial" w:cs="Arial"/>
          <w:sz w:val="24"/>
          <w:szCs w:val="24"/>
        </w:rPr>
        <w:tab/>
      </w:r>
      <w:r>
        <w:rPr>
          <w:rFonts w:ascii="Tahoma" w:hAnsi="Tahoma" w:cs="Tahoma"/>
          <w:color w:val="000000"/>
          <w:sz w:val="18"/>
          <w:szCs w:val="18"/>
        </w:rPr>
        <w:t>15.787,20</w:t>
      </w:r>
      <w:r>
        <w:rPr>
          <w:rFonts w:ascii="Arial" w:hAnsi="Arial" w:cs="Arial"/>
          <w:sz w:val="24"/>
          <w:szCs w:val="24"/>
        </w:rPr>
        <w:tab/>
      </w:r>
      <w:r>
        <w:rPr>
          <w:rFonts w:ascii="Tahoma" w:hAnsi="Tahoma" w:cs="Tahoma"/>
          <w:color w:val="000000"/>
          <w:sz w:val="18"/>
          <w:szCs w:val="18"/>
        </w:rPr>
        <w:t>13.381,21</w:t>
      </w:r>
      <w:r>
        <w:rPr>
          <w:rFonts w:ascii="Arial" w:hAnsi="Arial" w:cs="Arial"/>
          <w:sz w:val="24"/>
          <w:szCs w:val="24"/>
        </w:rPr>
        <w:tab/>
      </w:r>
      <w:r>
        <w:rPr>
          <w:rFonts w:ascii="Tahoma" w:hAnsi="Tahoma" w:cs="Tahoma"/>
          <w:color w:val="000000"/>
          <w:sz w:val="16"/>
          <w:szCs w:val="16"/>
        </w:rPr>
        <w:t>84,76%</w:t>
      </w:r>
    </w:p>
    <w:p w14:paraId="5491FF23"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3224</w:t>
      </w:r>
      <w:r>
        <w:rPr>
          <w:rFonts w:ascii="Arial" w:hAnsi="Arial" w:cs="Arial"/>
          <w:sz w:val="24"/>
          <w:szCs w:val="24"/>
        </w:rPr>
        <w:tab/>
      </w:r>
      <w:r>
        <w:rPr>
          <w:rFonts w:ascii="Tahoma" w:hAnsi="Tahoma" w:cs="Tahoma"/>
          <w:color w:val="000000"/>
          <w:sz w:val="18"/>
          <w:szCs w:val="18"/>
        </w:rPr>
        <w:t>Materijal i dijelovi za tekuće i investicijsko održavanje</w:t>
      </w:r>
      <w:r>
        <w:rPr>
          <w:rFonts w:ascii="Arial" w:hAnsi="Arial" w:cs="Arial"/>
          <w:sz w:val="24"/>
          <w:szCs w:val="24"/>
        </w:rPr>
        <w:tab/>
      </w:r>
      <w:r>
        <w:rPr>
          <w:rFonts w:ascii="Tahoma" w:hAnsi="Tahoma" w:cs="Tahoma"/>
          <w:color w:val="000000"/>
          <w:sz w:val="18"/>
          <w:szCs w:val="18"/>
        </w:rPr>
        <w:t>948,14</w:t>
      </w:r>
      <w:r>
        <w:rPr>
          <w:rFonts w:ascii="Arial" w:hAnsi="Arial" w:cs="Arial"/>
          <w:sz w:val="24"/>
          <w:szCs w:val="24"/>
        </w:rPr>
        <w:tab/>
      </w:r>
      <w:r>
        <w:rPr>
          <w:rFonts w:ascii="Tahoma" w:hAnsi="Tahoma" w:cs="Tahoma"/>
          <w:color w:val="000000"/>
          <w:sz w:val="18"/>
          <w:szCs w:val="18"/>
        </w:rPr>
        <w:t>1.334,55</w:t>
      </w:r>
      <w:r>
        <w:rPr>
          <w:rFonts w:ascii="Arial" w:hAnsi="Arial" w:cs="Arial"/>
          <w:sz w:val="24"/>
          <w:szCs w:val="24"/>
        </w:rPr>
        <w:tab/>
      </w:r>
      <w:r>
        <w:rPr>
          <w:rFonts w:ascii="Tahoma" w:hAnsi="Tahoma" w:cs="Tahoma"/>
          <w:color w:val="000000"/>
          <w:sz w:val="16"/>
          <w:szCs w:val="16"/>
        </w:rPr>
        <w:t>140,75%</w:t>
      </w:r>
    </w:p>
    <w:p w14:paraId="7FF5C969" w14:textId="77777777" w:rsidR="00D62EA6" w:rsidRDefault="00D62EA6" w:rsidP="00D62EA6">
      <w:pPr>
        <w:widowControl w:val="0"/>
        <w:tabs>
          <w:tab w:val="right" w:pos="735"/>
          <w:tab w:val="left" w:pos="1470"/>
          <w:tab w:val="right" w:pos="9420"/>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3225</w:t>
      </w:r>
      <w:r>
        <w:rPr>
          <w:rFonts w:ascii="Arial" w:hAnsi="Arial" w:cs="Arial"/>
          <w:sz w:val="24"/>
          <w:szCs w:val="24"/>
        </w:rPr>
        <w:tab/>
      </w:r>
      <w:r>
        <w:rPr>
          <w:rFonts w:ascii="Tahoma" w:hAnsi="Tahoma" w:cs="Tahoma"/>
          <w:color w:val="000000"/>
          <w:sz w:val="18"/>
          <w:szCs w:val="18"/>
        </w:rPr>
        <w:t>Sitni inventar i auto gume</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3DB6A9AF" w14:textId="0F56BA7F" w:rsidR="00D62EA6" w:rsidRP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w:t>
      </w:r>
      <w:r>
        <w:rPr>
          <w:rFonts w:ascii="Arial" w:hAnsi="Arial" w:cs="Arial"/>
          <w:sz w:val="24"/>
          <w:szCs w:val="24"/>
        </w:rPr>
        <w:tab/>
      </w:r>
      <w:r>
        <w:rPr>
          <w:rFonts w:ascii="Tahoma" w:hAnsi="Tahoma" w:cs="Tahoma"/>
          <w:color w:val="000000"/>
          <w:sz w:val="18"/>
          <w:szCs w:val="18"/>
        </w:rPr>
        <w:t>Rashodi za usluge</w:t>
      </w:r>
      <w:r>
        <w:rPr>
          <w:rFonts w:ascii="Arial" w:hAnsi="Arial" w:cs="Arial"/>
          <w:sz w:val="24"/>
          <w:szCs w:val="24"/>
        </w:rPr>
        <w:tab/>
      </w:r>
      <w:r>
        <w:rPr>
          <w:rFonts w:ascii="Tahoma" w:hAnsi="Tahoma" w:cs="Tahoma"/>
          <w:color w:val="000000"/>
          <w:sz w:val="18"/>
          <w:szCs w:val="18"/>
        </w:rPr>
        <w:t>96.940,99</w:t>
      </w:r>
      <w:r>
        <w:rPr>
          <w:rFonts w:ascii="Arial" w:hAnsi="Arial" w:cs="Arial"/>
          <w:sz w:val="24"/>
          <w:szCs w:val="24"/>
        </w:rPr>
        <w:tab/>
      </w:r>
      <w:r>
        <w:rPr>
          <w:rFonts w:ascii="Tahoma" w:hAnsi="Tahoma" w:cs="Tahoma"/>
          <w:color w:val="000000"/>
          <w:sz w:val="18"/>
          <w:szCs w:val="18"/>
        </w:rPr>
        <w:t>190.303,00</w:t>
      </w:r>
      <w:r>
        <w:rPr>
          <w:rFonts w:ascii="Arial" w:hAnsi="Arial" w:cs="Arial"/>
          <w:sz w:val="24"/>
          <w:szCs w:val="24"/>
        </w:rPr>
        <w:tab/>
      </w:r>
      <w:r>
        <w:rPr>
          <w:rFonts w:ascii="Tahoma" w:hAnsi="Tahoma" w:cs="Tahoma"/>
          <w:color w:val="000000"/>
          <w:sz w:val="18"/>
          <w:szCs w:val="18"/>
        </w:rPr>
        <w:t>37.144,53</w:t>
      </w:r>
      <w:r>
        <w:rPr>
          <w:rFonts w:ascii="Arial" w:hAnsi="Arial" w:cs="Arial"/>
          <w:sz w:val="24"/>
          <w:szCs w:val="24"/>
        </w:rPr>
        <w:tab/>
      </w:r>
      <w:r>
        <w:rPr>
          <w:rFonts w:ascii="Tahoma" w:hAnsi="Tahoma" w:cs="Tahoma"/>
          <w:color w:val="000000"/>
          <w:sz w:val="16"/>
          <w:szCs w:val="16"/>
        </w:rPr>
        <w:t>38,32%</w:t>
      </w:r>
      <w:r>
        <w:rPr>
          <w:rFonts w:ascii="Arial" w:hAnsi="Arial" w:cs="Arial"/>
          <w:sz w:val="24"/>
          <w:szCs w:val="24"/>
        </w:rPr>
        <w:tab/>
      </w:r>
      <w:r>
        <w:rPr>
          <w:rFonts w:ascii="Tahoma" w:hAnsi="Tahoma" w:cs="Tahoma"/>
          <w:color w:val="000000"/>
          <w:sz w:val="16"/>
          <w:szCs w:val="16"/>
        </w:rPr>
        <w:t>19,52%</w:t>
      </w:r>
    </w:p>
    <w:p w14:paraId="23988142"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3231</w:t>
      </w:r>
      <w:r>
        <w:rPr>
          <w:rFonts w:ascii="Arial" w:hAnsi="Arial" w:cs="Arial"/>
          <w:sz w:val="24"/>
          <w:szCs w:val="24"/>
        </w:rPr>
        <w:tab/>
      </w:r>
      <w:r>
        <w:rPr>
          <w:rFonts w:ascii="Tahoma" w:hAnsi="Tahoma" w:cs="Tahoma"/>
          <w:color w:val="000000"/>
          <w:sz w:val="18"/>
          <w:szCs w:val="18"/>
        </w:rPr>
        <w:t>Usluge telefona, pošte i prijevoza</w:t>
      </w:r>
      <w:r>
        <w:rPr>
          <w:rFonts w:ascii="Arial" w:hAnsi="Arial" w:cs="Arial"/>
          <w:sz w:val="24"/>
          <w:szCs w:val="24"/>
        </w:rPr>
        <w:tab/>
      </w:r>
      <w:r>
        <w:rPr>
          <w:rFonts w:ascii="Tahoma" w:hAnsi="Tahoma" w:cs="Tahoma"/>
          <w:color w:val="000000"/>
          <w:sz w:val="18"/>
          <w:szCs w:val="18"/>
        </w:rPr>
        <w:t>12.415,21</w:t>
      </w:r>
      <w:r>
        <w:rPr>
          <w:rFonts w:ascii="Arial" w:hAnsi="Arial" w:cs="Arial"/>
          <w:sz w:val="24"/>
          <w:szCs w:val="24"/>
        </w:rPr>
        <w:tab/>
      </w:r>
      <w:r>
        <w:rPr>
          <w:rFonts w:ascii="Tahoma" w:hAnsi="Tahoma" w:cs="Tahoma"/>
          <w:color w:val="000000"/>
          <w:sz w:val="18"/>
          <w:szCs w:val="18"/>
        </w:rPr>
        <w:t>11.294,01</w:t>
      </w:r>
      <w:r>
        <w:rPr>
          <w:rFonts w:ascii="Arial" w:hAnsi="Arial" w:cs="Arial"/>
          <w:sz w:val="24"/>
          <w:szCs w:val="24"/>
        </w:rPr>
        <w:tab/>
      </w:r>
      <w:r>
        <w:rPr>
          <w:rFonts w:ascii="Tahoma" w:hAnsi="Tahoma" w:cs="Tahoma"/>
          <w:color w:val="000000"/>
          <w:sz w:val="16"/>
          <w:szCs w:val="16"/>
        </w:rPr>
        <w:t>90,97%</w:t>
      </w:r>
    </w:p>
    <w:p w14:paraId="2CA37CEC"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3232</w:t>
      </w:r>
      <w:r>
        <w:rPr>
          <w:rFonts w:ascii="Arial" w:hAnsi="Arial" w:cs="Arial"/>
          <w:sz w:val="24"/>
          <w:szCs w:val="24"/>
        </w:rPr>
        <w:tab/>
      </w:r>
      <w:r>
        <w:rPr>
          <w:rFonts w:ascii="Tahoma" w:hAnsi="Tahoma" w:cs="Tahoma"/>
          <w:color w:val="000000"/>
          <w:sz w:val="18"/>
          <w:szCs w:val="18"/>
        </w:rPr>
        <w:t>Usluge tekućeg i investicijskog održavanja</w:t>
      </w:r>
      <w:r>
        <w:rPr>
          <w:rFonts w:ascii="Arial" w:hAnsi="Arial" w:cs="Arial"/>
          <w:sz w:val="24"/>
          <w:szCs w:val="24"/>
        </w:rPr>
        <w:tab/>
      </w:r>
      <w:r>
        <w:rPr>
          <w:rFonts w:ascii="Tahoma" w:hAnsi="Tahoma" w:cs="Tahoma"/>
          <w:color w:val="000000"/>
          <w:sz w:val="18"/>
          <w:szCs w:val="18"/>
        </w:rPr>
        <w:t>10.958,68</w:t>
      </w:r>
      <w:r>
        <w:rPr>
          <w:rFonts w:ascii="Arial" w:hAnsi="Arial" w:cs="Arial"/>
          <w:sz w:val="24"/>
          <w:szCs w:val="24"/>
        </w:rPr>
        <w:tab/>
      </w:r>
      <w:r>
        <w:rPr>
          <w:rFonts w:ascii="Tahoma" w:hAnsi="Tahoma" w:cs="Tahoma"/>
          <w:color w:val="000000"/>
          <w:sz w:val="18"/>
          <w:szCs w:val="18"/>
        </w:rPr>
        <w:t>5.647,27</w:t>
      </w:r>
      <w:r>
        <w:rPr>
          <w:rFonts w:ascii="Arial" w:hAnsi="Arial" w:cs="Arial"/>
          <w:sz w:val="24"/>
          <w:szCs w:val="24"/>
        </w:rPr>
        <w:tab/>
      </w:r>
      <w:r>
        <w:rPr>
          <w:rFonts w:ascii="Tahoma" w:hAnsi="Tahoma" w:cs="Tahoma"/>
          <w:color w:val="000000"/>
          <w:sz w:val="16"/>
          <w:szCs w:val="16"/>
        </w:rPr>
        <w:t>51,53%</w:t>
      </w:r>
    </w:p>
    <w:p w14:paraId="16FC2934"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3233</w:t>
      </w:r>
      <w:r>
        <w:rPr>
          <w:rFonts w:ascii="Arial" w:hAnsi="Arial" w:cs="Arial"/>
          <w:sz w:val="24"/>
          <w:szCs w:val="24"/>
        </w:rPr>
        <w:tab/>
      </w:r>
      <w:r>
        <w:rPr>
          <w:rFonts w:ascii="Tahoma" w:hAnsi="Tahoma" w:cs="Tahoma"/>
          <w:color w:val="000000"/>
          <w:sz w:val="18"/>
          <w:szCs w:val="18"/>
        </w:rPr>
        <w:t>Usluge promidžbe i informiranja</w:t>
      </w:r>
      <w:r>
        <w:rPr>
          <w:rFonts w:ascii="Arial" w:hAnsi="Arial" w:cs="Arial"/>
          <w:sz w:val="24"/>
          <w:szCs w:val="24"/>
        </w:rPr>
        <w:tab/>
      </w:r>
      <w:r>
        <w:rPr>
          <w:rFonts w:ascii="Tahoma" w:hAnsi="Tahoma" w:cs="Tahoma"/>
          <w:color w:val="000000"/>
          <w:sz w:val="18"/>
          <w:szCs w:val="18"/>
        </w:rPr>
        <w:t>1.113,64</w:t>
      </w:r>
      <w:r>
        <w:rPr>
          <w:rFonts w:ascii="Arial" w:hAnsi="Arial" w:cs="Arial"/>
          <w:sz w:val="24"/>
          <w:szCs w:val="24"/>
        </w:rPr>
        <w:tab/>
      </w:r>
      <w:r>
        <w:rPr>
          <w:rFonts w:ascii="Tahoma" w:hAnsi="Tahoma" w:cs="Tahoma"/>
          <w:color w:val="000000"/>
          <w:sz w:val="18"/>
          <w:szCs w:val="18"/>
        </w:rPr>
        <w:t>966,42</w:t>
      </w:r>
      <w:r>
        <w:rPr>
          <w:rFonts w:ascii="Arial" w:hAnsi="Arial" w:cs="Arial"/>
          <w:sz w:val="24"/>
          <w:szCs w:val="24"/>
        </w:rPr>
        <w:tab/>
      </w:r>
      <w:r>
        <w:rPr>
          <w:rFonts w:ascii="Tahoma" w:hAnsi="Tahoma" w:cs="Tahoma"/>
          <w:color w:val="000000"/>
          <w:sz w:val="16"/>
          <w:szCs w:val="16"/>
        </w:rPr>
        <w:t>86,78%</w:t>
      </w:r>
    </w:p>
    <w:p w14:paraId="62C55D98"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3234</w:t>
      </w:r>
      <w:r>
        <w:rPr>
          <w:rFonts w:ascii="Arial" w:hAnsi="Arial" w:cs="Arial"/>
          <w:sz w:val="24"/>
          <w:szCs w:val="24"/>
        </w:rPr>
        <w:tab/>
      </w:r>
      <w:r>
        <w:rPr>
          <w:rFonts w:ascii="Tahoma" w:hAnsi="Tahoma" w:cs="Tahoma"/>
          <w:color w:val="000000"/>
          <w:sz w:val="18"/>
          <w:szCs w:val="18"/>
        </w:rPr>
        <w:t>Komunalne usluge</w:t>
      </w:r>
      <w:r>
        <w:rPr>
          <w:rFonts w:ascii="Arial" w:hAnsi="Arial" w:cs="Arial"/>
          <w:sz w:val="24"/>
          <w:szCs w:val="24"/>
        </w:rPr>
        <w:tab/>
      </w:r>
      <w:r>
        <w:rPr>
          <w:rFonts w:ascii="Tahoma" w:hAnsi="Tahoma" w:cs="Tahoma"/>
          <w:color w:val="000000"/>
          <w:sz w:val="18"/>
          <w:szCs w:val="18"/>
        </w:rPr>
        <w:t>9.316,84</w:t>
      </w:r>
      <w:r>
        <w:rPr>
          <w:rFonts w:ascii="Arial" w:hAnsi="Arial" w:cs="Arial"/>
          <w:sz w:val="24"/>
          <w:szCs w:val="24"/>
        </w:rPr>
        <w:tab/>
      </w:r>
      <w:r>
        <w:rPr>
          <w:rFonts w:ascii="Tahoma" w:hAnsi="Tahoma" w:cs="Tahoma"/>
          <w:color w:val="000000"/>
          <w:sz w:val="18"/>
          <w:szCs w:val="18"/>
        </w:rPr>
        <w:t>2.662,67</w:t>
      </w:r>
      <w:r>
        <w:rPr>
          <w:rFonts w:ascii="Arial" w:hAnsi="Arial" w:cs="Arial"/>
          <w:sz w:val="24"/>
          <w:szCs w:val="24"/>
        </w:rPr>
        <w:tab/>
      </w:r>
      <w:r>
        <w:rPr>
          <w:rFonts w:ascii="Tahoma" w:hAnsi="Tahoma" w:cs="Tahoma"/>
          <w:color w:val="000000"/>
          <w:sz w:val="16"/>
          <w:szCs w:val="16"/>
        </w:rPr>
        <w:t>28,58%</w:t>
      </w:r>
    </w:p>
    <w:p w14:paraId="48A488C7"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3236</w:t>
      </w:r>
      <w:r>
        <w:rPr>
          <w:rFonts w:ascii="Arial" w:hAnsi="Arial" w:cs="Arial"/>
          <w:sz w:val="24"/>
          <w:szCs w:val="24"/>
        </w:rPr>
        <w:tab/>
      </w:r>
      <w:r>
        <w:rPr>
          <w:rFonts w:ascii="Tahoma" w:hAnsi="Tahoma" w:cs="Tahoma"/>
          <w:color w:val="000000"/>
          <w:sz w:val="18"/>
          <w:szCs w:val="18"/>
        </w:rPr>
        <w:t>Zdravstvene i veterinarske usluge</w:t>
      </w:r>
      <w:r>
        <w:rPr>
          <w:rFonts w:ascii="Arial" w:hAnsi="Arial" w:cs="Arial"/>
          <w:sz w:val="24"/>
          <w:szCs w:val="24"/>
        </w:rPr>
        <w:tab/>
      </w:r>
      <w:r>
        <w:rPr>
          <w:rFonts w:ascii="Tahoma" w:hAnsi="Tahoma" w:cs="Tahoma"/>
          <w:color w:val="000000"/>
          <w:sz w:val="18"/>
          <w:szCs w:val="18"/>
        </w:rPr>
        <w:t>51,77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6"/>
          <w:szCs w:val="16"/>
        </w:rPr>
        <w:t>0,00%</w:t>
      </w:r>
    </w:p>
    <w:p w14:paraId="6B201E18"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3237</w:t>
      </w:r>
      <w:r>
        <w:rPr>
          <w:rFonts w:ascii="Arial" w:hAnsi="Arial" w:cs="Arial"/>
          <w:sz w:val="24"/>
          <w:szCs w:val="24"/>
        </w:rPr>
        <w:tab/>
      </w:r>
      <w:r>
        <w:rPr>
          <w:rFonts w:ascii="Tahoma" w:hAnsi="Tahoma" w:cs="Tahoma"/>
          <w:color w:val="000000"/>
          <w:sz w:val="18"/>
          <w:szCs w:val="18"/>
        </w:rPr>
        <w:t>Intelektualne i osobne usluge</w:t>
      </w:r>
      <w:r>
        <w:rPr>
          <w:rFonts w:ascii="Arial" w:hAnsi="Arial" w:cs="Arial"/>
          <w:sz w:val="24"/>
          <w:szCs w:val="24"/>
        </w:rPr>
        <w:tab/>
      </w:r>
      <w:r>
        <w:rPr>
          <w:rFonts w:ascii="Tahoma" w:hAnsi="Tahoma" w:cs="Tahoma"/>
          <w:color w:val="000000"/>
          <w:sz w:val="18"/>
          <w:szCs w:val="18"/>
        </w:rPr>
        <w:t>12.850,87</w:t>
      </w:r>
      <w:r>
        <w:rPr>
          <w:rFonts w:ascii="Arial" w:hAnsi="Arial" w:cs="Arial"/>
          <w:sz w:val="24"/>
          <w:szCs w:val="24"/>
        </w:rPr>
        <w:tab/>
      </w:r>
      <w:r>
        <w:rPr>
          <w:rFonts w:ascii="Tahoma" w:hAnsi="Tahoma" w:cs="Tahoma"/>
          <w:color w:val="000000"/>
          <w:sz w:val="18"/>
          <w:szCs w:val="18"/>
        </w:rPr>
        <w:t>6.432,21</w:t>
      </w:r>
      <w:r>
        <w:rPr>
          <w:rFonts w:ascii="Arial" w:hAnsi="Arial" w:cs="Arial"/>
          <w:sz w:val="24"/>
          <w:szCs w:val="24"/>
        </w:rPr>
        <w:tab/>
      </w:r>
      <w:r>
        <w:rPr>
          <w:rFonts w:ascii="Tahoma" w:hAnsi="Tahoma" w:cs="Tahoma"/>
          <w:color w:val="000000"/>
          <w:sz w:val="16"/>
          <w:szCs w:val="16"/>
        </w:rPr>
        <w:t>50,05%</w:t>
      </w:r>
    </w:p>
    <w:p w14:paraId="4A2F7CD3"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3238</w:t>
      </w:r>
      <w:r>
        <w:rPr>
          <w:rFonts w:ascii="Arial" w:hAnsi="Arial" w:cs="Arial"/>
          <w:sz w:val="24"/>
          <w:szCs w:val="24"/>
        </w:rPr>
        <w:tab/>
      </w:r>
      <w:r>
        <w:rPr>
          <w:rFonts w:ascii="Tahoma" w:hAnsi="Tahoma" w:cs="Tahoma"/>
          <w:color w:val="000000"/>
          <w:sz w:val="18"/>
          <w:szCs w:val="18"/>
        </w:rPr>
        <w:t>Računalne usluge</w:t>
      </w:r>
      <w:r>
        <w:rPr>
          <w:rFonts w:ascii="Arial" w:hAnsi="Arial" w:cs="Arial"/>
          <w:sz w:val="24"/>
          <w:szCs w:val="24"/>
        </w:rPr>
        <w:tab/>
      </w:r>
      <w:r>
        <w:rPr>
          <w:rFonts w:ascii="Tahoma" w:hAnsi="Tahoma" w:cs="Tahoma"/>
          <w:color w:val="000000"/>
          <w:sz w:val="18"/>
          <w:szCs w:val="18"/>
        </w:rPr>
        <w:t>2.534,08</w:t>
      </w:r>
      <w:r>
        <w:rPr>
          <w:rFonts w:ascii="Arial" w:hAnsi="Arial" w:cs="Arial"/>
          <w:sz w:val="24"/>
          <w:szCs w:val="24"/>
        </w:rPr>
        <w:tab/>
      </w:r>
      <w:r>
        <w:rPr>
          <w:rFonts w:ascii="Tahoma" w:hAnsi="Tahoma" w:cs="Tahoma"/>
          <w:color w:val="000000"/>
          <w:sz w:val="18"/>
          <w:szCs w:val="18"/>
        </w:rPr>
        <w:t>3.160,04</w:t>
      </w:r>
      <w:r>
        <w:rPr>
          <w:rFonts w:ascii="Arial" w:hAnsi="Arial" w:cs="Arial"/>
          <w:sz w:val="24"/>
          <w:szCs w:val="24"/>
        </w:rPr>
        <w:tab/>
      </w:r>
      <w:r>
        <w:rPr>
          <w:rFonts w:ascii="Tahoma" w:hAnsi="Tahoma" w:cs="Tahoma"/>
          <w:color w:val="000000"/>
          <w:sz w:val="16"/>
          <w:szCs w:val="16"/>
        </w:rPr>
        <w:t>124,70%</w:t>
      </w:r>
    </w:p>
    <w:p w14:paraId="1AD4791B"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3239</w:t>
      </w:r>
      <w:r>
        <w:rPr>
          <w:rFonts w:ascii="Arial" w:hAnsi="Arial" w:cs="Arial"/>
          <w:sz w:val="24"/>
          <w:szCs w:val="24"/>
        </w:rPr>
        <w:tab/>
      </w:r>
      <w:r>
        <w:rPr>
          <w:rFonts w:ascii="Tahoma" w:hAnsi="Tahoma" w:cs="Tahoma"/>
          <w:color w:val="000000"/>
          <w:sz w:val="18"/>
          <w:szCs w:val="18"/>
        </w:rPr>
        <w:t>Ostale usluge</w:t>
      </w:r>
      <w:r>
        <w:rPr>
          <w:rFonts w:ascii="Arial" w:hAnsi="Arial" w:cs="Arial"/>
          <w:sz w:val="24"/>
          <w:szCs w:val="24"/>
        </w:rPr>
        <w:tab/>
      </w:r>
      <w:r>
        <w:rPr>
          <w:rFonts w:ascii="Tahoma" w:hAnsi="Tahoma" w:cs="Tahoma"/>
          <w:color w:val="000000"/>
          <w:sz w:val="18"/>
          <w:szCs w:val="18"/>
        </w:rPr>
        <w:t>47.699,90</w:t>
      </w:r>
      <w:r>
        <w:rPr>
          <w:rFonts w:ascii="Arial" w:hAnsi="Arial" w:cs="Arial"/>
          <w:sz w:val="24"/>
          <w:szCs w:val="24"/>
        </w:rPr>
        <w:tab/>
      </w:r>
      <w:r>
        <w:rPr>
          <w:rFonts w:ascii="Tahoma" w:hAnsi="Tahoma" w:cs="Tahoma"/>
          <w:color w:val="000000"/>
          <w:sz w:val="18"/>
          <w:szCs w:val="18"/>
        </w:rPr>
        <w:t>6.981,91</w:t>
      </w:r>
      <w:r>
        <w:rPr>
          <w:rFonts w:ascii="Arial" w:hAnsi="Arial" w:cs="Arial"/>
          <w:sz w:val="24"/>
          <w:szCs w:val="24"/>
        </w:rPr>
        <w:tab/>
      </w:r>
      <w:r>
        <w:rPr>
          <w:rFonts w:ascii="Tahoma" w:hAnsi="Tahoma" w:cs="Tahoma"/>
          <w:color w:val="000000"/>
          <w:sz w:val="16"/>
          <w:szCs w:val="16"/>
        </w:rPr>
        <w:t>14,64%</w:t>
      </w:r>
    </w:p>
    <w:p w14:paraId="6436BB1A" w14:textId="77777777" w:rsidR="00D62EA6" w:rsidRDefault="00D62EA6" w:rsidP="00D62EA6">
      <w:pPr>
        <w:widowControl w:val="0"/>
        <w:tabs>
          <w:tab w:val="right" w:pos="735"/>
          <w:tab w:val="left" w:pos="1470"/>
          <w:tab w:val="right" w:pos="9420"/>
          <w:tab w:val="right" w:pos="11255"/>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324</w:t>
      </w:r>
      <w:r>
        <w:rPr>
          <w:rFonts w:ascii="Arial" w:hAnsi="Arial" w:cs="Arial"/>
          <w:sz w:val="24"/>
          <w:szCs w:val="24"/>
        </w:rPr>
        <w:tab/>
      </w:r>
      <w:r>
        <w:rPr>
          <w:rFonts w:ascii="Tahoma" w:hAnsi="Tahoma" w:cs="Tahoma"/>
          <w:color w:val="000000"/>
          <w:sz w:val="18"/>
          <w:szCs w:val="18"/>
        </w:rPr>
        <w:t>Naknade troškova osobama izvan radnog odnosa</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22B4BA6D" w14:textId="77777777" w:rsidR="00D62EA6" w:rsidRDefault="00D62EA6" w:rsidP="00D62EA6">
      <w:pPr>
        <w:widowControl w:val="0"/>
        <w:tabs>
          <w:tab w:val="right" w:pos="735"/>
          <w:tab w:val="left" w:pos="1470"/>
          <w:tab w:val="right" w:pos="9420"/>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3241</w:t>
      </w:r>
      <w:r>
        <w:rPr>
          <w:rFonts w:ascii="Arial" w:hAnsi="Arial" w:cs="Arial"/>
          <w:sz w:val="24"/>
          <w:szCs w:val="24"/>
        </w:rPr>
        <w:tab/>
      </w:r>
      <w:r>
        <w:rPr>
          <w:rFonts w:ascii="Tahoma" w:hAnsi="Tahoma" w:cs="Tahoma"/>
          <w:color w:val="000000"/>
          <w:sz w:val="18"/>
          <w:szCs w:val="18"/>
        </w:rPr>
        <w:t>Naknade troškova osobama izvan radnog odnosa</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0A60A33F"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w:t>
      </w:r>
      <w:r>
        <w:rPr>
          <w:rFonts w:ascii="Arial" w:hAnsi="Arial" w:cs="Arial"/>
          <w:sz w:val="24"/>
          <w:szCs w:val="24"/>
        </w:rPr>
        <w:tab/>
      </w:r>
      <w:r>
        <w:rPr>
          <w:rFonts w:ascii="Tahoma" w:hAnsi="Tahoma" w:cs="Tahoma"/>
          <w:color w:val="000000"/>
          <w:sz w:val="18"/>
          <w:szCs w:val="18"/>
        </w:rPr>
        <w:t>Ostali nespomenuti rashodi poslovanja</w:t>
      </w:r>
      <w:r>
        <w:rPr>
          <w:rFonts w:ascii="Arial" w:hAnsi="Arial" w:cs="Arial"/>
          <w:sz w:val="24"/>
          <w:szCs w:val="24"/>
        </w:rPr>
        <w:tab/>
      </w:r>
      <w:r>
        <w:rPr>
          <w:rFonts w:ascii="Tahoma" w:hAnsi="Tahoma" w:cs="Tahoma"/>
          <w:color w:val="000000"/>
          <w:sz w:val="18"/>
          <w:szCs w:val="18"/>
        </w:rPr>
        <w:t>24.180,54</w:t>
      </w:r>
      <w:r>
        <w:rPr>
          <w:rFonts w:ascii="Arial" w:hAnsi="Arial" w:cs="Arial"/>
          <w:sz w:val="24"/>
          <w:szCs w:val="24"/>
        </w:rPr>
        <w:tab/>
      </w:r>
      <w:r>
        <w:rPr>
          <w:rFonts w:ascii="Tahoma" w:hAnsi="Tahoma" w:cs="Tahoma"/>
          <w:color w:val="000000"/>
          <w:sz w:val="18"/>
          <w:szCs w:val="18"/>
        </w:rPr>
        <w:t>66.356,00</w:t>
      </w:r>
      <w:r>
        <w:rPr>
          <w:rFonts w:ascii="Arial" w:hAnsi="Arial" w:cs="Arial"/>
          <w:sz w:val="24"/>
          <w:szCs w:val="24"/>
        </w:rPr>
        <w:tab/>
      </w:r>
      <w:r>
        <w:rPr>
          <w:rFonts w:ascii="Tahoma" w:hAnsi="Tahoma" w:cs="Tahoma"/>
          <w:color w:val="000000"/>
          <w:sz w:val="18"/>
          <w:szCs w:val="18"/>
        </w:rPr>
        <w:t>24.146,04</w:t>
      </w:r>
      <w:r>
        <w:rPr>
          <w:rFonts w:ascii="Arial" w:hAnsi="Arial" w:cs="Arial"/>
          <w:sz w:val="24"/>
          <w:szCs w:val="24"/>
        </w:rPr>
        <w:tab/>
      </w:r>
      <w:r>
        <w:rPr>
          <w:rFonts w:ascii="Tahoma" w:hAnsi="Tahoma" w:cs="Tahoma"/>
          <w:color w:val="000000"/>
          <w:sz w:val="16"/>
          <w:szCs w:val="16"/>
        </w:rPr>
        <w:t>99,86%</w:t>
      </w:r>
      <w:r>
        <w:rPr>
          <w:rFonts w:ascii="Arial" w:hAnsi="Arial" w:cs="Arial"/>
          <w:sz w:val="24"/>
          <w:szCs w:val="24"/>
        </w:rPr>
        <w:tab/>
      </w:r>
      <w:r>
        <w:rPr>
          <w:rFonts w:ascii="Tahoma" w:hAnsi="Tahoma" w:cs="Tahoma"/>
          <w:color w:val="000000"/>
          <w:sz w:val="16"/>
          <w:szCs w:val="16"/>
        </w:rPr>
        <w:t>36,39%</w:t>
      </w:r>
    </w:p>
    <w:p w14:paraId="38634B7A"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lastRenderedPageBreak/>
        <w:tab/>
      </w:r>
      <w:r>
        <w:rPr>
          <w:rFonts w:ascii="Tahoma" w:hAnsi="Tahoma" w:cs="Tahoma"/>
          <w:color w:val="000000"/>
          <w:sz w:val="18"/>
          <w:szCs w:val="18"/>
        </w:rPr>
        <w:t>3291</w:t>
      </w:r>
      <w:r>
        <w:rPr>
          <w:rFonts w:ascii="Arial" w:hAnsi="Arial" w:cs="Arial"/>
          <w:sz w:val="24"/>
          <w:szCs w:val="24"/>
        </w:rPr>
        <w:tab/>
      </w:r>
      <w:r>
        <w:rPr>
          <w:rFonts w:ascii="Tahoma" w:hAnsi="Tahoma" w:cs="Tahoma"/>
          <w:color w:val="000000"/>
          <w:sz w:val="18"/>
          <w:szCs w:val="18"/>
        </w:rPr>
        <w:t>Naknade za rad predstavničkih i izvršnih tijela, povjerenstava i slično</w:t>
      </w:r>
      <w:r>
        <w:rPr>
          <w:rFonts w:ascii="Arial" w:hAnsi="Arial" w:cs="Arial"/>
          <w:sz w:val="24"/>
          <w:szCs w:val="24"/>
        </w:rPr>
        <w:tab/>
      </w:r>
      <w:r>
        <w:rPr>
          <w:rFonts w:ascii="Tahoma" w:hAnsi="Tahoma" w:cs="Tahoma"/>
          <w:color w:val="000000"/>
          <w:sz w:val="18"/>
          <w:szCs w:val="18"/>
        </w:rPr>
        <w:t>19.959,15</w:t>
      </w:r>
      <w:r>
        <w:rPr>
          <w:rFonts w:ascii="Arial" w:hAnsi="Arial" w:cs="Arial"/>
          <w:sz w:val="24"/>
          <w:szCs w:val="24"/>
        </w:rPr>
        <w:tab/>
      </w:r>
      <w:r>
        <w:rPr>
          <w:rFonts w:ascii="Tahoma" w:hAnsi="Tahoma" w:cs="Tahoma"/>
          <w:color w:val="000000"/>
          <w:sz w:val="18"/>
          <w:szCs w:val="18"/>
        </w:rPr>
        <w:t>21.618,77</w:t>
      </w:r>
      <w:r>
        <w:rPr>
          <w:rFonts w:ascii="Arial" w:hAnsi="Arial" w:cs="Arial"/>
          <w:sz w:val="24"/>
          <w:szCs w:val="24"/>
        </w:rPr>
        <w:tab/>
      </w:r>
      <w:r>
        <w:rPr>
          <w:rFonts w:ascii="Tahoma" w:hAnsi="Tahoma" w:cs="Tahoma"/>
          <w:color w:val="000000"/>
          <w:sz w:val="16"/>
          <w:szCs w:val="16"/>
        </w:rPr>
        <w:t>108,32%</w:t>
      </w:r>
    </w:p>
    <w:p w14:paraId="54536BE0"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3292</w:t>
      </w:r>
      <w:r>
        <w:rPr>
          <w:rFonts w:ascii="Arial" w:hAnsi="Arial" w:cs="Arial"/>
          <w:sz w:val="24"/>
          <w:szCs w:val="24"/>
        </w:rPr>
        <w:tab/>
      </w:r>
      <w:r>
        <w:rPr>
          <w:rFonts w:ascii="Tahoma" w:hAnsi="Tahoma" w:cs="Tahoma"/>
          <w:color w:val="000000"/>
          <w:sz w:val="18"/>
          <w:szCs w:val="18"/>
        </w:rPr>
        <w:t>Premije osiguranja</w:t>
      </w:r>
      <w:r>
        <w:rPr>
          <w:rFonts w:ascii="Arial" w:hAnsi="Arial" w:cs="Arial"/>
          <w:sz w:val="24"/>
          <w:szCs w:val="24"/>
        </w:rPr>
        <w:tab/>
      </w:r>
      <w:r>
        <w:rPr>
          <w:rFonts w:ascii="Tahoma" w:hAnsi="Tahoma" w:cs="Tahoma"/>
          <w:color w:val="000000"/>
          <w:sz w:val="18"/>
          <w:szCs w:val="18"/>
        </w:rPr>
        <w:t>2.220,72</w:t>
      </w:r>
      <w:r>
        <w:rPr>
          <w:rFonts w:ascii="Arial" w:hAnsi="Arial" w:cs="Arial"/>
          <w:sz w:val="24"/>
          <w:szCs w:val="24"/>
        </w:rPr>
        <w:tab/>
      </w:r>
      <w:r>
        <w:rPr>
          <w:rFonts w:ascii="Tahoma" w:hAnsi="Tahoma" w:cs="Tahoma"/>
          <w:color w:val="000000"/>
          <w:sz w:val="18"/>
          <w:szCs w:val="18"/>
        </w:rPr>
        <w:t>1.989,90</w:t>
      </w:r>
      <w:r>
        <w:rPr>
          <w:rFonts w:ascii="Arial" w:hAnsi="Arial" w:cs="Arial"/>
          <w:sz w:val="24"/>
          <w:szCs w:val="24"/>
        </w:rPr>
        <w:tab/>
      </w:r>
      <w:r>
        <w:rPr>
          <w:rFonts w:ascii="Tahoma" w:hAnsi="Tahoma" w:cs="Tahoma"/>
          <w:color w:val="000000"/>
          <w:sz w:val="16"/>
          <w:szCs w:val="16"/>
        </w:rPr>
        <w:t>89,61%</w:t>
      </w:r>
    </w:p>
    <w:p w14:paraId="1F5E4113"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3293</w:t>
      </w:r>
      <w:r>
        <w:rPr>
          <w:rFonts w:ascii="Arial" w:hAnsi="Arial" w:cs="Arial"/>
          <w:sz w:val="24"/>
          <w:szCs w:val="24"/>
        </w:rPr>
        <w:tab/>
      </w:r>
      <w:r>
        <w:rPr>
          <w:rFonts w:ascii="Tahoma" w:hAnsi="Tahoma" w:cs="Tahoma"/>
          <w:color w:val="000000"/>
          <w:sz w:val="18"/>
          <w:szCs w:val="18"/>
        </w:rPr>
        <w:t>Reprezentacija</w:t>
      </w:r>
      <w:r>
        <w:rPr>
          <w:rFonts w:ascii="Arial" w:hAnsi="Arial" w:cs="Arial"/>
          <w:sz w:val="24"/>
          <w:szCs w:val="24"/>
        </w:rPr>
        <w:tab/>
      </w:r>
      <w:r>
        <w:rPr>
          <w:rFonts w:ascii="Tahoma" w:hAnsi="Tahoma" w:cs="Tahoma"/>
          <w:color w:val="000000"/>
          <w:sz w:val="18"/>
          <w:szCs w:val="18"/>
        </w:rPr>
        <w:t>1.050,62</w:t>
      </w:r>
      <w:r>
        <w:rPr>
          <w:rFonts w:ascii="Arial" w:hAnsi="Arial" w:cs="Arial"/>
          <w:sz w:val="24"/>
          <w:szCs w:val="24"/>
        </w:rPr>
        <w:tab/>
      </w:r>
      <w:r>
        <w:rPr>
          <w:rFonts w:ascii="Tahoma" w:hAnsi="Tahoma" w:cs="Tahoma"/>
          <w:color w:val="000000"/>
          <w:sz w:val="18"/>
          <w:szCs w:val="18"/>
        </w:rPr>
        <w:t>537,37</w:t>
      </w:r>
      <w:r>
        <w:rPr>
          <w:rFonts w:ascii="Arial" w:hAnsi="Arial" w:cs="Arial"/>
          <w:sz w:val="24"/>
          <w:szCs w:val="24"/>
        </w:rPr>
        <w:tab/>
      </w:r>
      <w:r>
        <w:rPr>
          <w:rFonts w:ascii="Tahoma" w:hAnsi="Tahoma" w:cs="Tahoma"/>
          <w:color w:val="000000"/>
          <w:sz w:val="16"/>
          <w:szCs w:val="16"/>
        </w:rPr>
        <w:t>51,15%</w:t>
      </w:r>
    </w:p>
    <w:p w14:paraId="7DF3416D"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3294</w:t>
      </w:r>
      <w:r>
        <w:rPr>
          <w:rFonts w:ascii="Arial" w:hAnsi="Arial" w:cs="Arial"/>
          <w:sz w:val="24"/>
          <w:szCs w:val="24"/>
        </w:rPr>
        <w:tab/>
      </w:r>
      <w:r>
        <w:rPr>
          <w:rFonts w:ascii="Tahoma" w:hAnsi="Tahoma" w:cs="Tahoma"/>
          <w:color w:val="000000"/>
          <w:sz w:val="18"/>
          <w:szCs w:val="18"/>
        </w:rPr>
        <w:t>Članarine i norme</w:t>
      </w:r>
      <w:r>
        <w:rPr>
          <w:rFonts w:ascii="Arial" w:hAnsi="Arial" w:cs="Arial"/>
          <w:sz w:val="24"/>
          <w:szCs w:val="24"/>
        </w:rPr>
        <w:tab/>
      </w:r>
      <w:r>
        <w:rPr>
          <w:rFonts w:ascii="Tahoma" w:hAnsi="Tahoma" w:cs="Tahoma"/>
          <w:color w:val="000000"/>
          <w:sz w:val="18"/>
          <w:szCs w:val="18"/>
        </w:rPr>
        <w:t>929,06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6"/>
          <w:szCs w:val="16"/>
        </w:rPr>
        <w:t>0,00%</w:t>
      </w:r>
    </w:p>
    <w:p w14:paraId="7821F665"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3299</w:t>
      </w:r>
      <w:r>
        <w:rPr>
          <w:rFonts w:ascii="Arial" w:hAnsi="Arial" w:cs="Arial"/>
          <w:sz w:val="24"/>
          <w:szCs w:val="24"/>
        </w:rPr>
        <w:tab/>
      </w:r>
      <w:r>
        <w:rPr>
          <w:rFonts w:ascii="Tahoma" w:hAnsi="Tahoma" w:cs="Tahoma"/>
          <w:color w:val="000000"/>
          <w:sz w:val="18"/>
          <w:szCs w:val="18"/>
        </w:rPr>
        <w:t>Ostali nespomenuti rashodi poslovanja</w:t>
      </w:r>
      <w:r>
        <w:rPr>
          <w:rFonts w:ascii="Arial" w:hAnsi="Arial" w:cs="Arial"/>
          <w:sz w:val="24"/>
          <w:szCs w:val="24"/>
        </w:rPr>
        <w:tab/>
      </w:r>
      <w:r>
        <w:rPr>
          <w:rFonts w:ascii="Tahoma" w:hAnsi="Tahoma" w:cs="Tahoma"/>
          <w:color w:val="000000"/>
          <w:sz w:val="18"/>
          <w:szCs w:val="18"/>
        </w:rPr>
        <w:t>20,99</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6"/>
          <w:szCs w:val="16"/>
        </w:rPr>
        <w:t>0,00%</w:t>
      </w:r>
    </w:p>
    <w:p w14:paraId="49F66E03"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34</w:t>
      </w:r>
      <w:r>
        <w:rPr>
          <w:rFonts w:ascii="Arial" w:hAnsi="Arial" w:cs="Arial"/>
          <w:sz w:val="24"/>
          <w:szCs w:val="24"/>
        </w:rPr>
        <w:tab/>
      </w:r>
      <w:r>
        <w:rPr>
          <w:rFonts w:ascii="Tahoma" w:hAnsi="Tahoma" w:cs="Tahoma"/>
          <w:b/>
          <w:bCs/>
          <w:color w:val="000000"/>
          <w:sz w:val="18"/>
          <w:szCs w:val="18"/>
        </w:rPr>
        <w:t>Financijski rashodi</w:t>
      </w:r>
      <w:r>
        <w:rPr>
          <w:rFonts w:ascii="Arial" w:hAnsi="Arial" w:cs="Arial"/>
          <w:sz w:val="24"/>
          <w:szCs w:val="24"/>
        </w:rPr>
        <w:tab/>
      </w:r>
      <w:r>
        <w:rPr>
          <w:rFonts w:ascii="Tahoma" w:hAnsi="Tahoma" w:cs="Tahoma"/>
          <w:b/>
          <w:bCs/>
          <w:color w:val="000000"/>
          <w:sz w:val="18"/>
          <w:szCs w:val="18"/>
        </w:rPr>
        <w:t>3.253,76</w:t>
      </w:r>
      <w:r>
        <w:rPr>
          <w:rFonts w:ascii="Arial" w:hAnsi="Arial" w:cs="Arial"/>
          <w:sz w:val="24"/>
          <w:szCs w:val="24"/>
        </w:rPr>
        <w:tab/>
      </w:r>
      <w:r>
        <w:rPr>
          <w:rFonts w:ascii="Tahoma" w:hAnsi="Tahoma" w:cs="Tahoma"/>
          <w:b/>
          <w:bCs/>
          <w:color w:val="000000"/>
          <w:sz w:val="18"/>
          <w:szCs w:val="18"/>
        </w:rPr>
        <w:t>5.904,00</w:t>
      </w:r>
      <w:r>
        <w:rPr>
          <w:rFonts w:ascii="Arial" w:hAnsi="Arial" w:cs="Arial"/>
          <w:sz w:val="24"/>
          <w:szCs w:val="24"/>
        </w:rPr>
        <w:tab/>
      </w:r>
      <w:r>
        <w:rPr>
          <w:rFonts w:ascii="Tahoma" w:hAnsi="Tahoma" w:cs="Tahoma"/>
          <w:b/>
          <w:bCs/>
          <w:color w:val="000000"/>
          <w:sz w:val="18"/>
          <w:szCs w:val="18"/>
        </w:rPr>
        <w:t>2.501,84</w:t>
      </w:r>
      <w:r>
        <w:rPr>
          <w:rFonts w:ascii="Arial" w:hAnsi="Arial" w:cs="Arial"/>
          <w:sz w:val="24"/>
          <w:szCs w:val="24"/>
        </w:rPr>
        <w:tab/>
      </w:r>
      <w:r>
        <w:rPr>
          <w:rFonts w:ascii="Tahoma" w:hAnsi="Tahoma" w:cs="Tahoma"/>
          <w:b/>
          <w:bCs/>
          <w:color w:val="000000"/>
          <w:sz w:val="18"/>
          <w:szCs w:val="18"/>
        </w:rPr>
        <w:t>76,89%</w:t>
      </w:r>
      <w:r>
        <w:rPr>
          <w:rFonts w:ascii="Arial" w:hAnsi="Arial" w:cs="Arial"/>
          <w:sz w:val="24"/>
          <w:szCs w:val="24"/>
        </w:rPr>
        <w:tab/>
      </w:r>
      <w:r>
        <w:rPr>
          <w:rFonts w:ascii="Tahoma" w:hAnsi="Tahoma" w:cs="Tahoma"/>
          <w:b/>
          <w:bCs/>
          <w:color w:val="000000"/>
          <w:sz w:val="18"/>
          <w:szCs w:val="18"/>
        </w:rPr>
        <w:t>42,38%</w:t>
      </w:r>
    </w:p>
    <w:p w14:paraId="0DE74388"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342</w:t>
      </w:r>
      <w:r>
        <w:rPr>
          <w:rFonts w:ascii="Arial" w:hAnsi="Arial" w:cs="Arial"/>
          <w:sz w:val="24"/>
          <w:szCs w:val="24"/>
        </w:rPr>
        <w:tab/>
      </w:r>
      <w:r>
        <w:rPr>
          <w:rFonts w:ascii="Tahoma" w:hAnsi="Tahoma" w:cs="Tahoma"/>
          <w:color w:val="000000"/>
          <w:sz w:val="18"/>
          <w:szCs w:val="18"/>
        </w:rPr>
        <w:t>Kamate za primljene kredite i zajmove</w:t>
      </w:r>
      <w:r>
        <w:rPr>
          <w:rFonts w:ascii="Arial" w:hAnsi="Arial" w:cs="Arial"/>
          <w:sz w:val="24"/>
          <w:szCs w:val="24"/>
        </w:rPr>
        <w:tab/>
      </w:r>
      <w:r>
        <w:rPr>
          <w:rFonts w:ascii="Tahoma" w:hAnsi="Tahoma" w:cs="Tahoma"/>
          <w:color w:val="000000"/>
          <w:sz w:val="18"/>
          <w:szCs w:val="18"/>
        </w:rPr>
        <w:t>1.196,17</w:t>
      </w:r>
      <w:r>
        <w:rPr>
          <w:rFonts w:ascii="Arial" w:hAnsi="Arial" w:cs="Arial"/>
          <w:sz w:val="24"/>
          <w:szCs w:val="24"/>
        </w:rPr>
        <w:tab/>
      </w:r>
      <w:r>
        <w:rPr>
          <w:rFonts w:ascii="Tahoma" w:hAnsi="Tahoma" w:cs="Tahoma"/>
          <w:color w:val="000000"/>
          <w:sz w:val="18"/>
          <w:szCs w:val="18"/>
        </w:rPr>
        <w:t>1.990,00</w:t>
      </w:r>
      <w:r>
        <w:rPr>
          <w:rFonts w:ascii="Arial" w:hAnsi="Arial" w:cs="Arial"/>
          <w:sz w:val="24"/>
          <w:szCs w:val="24"/>
        </w:rPr>
        <w:tab/>
      </w:r>
      <w:r>
        <w:rPr>
          <w:rFonts w:ascii="Tahoma" w:hAnsi="Tahoma" w:cs="Tahoma"/>
          <w:color w:val="000000"/>
          <w:sz w:val="18"/>
          <w:szCs w:val="18"/>
        </w:rPr>
        <w:t>762,61</w:t>
      </w:r>
      <w:r>
        <w:rPr>
          <w:rFonts w:ascii="Arial" w:hAnsi="Arial" w:cs="Arial"/>
          <w:sz w:val="24"/>
          <w:szCs w:val="24"/>
        </w:rPr>
        <w:tab/>
      </w:r>
      <w:r>
        <w:rPr>
          <w:rFonts w:ascii="Tahoma" w:hAnsi="Tahoma" w:cs="Tahoma"/>
          <w:color w:val="000000"/>
          <w:sz w:val="16"/>
          <w:szCs w:val="16"/>
        </w:rPr>
        <w:t>63,75%</w:t>
      </w:r>
      <w:r>
        <w:rPr>
          <w:rFonts w:ascii="Arial" w:hAnsi="Arial" w:cs="Arial"/>
          <w:sz w:val="24"/>
          <w:szCs w:val="24"/>
        </w:rPr>
        <w:tab/>
      </w:r>
      <w:r>
        <w:rPr>
          <w:rFonts w:ascii="Tahoma" w:hAnsi="Tahoma" w:cs="Tahoma"/>
          <w:color w:val="000000"/>
          <w:sz w:val="16"/>
          <w:szCs w:val="16"/>
        </w:rPr>
        <w:t>38,32%</w:t>
      </w:r>
    </w:p>
    <w:p w14:paraId="7C167518"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3422</w:t>
      </w:r>
      <w:r>
        <w:rPr>
          <w:rFonts w:ascii="Arial" w:hAnsi="Arial" w:cs="Arial"/>
          <w:sz w:val="24"/>
          <w:szCs w:val="24"/>
        </w:rPr>
        <w:tab/>
      </w:r>
      <w:r>
        <w:rPr>
          <w:rFonts w:ascii="Tahoma" w:hAnsi="Tahoma" w:cs="Tahoma"/>
          <w:color w:val="000000"/>
          <w:sz w:val="18"/>
          <w:szCs w:val="18"/>
        </w:rPr>
        <w:t xml:space="preserve">Kamate za primljene kredite i zajmove od kreditnih i ostalih financijskih </w:t>
      </w:r>
      <w:r>
        <w:rPr>
          <w:rFonts w:ascii="Arial" w:hAnsi="Arial" w:cs="Arial"/>
          <w:sz w:val="24"/>
          <w:szCs w:val="24"/>
        </w:rPr>
        <w:tab/>
      </w:r>
      <w:r>
        <w:rPr>
          <w:rFonts w:ascii="Tahoma" w:hAnsi="Tahoma" w:cs="Tahoma"/>
          <w:color w:val="000000"/>
          <w:sz w:val="18"/>
          <w:szCs w:val="18"/>
        </w:rPr>
        <w:t>1.196,17</w:t>
      </w:r>
      <w:r>
        <w:rPr>
          <w:rFonts w:ascii="Arial" w:hAnsi="Arial" w:cs="Arial"/>
          <w:sz w:val="24"/>
          <w:szCs w:val="24"/>
        </w:rPr>
        <w:tab/>
      </w:r>
      <w:r>
        <w:rPr>
          <w:rFonts w:ascii="Tahoma" w:hAnsi="Tahoma" w:cs="Tahoma"/>
          <w:color w:val="000000"/>
          <w:sz w:val="18"/>
          <w:szCs w:val="18"/>
        </w:rPr>
        <w:t>762,61</w:t>
      </w:r>
      <w:r>
        <w:rPr>
          <w:rFonts w:ascii="Arial" w:hAnsi="Arial" w:cs="Arial"/>
          <w:sz w:val="24"/>
          <w:szCs w:val="24"/>
        </w:rPr>
        <w:tab/>
      </w:r>
      <w:r>
        <w:rPr>
          <w:rFonts w:ascii="Tahoma" w:hAnsi="Tahoma" w:cs="Tahoma"/>
          <w:color w:val="000000"/>
          <w:sz w:val="16"/>
          <w:szCs w:val="16"/>
        </w:rPr>
        <w:t>63,75%</w:t>
      </w:r>
    </w:p>
    <w:p w14:paraId="04971EDF" w14:textId="77777777" w:rsidR="00D62EA6" w:rsidRDefault="00D62EA6" w:rsidP="00D62EA6">
      <w:pPr>
        <w:widowControl w:val="0"/>
        <w:tabs>
          <w:tab w:val="left" w:pos="1470"/>
        </w:tabs>
        <w:autoSpaceDE w:val="0"/>
        <w:autoSpaceDN w:val="0"/>
        <w:adjustRightInd w:val="0"/>
        <w:spacing w:after="0" w:line="240" w:lineRule="auto"/>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institucija u javnom sektoru</w:t>
      </w:r>
    </w:p>
    <w:p w14:paraId="3487FBF2"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4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343</w:t>
      </w:r>
      <w:r>
        <w:rPr>
          <w:rFonts w:ascii="Arial" w:hAnsi="Arial" w:cs="Arial"/>
          <w:sz w:val="24"/>
          <w:szCs w:val="24"/>
        </w:rPr>
        <w:tab/>
      </w:r>
      <w:r>
        <w:rPr>
          <w:rFonts w:ascii="Tahoma" w:hAnsi="Tahoma" w:cs="Tahoma"/>
          <w:color w:val="000000"/>
          <w:sz w:val="18"/>
          <w:szCs w:val="18"/>
        </w:rPr>
        <w:t>Ostali financijski rashodi</w:t>
      </w:r>
      <w:r>
        <w:rPr>
          <w:rFonts w:ascii="Arial" w:hAnsi="Arial" w:cs="Arial"/>
          <w:sz w:val="24"/>
          <w:szCs w:val="24"/>
        </w:rPr>
        <w:tab/>
      </w:r>
      <w:r>
        <w:rPr>
          <w:rFonts w:ascii="Tahoma" w:hAnsi="Tahoma" w:cs="Tahoma"/>
          <w:color w:val="000000"/>
          <w:sz w:val="18"/>
          <w:szCs w:val="18"/>
        </w:rPr>
        <w:t>2.057,59</w:t>
      </w:r>
      <w:r>
        <w:rPr>
          <w:rFonts w:ascii="Arial" w:hAnsi="Arial" w:cs="Arial"/>
          <w:sz w:val="24"/>
          <w:szCs w:val="24"/>
        </w:rPr>
        <w:tab/>
      </w:r>
      <w:r>
        <w:rPr>
          <w:rFonts w:ascii="Tahoma" w:hAnsi="Tahoma" w:cs="Tahoma"/>
          <w:color w:val="000000"/>
          <w:sz w:val="18"/>
          <w:szCs w:val="18"/>
        </w:rPr>
        <w:t>3.914,00</w:t>
      </w:r>
      <w:r>
        <w:rPr>
          <w:rFonts w:ascii="Arial" w:hAnsi="Arial" w:cs="Arial"/>
          <w:sz w:val="24"/>
          <w:szCs w:val="24"/>
        </w:rPr>
        <w:tab/>
      </w:r>
      <w:r>
        <w:rPr>
          <w:rFonts w:ascii="Tahoma" w:hAnsi="Tahoma" w:cs="Tahoma"/>
          <w:color w:val="000000"/>
          <w:sz w:val="18"/>
          <w:szCs w:val="18"/>
        </w:rPr>
        <w:t>1.739,23</w:t>
      </w:r>
      <w:r>
        <w:rPr>
          <w:rFonts w:ascii="Arial" w:hAnsi="Arial" w:cs="Arial"/>
          <w:sz w:val="24"/>
          <w:szCs w:val="24"/>
        </w:rPr>
        <w:tab/>
      </w:r>
      <w:r>
        <w:rPr>
          <w:rFonts w:ascii="Tahoma" w:hAnsi="Tahoma" w:cs="Tahoma"/>
          <w:color w:val="000000"/>
          <w:sz w:val="16"/>
          <w:szCs w:val="16"/>
        </w:rPr>
        <w:t>84,53%</w:t>
      </w:r>
      <w:r>
        <w:rPr>
          <w:rFonts w:ascii="Arial" w:hAnsi="Arial" w:cs="Arial"/>
          <w:sz w:val="24"/>
          <w:szCs w:val="24"/>
        </w:rPr>
        <w:tab/>
      </w:r>
      <w:r>
        <w:rPr>
          <w:rFonts w:ascii="Tahoma" w:hAnsi="Tahoma" w:cs="Tahoma"/>
          <w:color w:val="000000"/>
          <w:sz w:val="16"/>
          <w:szCs w:val="16"/>
        </w:rPr>
        <w:t>44,44%</w:t>
      </w:r>
    </w:p>
    <w:p w14:paraId="5FD94FD3"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3431</w:t>
      </w:r>
      <w:r>
        <w:rPr>
          <w:rFonts w:ascii="Arial" w:hAnsi="Arial" w:cs="Arial"/>
          <w:sz w:val="24"/>
          <w:szCs w:val="24"/>
        </w:rPr>
        <w:tab/>
      </w:r>
      <w:r>
        <w:rPr>
          <w:rFonts w:ascii="Tahoma" w:hAnsi="Tahoma" w:cs="Tahoma"/>
          <w:color w:val="000000"/>
          <w:sz w:val="18"/>
          <w:szCs w:val="18"/>
        </w:rPr>
        <w:t>Bankarske usluge i usluge platnog prometa</w:t>
      </w:r>
      <w:r>
        <w:rPr>
          <w:rFonts w:ascii="Arial" w:hAnsi="Arial" w:cs="Arial"/>
          <w:sz w:val="24"/>
          <w:szCs w:val="24"/>
        </w:rPr>
        <w:tab/>
      </w:r>
      <w:r>
        <w:rPr>
          <w:rFonts w:ascii="Tahoma" w:hAnsi="Tahoma" w:cs="Tahoma"/>
          <w:color w:val="000000"/>
          <w:sz w:val="18"/>
          <w:szCs w:val="18"/>
        </w:rPr>
        <w:t>1.922,13</w:t>
      </w:r>
      <w:r>
        <w:rPr>
          <w:rFonts w:ascii="Arial" w:hAnsi="Arial" w:cs="Arial"/>
          <w:sz w:val="24"/>
          <w:szCs w:val="24"/>
        </w:rPr>
        <w:tab/>
      </w:r>
      <w:r>
        <w:rPr>
          <w:rFonts w:ascii="Tahoma" w:hAnsi="Tahoma" w:cs="Tahoma"/>
          <w:color w:val="000000"/>
          <w:sz w:val="18"/>
          <w:szCs w:val="18"/>
        </w:rPr>
        <w:t>1.450,80</w:t>
      </w:r>
      <w:r>
        <w:rPr>
          <w:rFonts w:ascii="Arial" w:hAnsi="Arial" w:cs="Arial"/>
          <w:sz w:val="24"/>
          <w:szCs w:val="24"/>
        </w:rPr>
        <w:tab/>
      </w:r>
      <w:r>
        <w:rPr>
          <w:rFonts w:ascii="Tahoma" w:hAnsi="Tahoma" w:cs="Tahoma"/>
          <w:color w:val="000000"/>
          <w:sz w:val="16"/>
          <w:szCs w:val="16"/>
        </w:rPr>
        <w:t>75,48%</w:t>
      </w:r>
    </w:p>
    <w:p w14:paraId="2ED8347C"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3434</w:t>
      </w:r>
      <w:r>
        <w:rPr>
          <w:rFonts w:ascii="Arial" w:hAnsi="Arial" w:cs="Arial"/>
          <w:sz w:val="24"/>
          <w:szCs w:val="24"/>
        </w:rPr>
        <w:tab/>
      </w:r>
      <w:r>
        <w:rPr>
          <w:rFonts w:ascii="Tahoma" w:hAnsi="Tahoma" w:cs="Tahoma"/>
          <w:color w:val="000000"/>
          <w:sz w:val="18"/>
          <w:szCs w:val="18"/>
        </w:rPr>
        <w:t>Ostali nespomenuti financijski rashodi</w:t>
      </w:r>
      <w:r>
        <w:rPr>
          <w:rFonts w:ascii="Arial" w:hAnsi="Arial" w:cs="Arial"/>
          <w:sz w:val="24"/>
          <w:szCs w:val="24"/>
        </w:rPr>
        <w:tab/>
      </w:r>
      <w:r>
        <w:rPr>
          <w:rFonts w:ascii="Tahoma" w:hAnsi="Tahoma" w:cs="Tahoma"/>
          <w:color w:val="000000"/>
          <w:sz w:val="18"/>
          <w:szCs w:val="18"/>
        </w:rPr>
        <w:t>135,46</w:t>
      </w:r>
      <w:r>
        <w:rPr>
          <w:rFonts w:ascii="Arial" w:hAnsi="Arial" w:cs="Arial"/>
          <w:sz w:val="24"/>
          <w:szCs w:val="24"/>
        </w:rPr>
        <w:tab/>
      </w:r>
      <w:r>
        <w:rPr>
          <w:rFonts w:ascii="Tahoma" w:hAnsi="Tahoma" w:cs="Tahoma"/>
          <w:color w:val="000000"/>
          <w:sz w:val="18"/>
          <w:szCs w:val="18"/>
        </w:rPr>
        <w:t>288,43</w:t>
      </w:r>
      <w:r>
        <w:rPr>
          <w:rFonts w:ascii="Arial" w:hAnsi="Arial" w:cs="Arial"/>
          <w:sz w:val="24"/>
          <w:szCs w:val="24"/>
        </w:rPr>
        <w:tab/>
      </w:r>
      <w:r>
        <w:rPr>
          <w:rFonts w:ascii="Tahoma" w:hAnsi="Tahoma" w:cs="Tahoma"/>
          <w:color w:val="000000"/>
          <w:sz w:val="16"/>
          <w:szCs w:val="16"/>
        </w:rPr>
        <w:t>212,93%</w:t>
      </w:r>
    </w:p>
    <w:p w14:paraId="376242ED"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35</w:t>
      </w:r>
      <w:r>
        <w:rPr>
          <w:rFonts w:ascii="Arial" w:hAnsi="Arial" w:cs="Arial"/>
          <w:sz w:val="24"/>
          <w:szCs w:val="24"/>
        </w:rPr>
        <w:tab/>
      </w:r>
      <w:r>
        <w:rPr>
          <w:rFonts w:ascii="Tahoma" w:hAnsi="Tahoma" w:cs="Tahoma"/>
          <w:b/>
          <w:bCs/>
          <w:color w:val="000000"/>
          <w:sz w:val="18"/>
          <w:szCs w:val="18"/>
        </w:rPr>
        <w:t>Subvencije</w:t>
      </w:r>
      <w:r>
        <w:rPr>
          <w:rFonts w:ascii="Arial" w:hAnsi="Arial" w:cs="Arial"/>
          <w:sz w:val="24"/>
          <w:szCs w:val="24"/>
        </w:rPr>
        <w:tab/>
      </w:r>
      <w:r>
        <w:rPr>
          <w:rFonts w:ascii="Tahoma" w:hAnsi="Tahoma" w:cs="Tahoma"/>
          <w:b/>
          <w:bCs/>
          <w:color w:val="000000"/>
          <w:sz w:val="18"/>
          <w:szCs w:val="18"/>
        </w:rPr>
        <w:t>2.654,46</w:t>
      </w:r>
      <w:r>
        <w:rPr>
          <w:rFonts w:ascii="Arial" w:hAnsi="Arial" w:cs="Arial"/>
          <w:sz w:val="24"/>
          <w:szCs w:val="24"/>
        </w:rPr>
        <w:tab/>
      </w:r>
      <w:r>
        <w:rPr>
          <w:rFonts w:ascii="Tahoma" w:hAnsi="Tahoma" w:cs="Tahoma"/>
          <w:b/>
          <w:bCs/>
          <w:color w:val="000000"/>
          <w:sz w:val="18"/>
          <w:szCs w:val="18"/>
        </w:rPr>
        <w:t>10.268,00</w:t>
      </w:r>
      <w:r>
        <w:rPr>
          <w:rFonts w:ascii="Arial" w:hAnsi="Arial" w:cs="Arial"/>
          <w:sz w:val="24"/>
          <w:szCs w:val="24"/>
        </w:rPr>
        <w:tab/>
      </w:r>
      <w:r>
        <w:rPr>
          <w:rFonts w:ascii="Tahoma" w:hAnsi="Tahoma" w:cs="Tahoma"/>
          <w:b/>
          <w:bCs/>
          <w:color w:val="000000"/>
          <w:sz w:val="18"/>
          <w:szCs w:val="18"/>
        </w:rPr>
        <w:t>1.728,17</w:t>
      </w:r>
      <w:r>
        <w:rPr>
          <w:rFonts w:ascii="Arial" w:hAnsi="Arial" w:cs="Arial"/>
          <w:sz w:val="24"/>
          <w:szCs w:val="24"/>
        </w:rPr>
        <w:tab/>
      </w:r>
      <w:r>
        <w:rPr>
          <w:rFonts w:ascii="Tahoma" w:hAnsi="Tahoma" w:cs="Tahoma"/>
          <w:b/>
          <w:bCs/>
          <w:color w:val="000000"/>
          <w:sz w:val="18"/>
          <w:szCs w:val="18"/>
        </w:rPr>
        <w:t>65,10%</w:t>
      </w:r>
      <w:r>
        <w:rPr>
          <w:rFonts w:ascii="Arial" w:hAnsi="Arial" w:cs="Arial"/>
          <w:sz w:val="24"/>
          <w:szCs w:val="24"/>
        </w:rPr>
        <w:tab/>
      </w:r>
      <w:r>
        <w:rPr>
          <w:rFonts w:ascii="Tahoma" w:hAnsi="Tahoma" w:cs="Tahoma"/>
          <w:b/>
          <w:bCs/>
          <w:color w:val="000000"/>
          <w:sz w:val="18"/>
          <w:szCs w:val="18"/>
        </w:rPr>
        <w:t>16,83%</w:t>
      </w:r>
    </w:p>
    <w:p w14:paraId="4FAE5BAF"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352</w:t>
      </w:r>
      <w:r>
        <w:rPr>
          <w:rFonts w:ascii="Arial" w:hAnsi="Arial" w:cs="Arial"/>
          <w:sz w:val="24"/>
          <w:szCs w:val="24"/>
        </w:rPr>
        <w:tab/>
      </w:r>
      <w:r>
        <w:rPr>
          <w:rFonts w:ascii="Tahoma" w:hAnsi="Tahoma" w:cs="Tahoma"/>
          <w:color w:val="000000"/>
          <w:sz w:val="18"/>
          <w:szCs w:val="18"/>
        </w:rPr>
        <w:t xml:space="preserve">Subvencije trgovačkim društvima, zadrugama, poljoprivrednicima i obrtnicima </w:t>
      </w:r>
      <w:r>
        <w:rPr>
          <w:rFonts w:ascii="Arial" w:hAnsi="Arial" w:cs="Arial"/>
          <w:sz w:val="24"/>
          <w:szCs w:val="24"/>
        </w:rPr>
        <w:tab/>
      </w:r>
      <w:r>
        <w:rPr>
          <w:rFonts w:ascii="Tahoma" w:hAnsi="Tahoma" w:cs="Tahoma"/>
          <w:color w:val="000000"/>
          <w:sz w:val="18"/>
          <w:szCs w:val="18"/>
        </w:rPr>
        <w:t>2.654,46</w:t>
      </w:r>
      <w:r>
        <w:rPr>
          <w:rFonts w:ascii="Arial" w:hAnsi="Arial" w:cs="Arial"/>
          <w:sz w:val="24"/>
          <w:szCs w:val="24"/>
        </w:rPr>
        <w:tab/>
      </w:r>
      <w:r>
        <w:rPr>
          <w:rFonts w:ascii="Tahoma" w:hAnsi="Tahoma" w:cs="Tahoma"/>
          <w:color w:val="000000"/>
          <w:sz w:val="18"/>
          <w:szCs w:val="18"/>
        </w:rPr>
        <w:t>10.268,00</w:t>
      </w:r>
      <w:r>
        <w:rPr>
          <w:rFonts w:ascii="Arial" w:hAnsi="Arial" w:cs="Arial"/>
          <w:sz w:val="24"/>
          <w:szCs w:val="24"/>
        </w:rPr>
        <w:tab/>
      </w:r>
      <w:r>
        <w:rPr>
          <w:rFonts w:ascii="Tahoma" w:hAnsi="Tahoma" w:cs="Tahoma"/>
          <w:color w:val="000000"/>
          <w:sz w:val="18"/>
          <w:szCs w:val="18"/>
        </w:rPr>
        <w:t>1.728,17</w:t>
      </w:r>
      <w:r>
        <w:rPr>
          <w:rFonts w:ascii="Arial" w:hAnsi="Arial" w:cs="Arial"/>
          <w:sz w:val="24"/>
          <w:szCs w:val="24"/>
        </w:rPr>
        <w:tab/>
      </w:r>
      <w:r>
        <w:rPr>
          <w:rFonts w:ascii="Tahoma" w:hAnsi="Tahoma" w:cs="Tahoma"/>
          <w:color w:val="000000"/>
          <w:sz w:val="16"/>
          <w:szCs w:val="16"/>
        </w:rPr>
        <w:t>65,10%</w:t>
      </w:r>
      <w:r>
        <w:rPr>
          <w:rFonts w:ascii="Arial" w:hAnsi="Arial" w:cs="Arial"/>
          <w:sz w:val="24"/>
          <w:szCs w:val="24"/>
        </w:rPr>
        <w:tab/>
      </w:r>
      <w:r>
        <w:rPr>
          <w:rFonts w:ascii="Tahoma" w:hAnsi="Tahoma" w:cs="Tahoma"/>
          <w:color w:val="000000"/>
          <w:sz w:val="16"/>
          <w:szCs w:val="16"/>
        </w:rPr>
        <w:t>16,83%</w:t>
      </w:r>
    </w:p>
    <w:p w14:paraId="6F001D64" w14:textId="77777777" w:rsidR="00D62EA6" w:rsidRDefault="00D62EA6" w:rsidP="00D62EA6">
      <w:pPr>
        <w:widowControl w:val="0"/>
        <w:tabs>
          <w:tab w:val="left" w:pos="1470"/>
        </w:tabs>
        <w:autoSpaceDE w:val="0"/>
        <w:autoSpaceDN w:val="0"/>
        <w:adjustRightInd w:val="0"/>
        <w:spacing w:after="0" w:line="240" w:lineRule="auto"/>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izvan javnog sektora</w:t>
      </w:r>
    </w:p>
    <w:p w14:paraId="727476D7"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4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3523</w:t>
      </w:r>
      <w:r>
        <w:rPr>
          <w:rFonts w:ascii="Arial" w:hAnsi="Arial" w:cs="Arial"/>
          <w:sz w:val="24"/>
          <w:szCs w:val="24"/>
        </w:rPr>
        <w:tab/>
      </w:r>
      <w:r>
        <w:rPr>
          <w:rFonts w:ascii="Tahoma" w:hAnsi="Tahoma" w:cs="Tahoma"/>
          <w:color w:val="000000"/>
          <w:sz w:val="18"/>
          <w:szCs w:val="18"/>
        </w:rPr>
        <w:t>Subvencije poljoprivrednicima i obrtnicima</w:t>
      </w:r>
      <w:r>
        <w:rPr>
          <w:rFonts w:ascii="Arial" w:hAnsi="Arial" w:cs="Arial"/>
          <w:sz w:val="24"/>
          <w:szCs w:val="24"/>
        </w:rPr>
        <w:tab/>
      </w:r>
      <w:r>
        <w:rPr>
          <w:rFonts w:ascii="Tahoma" w:hAnsi="Tahoma" w:cs="Tahoma"/>
          <w:color w:val="000000"/>
          <w:sz w:val="18"/>
          <w:szCs w:val="18"/>
        </w:rPr>
        <w:t>2.654,46</w:t>
      </w:r>
      <w:r>
        <w:rPr>
          <w:rFonts w:ascii="Arial" w:hAnsi="Arial" w:cs="Arial"/>
          <w:sz w:val="24"/>
          <w:szCs w:val="24"/>
        </w:rPr>
        <w:tab/>
      </w:r>
      <w:r>
        <w:rPr>
          <w:rFonts w:ascii="Tahoma" w:hAnsi="Tahoma" w:cs="Tahoma"/>
          <w:color w:val="000000"/>
          <w:sz w:val="18"/>
          <w:szCs w:val="18"/>
        </w:rPr>
        <w:t>1.728,17</w:t>
      </w:r>
      <w:r>
        <w:rPr>
          <w:rFonts w:ascii="Arial" w:hAnsi="Arial" w:cs="Arial"/>
          <w:sz w:val="24"/>
          <w:szCs w:val="24"/>
        </w:rPr>
        <w:tab/>
      </w:r>
      <w:r>
        <w:rPr>
          <w:rFonts w:ascii="Tahoma" w:hAnsi="Tahoma" w:cs="Tahoma"/>
          <w:color w:val="000000"/>
          <w:sz w:val="16"/>
          <w:szCs w:val="16"/>
        </w:rPr>
        <w:t>65,10%</w:t>
      </w:r>
    </w:p>
    <w:p w14:paraId="79001D7F"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36</w:t>
      </w:r>
      <w:r>
        <w:rPr>
          <w:rFonts w:ascii="Arial" w:hAnsi="Arial" w:cs="Arial"/>
          <w:sz w:val="24"/>
          <w:szCs w:val="24"/>
        </w:rPr>
        <w:tab/>
      </w:r>
      <w:r>
        <w:rPr>
          <w:rFonts w:ascii="Tahoma" w:hAnsi="Tahoma" w:cs="Tahoma"/>
          <w:b/>
          <w:bCs/>
          <w:color w:val="000000"/>
          <w:sz w:val="18"/>
          <w:szCs w:val="18"/>
        </w:rPr>
        <w:t>Pomoći dane u inozemstvo i unutar općeg proračuna</w:t>
      </w:r>
      <w:r>
        <w:rPr>
          <w:rFonts w:ascii="Arial" w:hAnsi="Arial" w:cs="Arial"/>
          <w:sz w:val="24"/>
          <w:szCs w:val="24"/>
        </w:rPr>
        <w:tab/>
      </w:r>
      <w:r>
        <w:rPr>
          <w:rFonts w:ascii="Tahoma" w:hAnsi="Tahoma" w:cs="Tahoma"/>
          <w:b/>
          <w:bCs/>
          <w:color w:val="000000"/>
          <w:sz w:val="18"/>
          <w:szCs w:val="18"/>
        </w:rPr>
        <w:t>677,72</w:t>
      </w:r>
      <w:r>
        <w:rPr>
          <w:rFonts w:ascii="Arial" w:hAnsi="Arial" w:cs="Arial"/>
          <w:sz w:val="24"/>
          <w:szCs w:val="24"/>
        </w:rPr>
        <w:tab/>
      </w:r>
      <w:r>
        <w:rPr>
          <w:rFonts w:ascii="Tahoma" w:hAnsi="Tahoma" w:cs="Tahoma"/>
          <w:b/>
          <w:bCs/>
          <w:color w:val="000000"/>
          <w:sz w:val="18"/>
          <w:szCs w:val="18"/>
        </w:rPr>
        <w:t>8.626,00</w:t>
      </w:r>
      <w:r>
        <w:rPr>
          <w:rFonts w:ascii="Arial" w:hAnsi="Arial" w:cs="Arial"/>
          <w:sz w:val="24"/>
          <w:szCs w:val="24"/>
        </w:rPr>
        <w:tab/>
      </w:r>
      <w:r>
        <w:rPr>
          <w:rFonts w:ascii="Tahoma" w:hAnsi="Tahoma" w:cs="Tahoma"/>
          <w:b/>
          <w:bCs/>
          <w:color w:val="000000"/>
          <w:sz w:val="18"/>
          <w:szCs w:val="18"/>
        </w:rPr>
        <w:t>223,75</w:t>
      </w:r>
      <w:r>
        <w:rPr>
          <w:rFonts w:ascii="Arial" w:hAnsi="Arial" w:cs="Arial"/>
          <w:sz w:val="24"/>
          <w:szCs w:val="24"/>
        </w:rPr>
        <w:tab/>
      </w:r>
      <w:r>
        <w:rPr>
          <w:rFonts w:ascii="Tahoma" w:hAnsi="Tahoma" w:cs="Tahoma"/>
          <w:b/>
          <w:bCs/>
          <w:color w:val="000000"/>
          <w:sz w:val="18"/>
          <w:szCs w:val="18"/>
        </w:rPr>
        <w:t>33,02%</w:t>
      </w:r>
      <w:r>
        <w:rPr>
          <w:rFonts w:ascii="Arial" w:hAnsi="Arial" w:cs="Arial"/>
          <w:sz w:val="24"/>
          <w:szCs w:val="24"/>
        </w:rPr>
        <w:tab/>
      </w:r>
      <w:r>
        <w:rPr>
          <w:rFonts w:ascii="Tahoma" w:hAnsi="Tahoma" w:cs="Tahoma"/>
          <w:b/>
          <w:bCs/>
          <w:color w:val="000000"/>
          <w:sz w:val="18"/>
          <w:szCs w:val="18"/>
        </w:rPr>
        <w:t>2,59%</w:t>
      </w:r>
    </w:p>
    <w:p w14:paraId="629EBC83"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363</w:t>
      </w:r>
      <w:r>
        <w:rPr>
          <w:rFonts w:ascii="Arial" w:hAnsi="Arial" w:cs="Arial"/>
          <w:sz w:val="24"/>
          <w:szCs w:val="24"/>
        </w:rPr>
        <w:tab/>
      </w:r>
      <w:r>
        <w:rPr>
          <w:rFonts w:ascii="Tahoma" w:hAnsi="Tahoma" w:cs="Tahoma"/>
          <w:color w:val="000000"/>
          <w:sz w:val="18"/>
          <w:szCs w:val="18"/>
        </w:rPr>
        <w:t>Pomoći unutar općeg proračuna</w:t>
      </w:r>
      <w:r>
        <w:rPr>
          <w:rFonts w:ascii="Arial" w:hAnsi="Arial" w:cs="Arial"/>
          <w:sz w:val="24"/>
          <w:szCs w:val="24"/>
        </w:rPr>
        <w:tab/>
      </w:r>
      <w:r>
        <w:rPr>
          <w:rFonts w:ascii="Tahoma" w:hAnsi="Tahoma" w:cs="Tahoma"/>
          <w:color w:val="000000"/>
          <w:sz w:val="18"/>
          <w:szCs w:val="18"/>
        </w:rPr>
        <w:t>677,72</w:t>
      </w:r>
      <w:r>
        <w:rPr>
          <w:rFonts w:ascii="Arial" w:hAnsi="Arial" w:cs="Arial"/>
          <w:sz w:val="24"/>
          <w:szCs w:val="24"/>
        </w:rPr>
        <w:tab/>
      </w:r>
      <w:r>
        <w:rPr>
          <w:rFonts w:ascii="Tahoma" w:hAnsi="Tahoma" w:cs="Tahoma"/>
          <w:color w:val="000000"/>
          <w:sz w:val="18"/>
          <w:szCs w:val="18"/>
        </w:rPr>
        <w:t>1.990,00</w:t>
      </w:r>
      <w:r>
        <w:rPr>
          <w:rFonts w:ascii="Arial" w:hAnsi="Arial" w:cs="Arial"/>
          <w:sz w:val="24"/>
          <w:szCs w:val="24"/>
        </w:rPr>
        <w:tab/>
      </w:r>
      <w:r>
        <w:rPr>
          <w:rFonts w:ascii="Tahoma" w:hAnsi="Tahoma" w:cs="Tahoma"/>
          <w:color w:val="000000"/>
          <w:sz w:val="18"/>
          <w:szCs w:val="18"/>
        </w:rPr>
        <w:t>223,75</w:t>
      </w:r>
      <w:r>
        <w:rPr>
          <w:rFonts w:ascii="Arial" w:hAnsi="Arial" w:cs="Arial"/>
          <w:sz w:val="24"/>
          <w:szCs w:val="24"/>
        </w:rPr>
        <w:tab/>
      </w:r>
      <w:r>
        <w:rPr>
          <w:rFonts w:ascii="Tahoma" w:hAnsi="Tahoma" w:cs="Tahoma"/>
          <w:color w:val="000000"/>
          <w:sz w:val="16"/>
          <w:szCs w:val="16"/>
        </w:rPr>
        <w:t>33,02%</w:t>
      </w:r>
      <w:r>
        <w:rPr>
          <w:rFonts w:ascii="Arial" w:hAnsi="Arial" w:cs="Arial"/>
          <w:sz w:val="24"/>
          <w:szCs w:val="24"/>
        </w:rPr>
        <w:tab/>
      </w:r>
      <w:r>
        <w:rPr>
          <w:rFonts w:ascii="Tahoma" w:hAnsi="Tahoma" w:cs="Tahoma"/>
          <w:color w:val="000000"/>
          <w:sz w:val="16"/>
          <w:szCs w:val="16"/>
        </w:rPr>
        <w:t>11,24%</w:t>
      </w:r>
    </w:p>
    <w:p w14:paraId="7EB2E76B"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3631</w:t>
      </w:r>
      <w:r>
        <w:rPr>
          <w:rFonts w:ascii="Arial" w:hAnsi="Arial" w:cs="Arial"/>
          <w:sz w:val="24"/>
          <w:szCs w:val="24"/>
        </w:rPr>
        <w:tab/>
      </w:r>
      <w:r>
        <w:rPr>
          <w:rFonts w:ascii="Tahoma" w:hAnsi="Tahoma" w:cs="Tahoma"/>
          <w:color w:val="000000"/>
          <w:sz w:val="18"/>
          <w:szCs w:val="18"/>
        </w:rPr>
        <w:t>Tekuće pomoći unutar općeg proračuna</w:t>
      </w:r>
      <w:r>
        <w:rPr>
          <w:rFonts w:ascii="Arial" w:hAnsi="Arial" w:cs="Arial"/>
          <w:sz w:val="24"/>
          <w:szCs w:val="24"/>
        </w:rPr>
        <w:tab/>
      </w:r>
      <w:r>
        <w:rPr>
          <w:rFonts w:ascii="Tahoma" w:hAnsi="Tahoma" w:cs="Tahoma"/>
          <w:color w:val="000000"/>
          <w:sz w:val="18"/>
          <w:szCs w:val="18"/>
        </w:rPr>
        <w:t>677,72</w:t>
      </w:r>
      <w:r>
        <w:rPr>
          <w:rFonts w:ascii="Arial" w:hAnsi="Arial" w:cs="Arial"/>
          <w:sz w:val="24"/>
          <w:szCs w:val="24"/>
        </w:rPr>
        <w:tab/>
      </w:r>
      <w:r>
        <w:rPr>
          <w:rFonts w:ascii="Tahoma" w:hAnsi="Tahoma" w:cs="Tahoma"/>
          <w:color w:val="000000"/>
          <w:sz w:val="18"/>
          <w:szCs w:val="18"/>
        </w:rPr>
        <w:t>223,75</w:t>
      </w:r>
      <w:r>
        <w:rPr>
          <w:rFonts w:ascii="Arial" w:hAnsi="Arial" w:cs="Arial"/>
          <w:sz w:val="24"/>
          <w:szCs w:val="24"/>
        </w:rPr>
        <w:tab/>
      </w:r>
      <w:r>
        <w:rPr>
          <w:rFonts w:ascii="Tahoma" w:hAnsi="Tahoma" w:cs="Tahoma"/>
          <w:color w:val="000000"/>
          <w:sz w:val="16"/>
          <w:szCs w:val="16"/>
        </w:rPr>
        <w:t>33,02%</w:t>
      </w:r>
    </w:p>
    <w:p w14:paraId="30650169" w14:textId="77777777" w:rsidR="00D62EA6" w:rsidRDefault="00D62EA6" w:rsidP="00D62EA6">
      <w:pPr>
        <w:widowControl w:val="0"/>
        <w:tabs>
          <w:tab w:val="right" w:pos="735"/>
          <w:tab w:val="left" w:pos="1470"/>
          <w:tab w:val="right" w:pos="9420"/>
          <w:tab w:val="right" w:pos="11255"/>
          <w:tab w:val="right" w:pos="13095"/>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367</w:t>
      </w:r>
      <w:r>
        <w:rPr>
          <w:rFonts w:ascii="Arial" w:hAnsi="Arial" w:cs="Arial"/>
          <w:sz w:val="24"/>
          <w:szCs w:val="24"/>
        </w:rPr>
        <w:tab/>
      </w:r>
      <w:r>
        <w:rPr>
          <w:rFonts w:ascii="Tahoma" w:hAnsi="Tahoma" w:cs="Tahoma"/>
          <w:color w:val="000000"/>
          <w:sz w:val="18"/>
          <w:szCs w:val="18"/>
        </w:rPr>
        <w:t xml:space="preserve">Prijenosi proračunskim korisnicima iz nadležnog proračuna za financiranje </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6.636,00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6"/>
          <w:szCs w:val="16"/>
        </w:rPr>
        <w:t>0,00%</w:t>
      </w:r>
    </w:p>
    <w:p w14:paraId="2DF3F7A1" w14:textId="77777777" w:rsidR="00D62EA6" w:rsidRDefault="00D62EA6" w:rsidP="00D62EA6">
      <w:pPr>
        <w:widowControl w:val="0"/>
        <w:tabs>
          <w:tab w:val="left" w:pos="1470"/>
        </w:tabs>
        <w:autoSpaceDE w:val="0"/>
        <w:autoSpaceDN w:val="0"/>
        <w:adjustRightInd w:val="0"/>
        <w:spacing w:after="0" w:line="240" w:lineRule="auto"/>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redovne djelatnosti</w:t>
      </w:r>
    </w:p>
    <w:p w14:paraId="036FB734" w14:textId="77777777" w:rsidR="00D62EA6" w:rsidRDefault="00D62EA6" w:rsidP="00D62EA6">
      <w:pPr>
        <w:widowControl w:val="0"/>
        <w:tabs>
          <w:tab w:val="right" w:pos="735"/>
          <w:tab w:val="left" w:pos="1470"/>
          <w:tab w:val="right" w:pos="9420"/>
          <w:tab w:val="right" w:pos="13095"/>
        </w:tabs>
        <w:autoSpaceDE w:val="0"/>
        <w:autoSpaceDN w:val="0"/>
        <w:adjustRightInd w:val="0"/>
        <w:spacing w:before="4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3674</w:t>
      </w:r>
      <w:r>
        <w:rPr>
          <w:rFonts w:ascii="Arial" w:hAnsi="Arial" w:cs="Arial"/>
          <w:sz w:val="24"/>
          <w:szCs w:val="24"/>
        </w:rPr>
        <w:tab/>
      </w:r>
      <w:r>
        <w:rPr>
          <w:rFonts w:ascii="Tahoma" w:hAnsi="Tahoma" w:cs="Tahoma"/>
          <w:color w:val="000000"/>
          <w:sz w:val="18"/>
          <w:szCs w:val="18"/>
        </w:rPr>
        <w:t xml:space="preserve">Prijenosi proračunskim korisnicima iz nadležnog proračuna za financijsku </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6FD405F4" w14:textId="77777777" w:rsidR="00D62EA6" w:rsidRDefault="00D62EA6" w:rsidP="00D62EA6">
      <w:pPr>
        <w:widowControl w:val="0"/>
        <w:tabs>
          <w:tab w:val="left" w:pos="1470"/>
        </w:tabs>
        <w:autoSpaceDE w:val="0"/>
        <w:autoSpaceDN w:val="0"/>
        <w:adjustRightInd w:val="0"/>
        <w:spacing w:after="0" w:line="240" w:lineRule="auto"/>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imovinu i otplatu zajmova</w:t>
      </w:r>
    </w:p>
    <w:p w14:paraId="33F54718"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41"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37</w:t>
      </w:r>
      <w:r>
        <w:rPr>
          <w:rFonts w:ascii="Arial" w:hAnsi="Arial" w:cs="Arial"/>
          <w:sz w:val="24"/>
          <w:szCs w:val="24"/>
        </w:rPr>
        <w:tab/>
      </w:r>
      <w:r>
        <w:rPr>
          <w:rFonts w:ascii="Tahoma" w:hAnsi="Tahoma" w:cs="Tahoma"/>
          <w:b/>
          <w:bCs/>
          <w:color w:val="000000"/>
          <w:sz w:val="18"/>
          <w:szCs w:val="18"/>
        </w:rPr>
        <w:t xml:space="preserve">Naknade građanima i kućanstvima na temelju osiguranja i druge </w:t>
      </w:r>
      <w:r>
        <w:rPr>
          <w:rFonts w:ascii="Arial" w:hAnsi="Arial" w:cs="Arial"/>
          <w:sz w:val="24"/>
          <w:szCs w:val="24"/>
        </w:rPr>
        <w:tab/>
      </w:r>
      <w:r>
        <w:rPr>
          <w:rFonts w:ascii="Tahoma" w:hAnsi="Tahoma" w:cs="Tahoma"/>
          <w:b/>
          <w:bCs/>
          <w:color w:val="000000"/>
          <w:sz w:val="18"/>
          <w:szCs w:val="18"/>
        </w:rPr>
        <w:t>64.547,30</w:t>
      </w:r>
      <w:r>
        <w:rPr>
          <w:rFonts w:ascii="Arial" w:hAnsi="Arial" w:cs="Arial"/>
          <w:sz w:val="24"/>
          <w:szCs w:val="24"/>
        </w:rPr>
        <w:tab/>
      </w:r>
      <w:r>
        <w:rPr>
          <w:rFonts w:ascii="Tahoma" w:hAnsi="Tahoma" w:cs="Tahoma"/>
          <w:b/>
          <w:bCs/>
          <w:color w:val="000000"/>
          <w:sz w:val="18"/>
          <w:szCs w:val="18"/>
        </w:rPr>
        <w:t>149.973,00</w:t>
      </w:r>
      <w:r>
        <w:rPr>
          <w:rFonts w:ascii="Arial" w:hAnsi="Arial" w:cs="Arial"/>
          <w:sz w:val="24"/>
          <w:szCs w:val="24"/>
        </w:rPr>
        <w:tab/>
      </w:r>
      <w:r>
        <w:rPr>
          <w:rFonts w:ascii="Tahoma" w:hAnsi="Tahoma" w:cs="Tahoma"/>
          <w:b/>
          <w:bCs/>
          <w:color w:val="000000"/>
          <w:sz w:val="18"/>
          <w:szCs w:val="18"/>
        </w:rPr>
        <w:t>44.626,37</w:t>
      </w:r>
      <w:r>
        <w:rPr>
          <w:rFonts w:ascii="Arial" w:hAnsi="Arial" w:cs="Arial"/>
          <w:sz w:val="24"/>
          <w:szCs w:val="24"/>
        </w:rPr>
        <w:tab/>
      </w:r>
      <w:r>
        <w:rPr>
          <w:rFonts w:ascii="Tahoma" w:hAnsi="Tahoma" w:cs="Tahoma"/>
          <w:b/>
          <w:bCs/>
          <w:color w:val="000000"/>
          <w:sz w:val="18"/>
          <w:szCs w:val="18"/>
        </w:rPr>
        <w:t>69,14%</w:t>
      </w:r>
      <w:r>
        <w:rPr>
          <w:rFonts w:ascii="Arial" w:hAnsi="Arial" w:cs="Arial"/>
          <w:sz w:val="24"/>
          <w:szCs w:val="24"/>
        </w:rPr>
        <w:tab/>
      </w:r>
      <w:r>
        <w:rPr>
          <w:rFonts w:ascii="Tahoma" w:hAnsi="Tahoma" w:cs="Tahoma"/>
          <w:b/>
          <w:bCs/>
          <w:color w:val="000000"/>
          <w:sz w:val="18"/>
          <w:szCs w:val="18"/>
        </w:rPr>
        <w:t>29,76%</w:t>
      </w:r>
    </w:p>
    <w:p w14:paraId="63B53B75" w14:textId="77777777" w:rsidR="00D62EA6" w:rsidRDefault="00D62EA6" w:rsidP="00D62EA6">
      <w:pPr>
        <w:widowControl w:val="0"/>
        <w:tabs>
          <w:tab w:val="left" w:pos="1470"/>
        </w:tabs>
        <w:autoSpaceDE w:val="0"/>
        <w:autoSpaceDN w:val="0"/>
        <w:adjustRightInd w:val="0"/>
        <w:spacing w:after="0" w:line="240" w:lineRule="auto"/>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naknade</w:t>
      </w:r>
    </w:p>
    <w:p w14:paraId="3AB6EC3E"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4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372</w:t>
      </w:r>
      <w:r>
        <w:rPr>
          <w:rFonts w:ascii="Arial" w:hAnsi="Arial" w:cs="Arial"/>
          <w:sz w:val="24"/>
          <w:szCs w:val="24"/>
        </w:rPr>
        <w:tab/>
      </w:r>
      <w:r>
        <w:rPr>
          <w:rFonts w:ascii="Tahoma" w:hAnsi="Tahoma" w:cs="Tahoma"/>
          <w:color w:val="000000"/>
          <w:sz w:val="18"/>
          <w:szCs w:val="18"/>
        </w:rPr>
        <w:t>Ostale naknade građanima i kućanstvima iz proračuna</w:t>
      </w:r>
      <w:r>
        <w:rPr>
          <w:rFonts w:ascii="Arial" w:hAnsi="Arial" w:cs="Arial"/>
          <w:sz w:val="24"/>
          <w:szCs w:val="24"/>
        </w:rPr>
        <w:tab/>
      </w:r>
      <w:r>
        <w:rPr>
          <w:rFonts w:ascii="Tahoma" w:hAnsi="Tahoma" w:cs="Tahoma"/>
          <w:color w:val="000000"/>
          <w:sz w:val="18"/>
          <w:szCs w:val="18"/>
        </w:rPr>
        <w:t>64.547,30</w:t>
      </w:r>
      <w:r>
        <w:rPr>
          <w:rFonts w:ascii="Arial" w:hAnsi="Arial" w:cs="Arial"/>
          <w:sz w:val="24"/>
          <w:szCs w:val="24"/>
        </w:rPr>
        <w:tab/>
      </w:r>
      <w:r>
        <w:rPr>
          <w:rFonts w:ascii="Tahoma" w:hAnsi="Tahoma" w:cs="Tahoma"/>
          <w:color w:val="000000"/>
          <w:sz w:val="18"/>
          <w:szCs w:val="18"/>
        </w:rPr>
        <w:t>149.973,00</w:t>
      </w:r>
      <w:r>
        <w:rPr>
          <w:rFonts w:ascii="Arial" w:hAnsi="Arial" w:cs="Arial"/>
          <w:sz w:val="24"/>
          <w:szCs w:val="24"/>
        </w:rPr>
        <w:tab/>
      </w:r>
      <w:r>
        <w:rPr>
          <w:rFonts w:ascii="Tahoma" w:hAnsi="Tahoma" w:cs="Tahoma"/>
          <w:color w:val="000000"/>
          <w:sz w:val="18"/>
          <w:szCs w:val="18"/>
        </w:rPr>
        <w:t>44.626,37</w:t>
      </w:r>
      <w:r>
        <w:rPr>
          <w:rFonts w:ascii="Arial" w:hAnsi="Arial" w:cs="Arial"/>
          <w:sz w:val="24"/>
          <w:szCs w:val="24"/>
        </w:rPr>
        <w:tab/>
      </w:r>
      <w:r>
        <w:rPr>
          <w:rFonts w:ascii="Tahoma" w:hAnsi="Tahoma" w:cs="Tahoma"/>
          <w:color w:val="000000"/>
          <w:sz w:val="16"/>
          <w:szCs w:val="16"/>
        </w:rPr>
        <w:t>69,14%</w:t>
      </w:r>
      <w:r>
        <w:rPr>
          <w:rFonts w:ascii="Arial" w:hAnsi="Arial" w:cs="Arial"/>
          <w:sz w:val="24"/>
          <w:szCs w:val="24"/>
        </w:rPr>
        <w:tab/>
      </w:r>
      <w:r>
        <w:rPr>
          <w:rFonts w:ascii="Tahoma" w:hAnsi="Tahoma" w:cs="Tahoma"/>
          <w:color w:val="000000"/>
          <w:sz w:val="16"/>
          <w:szCs w:val="16"/>
        </w:rPr>
        <w:t>29,76%</w:t>
      </w:r>
    </w:p>
    <w:p w14:paraId="1691E037"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3721</w:t>
      </w:r>
      <w:r>
        <w:rPr>
          <w:rFonts w:ascii="Arial" w:hAnsi="Arial" w:cs="Arial"/>
          <w:sz w:val="24"/>
          <w:szCs w:val="24"/>
        </w:rPr>
        <w:tab/>
      </w:r>
      <w:r>
        <w:rPr>
          <w:rFonts w:ascii="Tahoma" w:hAnsi="Tahoma" w:cs="Tahoma"/>
          <w:color w:val="000000"/>
          <w:sz w:val="18"/>
          <w:szCs w:val="18"/>
        </w:rPr>
        <w:t>Naknade građanima i kućanstvima u novcu</w:t>
      </w:r>
      <w:r>
        <w:rPr>
          <w:rFonts w:ascii="Arial" w:hAnsi="Arial" w:cs="Arial"/>
          <w:sz w:val="24"/>
          <w:szCs w:val="24"/>
        </w:rPr>
        <w:tab/>
      </w:r>
      <w:r>
        <w:rPr>
          <w:rFonts w:ascii="Tahoma" w:hAnsi="Tahoma" w:cs="Tahoma"/>
          <w:color w:val="000000"/>
          <w:sz w:val="18"/>
          <w:szCs w:val="18"/>
        </w:rPr>
        <w:t>33.863,44</w:t>
      </w:r>
      <w:r>
        <w:rPr>
          <w:rFonts w:ascii="Arial" w:hAnsi="Arial" w:cs="Arial"/>
          <w:sz w:val="24"/>
          <w:szCs w:val="24"/>
        </w:rPr>
        <w:tab/>
      </w:r>
      <w:r>
        <w:rPr>
          <w:rFonts w:ascii="Tahoma" w:hAnsi="Tahoma" w:cs="Tahoma"/>
          <w:color w:val="000000"/>
          <w:sz w:val="18"/>
          <w:szCs w:val="18"/>
        </w:rPr>
        <w:t>20.071,15</w:t>
      </w:r>
      <w:r>
        <w:rPr>
          <w:rFonts w:ascii="Arial" w:hAnsi="Arial" w:cs="Arial"/>
          <w:sz w:val="24"/>
          <w:szCs w:val="24"/>
        </w:rPr>
        <w:tab/>
      </w:r>
      <w:r>
        <w:rPr>
          <w:rFonts w:ascii="Tahoma" w:hAnsi="Tahoma" w:cs="Tahoma"/>
          <w:color w:val="000000"/>
          <w:sz w:val="16"/>
          <w:szCs w:val="16"/>
        </w:rPr>
        <w:t>59,27%</w:t>
      </w:r>
    </w:p>
    <w:p w14:paraId="755361B6"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3722</w:t>
      </w:r>
      <w:r>
        <w:rPr>
          <w:rFonts w:ascii="Arial" w:hAnsi="Arial" w:cs="Arial"/>
          <w:sz w:val="24"/>
          <w:szCs w:val="24"/>
        </w:rPr>
        <w:tab/>
      </w:r>
      <w:r>
        <w:rPr>
          <w:rFonts w:ascii="Tahoma" w:hAnsi="Tahoma" w:cs="Tahoma"/>
          <w:color w:val="000000"/>
          <w:sz w:val="18"/>
          <w:szCs w:val="18"/>
        </w:rPr>
        <w:t>Naknade građanima i kućanstvima u naravi</w:t>
      </w:r>
      <w:r>
        <w:rPr>
          <w:rFonts w:ascii="Arial" w:hAnsi="Arial" w:cs="Arial"/>
          <w:sz w:val="24"/>
          <w:szCs w:val="24"/>
        </w:rPr>
        <w:tab/>
      </w:r>
      <w:r>
        <w:rPr>
          <w:rFonts w:ascii="Tahoma" w:hAnsi="Tahoma" w:cs="Tahoma"/>
          <w:color w:val="000000"/>
          <w:sz w:val="18"/>
          <w:szCs w:val="18"/>
        </w:rPr>
        <w:t>30.683,86</w:t>
      </w:r>
      <w:r>
        <w:rPr>
          <w:rFonts w:ascii="Arial" w:hAnsi="Arial" w:cs="Arial"/>
          <w:sz w:val="24"/>
          <w:szCs w:val="24"/>
        </w:rPr>
        <w:tab/>
      </w:r>
      <w:r>
        <w:rPr>
          <w:rFonts w:ascii="Tahoma" w:hAnsi="Tahoma" w:cs="Tahoma"/>
          <w:color w:val="000000"/>
          <w:sz w:val="18"/>
          <w:szCs w:val="18"/>
        </w:rPr>
        <w:t>24.555,22</w:t>
      </w:r>
      <w:r>
        <w:rPr>
          <w:rFonts w:ascii="Arial" w:hAnsi="Arial" w:cs="Arial"/>
          <w:sz w:val="24"/>
          <w:szCs w:val="24"/>
        </w:rPr>
        <w:tab/>
      </w:r>
      <w:r>
        <w:rPr>
          <w:rFonts w:ascii="Tahoma" w:hAnsi="Tahoma" w:cs="Tahoma"/>
          <w:color w:val="000000"/>
          <w:sz w:val="16"/>
          <w:szCs w:val="16"/>
        </w:rPr>
        <w:t>80,03%</w:t>
      </w:r>
    </w:p>
    <w:p w14:paraId="1AD88B1D"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38</w:t>
      </w:r>
      <w:r>
        <w:rPr>
          <w:rFonts w:ascii="Arial" w:hAnsi="Arial" w:cs="Arial"/>
          <w:sz w:val="24"/>
          <w:szCs w:val="24"/>
        </w:rPr>
        <w:tab/>
      </w:r>
      <w:r>
        <w:rPr>
          <w:rFonts w:ascii="Tahoma" w:hAnsi="Tahoma" w:cs="Tahoma"/>
          <w:b/>
          <w:bCs/>
          <w:color w:val="000000"/>
          <w:sz w:val="18"/>
          <w:szCs w:val="18"/>
        </w:rPr>
        <w:t>Ostali rashodi</w:t>
      </w:r>
      <w:r>
        <w:rPr>
          <w:rFonts w:ascii="Arial" w:hAnsi="Arial" w:cs="Arial"/>
          <w:sz w:val="24"/>
          <w:szCs w:val="24"/>
        </w:rPr>
        <w:tab/>
      </w:r>
      <w:r>
        <w:rPr>
          <w:rFonts w:ascii="Tahoma" w:hAnsi="Tahoma" w:cs="Tahoma"/>
          <w:b/>
          <w:bCs/>
          <w:color w:val="000000"/>
          <w:sz w:val="18"/>
          <w:szCs w:val="18"/>
        </w:rPr>
        <w:t>84.066,73</w:t>
      </w:r>
      <w:r>
        <w:rPr>
          <w:rFonts w:ascii="Arial" w:hAnsi="Arial" w:cs="Arial"/>
          <w:sz w:val="24"/>
          <w:szCs w:val="24"/>
        </w:rPr>
        <w:tab/>
      </w:r>
      <w:r>
        <w:rPr>
          <w:rFonts w:ascii="Tahoma" w:hAnsi="Tahoma" w:cs="Tahoma"/>
          <w:b/>
          <w:bCs/>
          <w:color w:val="000000"/>
          <w:sz w:val="18"/>
          <w:szCs w:val="18"/>
        </w:rPr>
        <w:t>678.659,00</w:t>
      </w:r>
      <w:r>
        <w:rPr>
          <w:rFonts w:ascii="Arial" w:hAnsi="Arial" w:cs="Arial"/>
          <w:sz w:val="24"/>
          <w:szCs w:val="24"/>
        </w:rPr>
        <w:tab/>
      </w:r>
      <w:r>
        <w:rPr>
          <w:rFonts w:ascii="Tahoma" w:hAnsi="Tahoma" w:cs="Tahoma"/>
          <w:b/>
          <w:bCs/>
          <w:color w:val="000000"/>
          <w:sz w:val="18"/>
          <w:szCs w:val="18"/>
        </w:rPr>
        <w:t>108.300,02</w:t>
      </w:r>
      <w:r>
        <w:rPr>
          <w:rFonts w:ascii="Arial" w:hAnsi="Arial" w:cs="Arial"/>
          <w:sz w:val="24"/>
          <w:szCs w:val="24"/>
        </w:rPr>
        <w:tab/>
      </w:r>
      <w:r>
        <w:rPr>
          <w:rFonts w:ascii="Tahoma" w:hAnsi="Tahoma" w:cs="Tahoma"/>
          <w:b/>
          <w:bCs/>
          <w:color w:val="000000"/>
          <w:sz w:val="18"/>
          <w:szCs w:val="18"/>
        </w:rPr>
        <w:t>128,83%</w:t>
      </w:r>
      <w:r>
        <w:rPr>
          <w:rFonts w:ascii="Arial" w:hAnsi="Arial" w:cs="Arial"/>
          <w:sz w:val="24"/>
          <w:szCs w:val="24"/>
        </w:rPr>
        <w:tab/>
      </w:r>
      <w:r>
        <w:rPr>
          <w:rFonts w:ascii="Tahoma" w:hAnsi="Tahoma" w:cs="Tahoma"/>
          <w:b/>
          <w:bCs/>
          <w:color w:val="000000"/>
          <w:sz w:val="18"/>
          <w:szCs w:val="18"/>
        </w:rPr>
        <w:t>15,96%</w:t>
      </w:r>
    </w:p>
    <w:p w14:paraId="005DA517"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381</w:t>
      </w:r>
      <w:r>
        <w:rPr>
          <w:rFonts w:ascii="Arial" w:hAnsi="Arial" w:cs="Arial"/>
          <w:sz w:val="24"/>
          <w:szCs w:val="24"/>
        </w:rPr>
        <w:tab/>
      </w:r>
      <w:r>
        <w:rPr>
          <w:rFonts w:ascii="Tahoma" w:hAnsi="Tahoma" w:cs="Tahoma"/>
          <w:color w:val="000000"/>
          <w:sz w:val="18"/>
          <w:szCs w:val="18"/>
        </w:rPr>
        <w:t>Tekuće donacije</w:t>
      </w:r>
      <w:r>
        <w:rPr>
          <w:rFonts w:ascii="Arial" w:hAnsi="Arial" w:cs="Arial"/>
          <w:sz w:val="24"/>
          <w:szCs w:val="24"/>
        </w:rPr>
        <w:tab/>
      </w:r>
      <w:r>
        <w:rPr>
          <w:rFonts w:ascii="Tahoma" w:hAnsi="Tahoma" w:cs="Tahoma"/>
          <w:color w:val="000000"/>
          <w:sz w:val="18"/>
          <w:szCs w:val="18"/>
        </w:rPr>
        <w:t>30.495,99</w:t>
      </w:r>
      <w:r>
        <w:rPr>
          <w:rFonts w:ascii="Arial" w:hAnsi="Arial" w:cs="Arial"/>
          <w:sz w:val="24"/>
          <w:szCs w:val="24"/>
        </w:rPr>
        <w:tab/>
      </w:r>
      <w:r>
        <w:rPr>
          <w:rFonts w:ascii="Tahoma" w:hAnsi="Tahoma" w:cs="Tahoma"/>
          <w:color w:val="000000"/>
          <w:sz w:val="18"/>
          <w:szCs w:val="18"/>
        </w:rPr>
        <w:t>103.848,00</w:t>
      </w:r>
      <w:r>
        <w:rPr>
          <w:rFonts w:ascii="Arial" w:hAnsi="Arial" w:cs="Arial"/>
          <w:sz w:val="24"/>
          <w:szCs w:val="24"/>
        </w:rPr>
        <w:tab/>
      </w:r>
      <w:r>
        <w:rPr>
          <w:rFonts w:ascii="Tahoma" w:hAnsi="Tahoma" w:cs="Tahoma"/>
          <w:color w:val="000000"/>
          <w:sz w:val="18"/>
          <w:szCs w:val="18"/>
        </w:rPr>
        <w:t>36.545,55</w:t>
      </w:r>
      <w:r>
        <w:rPr>
          <w:rFonts w:ascii="Arial" w:hAnsi="Arial" w:cs="Arial"/>
          <w:sz w:val="24"/>
          <w:szCs w:val="24"/>
        </w:rPr>
        <w:tab/>
      </w:r>
      <w:r>
        <w:rPr>
          <w:rFonts w:ascii="Tahoma" w:hAnsi="Tahoma" w:cs="Tahoma"/>
          <w:color w:val="000000"/>
          <w:sz w:val="16"/>
          <w:szCs w:val="16"/>
        </w:rPr>
        <w:t>119,84%</w:t>
      </w:r>
      <w:r>
        <w:rPr>
          <w:rFonts w:ascii="Arial" w:hAnsi="Arial" w:cs="Arial"/>
          <w:sz w:val="24"/>
          <w:szCs w:val="24"/>
        </w:rPr>
        <w:tab/>
      </w:r>
      <w:r>
        <w:rPr>
          <w:rFonts w:ascii="Tahoma" w:hAnsi="Tahoma" w:cs="Tahoma"/>
          <w:color w:val="000000"/>
          <w:sz w:val="16"/>
          <w:szCs w:val="16"/>
        </w:rPr>
        <w:t>35,19%</w:t>
      </w:r>
    </w:p>
    <w:p w14:paraId="239316C2"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3811</w:t>
      </w:r>
      <w:r>
        <w:rPr>
          <w:rFonts w:ascii="Arial" w:hAnsi="Arial" w:cs="Arial"/>
          <w:sz w:val="24"/>
          <w:szCs w:val="24"/>
        </w:rPr>
        <w:tab/>
      </w:r>
      <w:r>
        <w:rPr>
          <w:rFonts w:ascii="Tahoma" w:hAnsi="Tahoma" w:cs="Tahoma"/>
          <w:color w:val="000000"/>
          <w:sz w:val="18"/>
          <w:szCs w:val="18"/>
        </w:rPr>
        <w:t>Tekuće donacije u novcu</w:t>
      </w:r>
      <w:r>
        <w:rPr>
          <w:rFonts w:ascii="Arial" w:hAnsi="Arial" w:cs="Arial"/>
          <w:sz w:val="24"/>
          <w:szCs w:val="24"/>
        </w:rPr>
        <w:tab/>
      </w:r>
      <w:r>
        <w:rPr>
          <w:rFonts w:ascii="Tahoma" w:hAnsi="Tahoma" w:cs="Tahoma"/>
          <w:color w:val="000000"/>
          <w:sz w:val="18"/>
          <w:szCs w:val="18"/>
        </w:rPr>
        <w:t>30.495,99</w:t>
      </w:r>
      <w:r>
        <w:rPr>
          <w:rFonts w:ascii="Arial" w:hAnsi="Arial" w:cs="Arial"/>
          <w:sz w:val="24"/>
          <w:szCs w:val="24"/>
        </w:rPr>
        <w:tab/>
      </w:r>
      <w:r>
        <w:rPr>
          <w:rFonts w:ascii="Tahoma" w:hAnsi="Tahoma" w:cs="Tahoma"/>
          <w:color w:val="000000"/>
          <w:sz w:val="18"/>
          <w:szCs w:val="18"/>
        </w:rPr>
        <w:t>36.545,55</w:t>
      </w:r>
      <w:r>
        <w:rPr>
          <w:rFonts w:ascii="Arial" w:hAnsi="Arial" w:cs="Arial"/>
          <w:sz w:val="24"/>
          <w:szCs w:val="24"/>
        </w:rPr>
        <w:tab/>
      </w:r>
      <w:r>
        <w:rPr>
          <w:rFonts w:ascii="Tahoma" w:hAnsi="Tahoma" w:cs="Tahoma"/>
          <w:color w:val="000000"/>
          <w:sz w:val="16"/>
          <w:szCs w:val="16"/>
        </w:rPr>
        <w:t>119,84%</w:t>
      </w:r>
    </w:p>
    <w:p w14:paraId="5CDCDB2E" w14:textId="77777777" w:rsidR="00D62EA6" w:rsidRDefault="00D62EA6" w:rsidP="00D62EA6">
      <w:pPr>
        <w:widowControl w:val="0"/>
        <w:tabs>
          <w:tab w:val="right" w:pos="735"/>
          <w:tab w:val="left" w:pos="1470"/>
          <w:tab w:val="right" w:pos="9420"/>
          <w:tab w:val="right" w:pos="11255"/>
          <w:tab w:val="right" w:pos="13095"/>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382</w:t>
      </w:r>
      <w:r>
        <w:rPr>
          <w:rFonts w:ascii="Arial" w:hAnsi="Arial" w:cs="Arial"/>
          <w:sz w:val="24"/>
          <w:szCs w:val="24"/>
        </w:rPr>
        <w:tab/>
      </w:r>
      <w:r>
        <w:rPr>
          <w:rFonts w:ascii="Tahoma" w:hAnsi="Tahoma" w:cs="Tahoma"/>
          <w:color w:val="000000"/>
          <w:sz w:val="18"/>
          <w:szCs w:val="18"/>
        </w:rPr>
        <w:t>Kapitalne donacije</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53.752,00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6"/>
          <w:szCs w:val="16"/>
        </w:rPr>
        <w:t>0,00%</w:t>
      </w:r>
    </w:p>
    <w:p w14:paraId="1FD15F9C" w14:textId="77777777" w:rsidR="00D62EA6" w:rsidRDefault="00D62EA6" w:rsidP="00D62EA6">
      <w:pPr>
        <w:widowControl w:val="0"/>
        <w:tabs>
          <w:tab w:val="right" w:pos="735"/>
          <w:tab w:val="left" w:pos="1470"/>
          <w:tab w:val="right" w:pos="9420"/>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3821</w:t>
      </w:r>
      <w:r>
        <w:rPr>
          <w:rFonts w:ascii="Arial" w:hAnsi="Arial" w:cs="Arial"/>
          <w:sz w:val="24"/>
          <w:szCs w:val="24"/>
        </w:rPr>
        <w:tab/>
      </w:r>
      <w:r>
        <w:rPr>
          <w:rFonts w:ascii="Tahoma" w:hAnsi="Tahoma" w:cs="Tahoma"/>
          <w:color w:val="000000"/>
          <w:sz w:val="18"/>
          <w:szCs w:val="18"/>
        </w:rPr>
        <w:t>Kapitalne donacije neprofitnim organizacijama</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3E4DACBA"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383</w:t>
      </w:r>
      <w:r>
        <w:rPr>
          <w:rFonts w:ascii="Arial" w:hAnsi="Arial" w:cs="Arial"/>
          <w:sz w:val="24"/>
          <w:szCs w:val="24"/>
        </w:rPr>
        <w:tab/>
      </w:r>
      <w:r>
        <w:rPr>
          <w:rFonts w:ascii="Tahoma" w:hAnsi="Tahoma" w:cs="Tahoma"/>
          <w:color w:val="000000"/>
          <w:sz w:val="18"/>
          <w:szCs w:val="18"/>
        </w:rPr>
        <w:t>Kazne, penali i naknade štete</w:t>
      </w:r>
      <w:r>
        <w:rPr>
          <w:rFonts w:ascii="Arial" w:hAnsi="Arial" w:cs="Arial"/>
          <w:sz w:val="24"/>
          <w:szCs w:val="24"/>
        </w:rPr>
        <w:tab/>
      </w:r>
      <w:r>
        <w:rPr>
          <w:rFonts w:ascii="Tahoma" w:hAnsi="Tahoma" w:cs="Tahoma"/>
          <w:color w:val="000000"/>
          <w:sz w:val="18"/>
          <w:szCs w:val="18"/>
        </w:rPr>
        <w:t>53.570,74</w:t>
      </w:r>
      <w:r>
        <w:rPr>
          <w:rFonts w:ascii="Arial" w:hAnsi="Arial" w:cs="Arial"/>
          <w:sz w:val="24"/>
          <w:szCs w:val="24"/>
        </w:rPr>
        <w:tab/>
      </w:r>
      <w:r>
        <w:rPr>
          <w:rFonts w:ascii="Tahoma" w:hAnsi="Tahoma" w:cs="Tahoma"/>
          <w:color w:val="000000"/>
          <w:sz w:val="18"/>
          <w:szCs w:val="18"/>
        </w:rPr>
        <w:t>521.059,00</w:t>
      </w:r>
      <w:r>
        <w:rPr>
          <w:rFonts w:ascii="Arial" w:hAnsi="Arial" w:cs="Arial"/>
          <w:sz w:val="24"/>
          <w:szCs w:val="24"/>
        </w:rPr>
        <w:tab/>
      </w:r>
      <w:r>
        <w:rPr>
          <w:rFonts w:ascii="Tahoma" w:hAnsi="Tahoma" w:cs="Tahoma"/>
          <w:color w:val="000000"/>
          <w:sz w:val="18"/>
          <w:szCs w:val="18"/>
        </w:rPr>
        <w:t>71.754,47</w:t>
      </w:r>
      <w:r>
        <w:rPr>
          <w:rFonts w:ascii="Arial" w:hAnsi="Arial" w:cs="Arial"/>
          <w:sz w:val="24"/>
          <w:szCs w:val="24"/>
        </w:rPr>
        <w:tab/>
      </w:r>
      <w:r>
        <w:rPr>
          <w:rFonts w:ascii="Tahoma" w:hAnsi="Tahoma" w:cs="Tahoma"/>
          <w:color w:val="000000"/>
          <w:sz w:val="16"/>
          <w:szCs w:val="16"/>
        </w:rPr>
        <w:t>133,94%</w:t>
      </w:r>
      <w:r>
        <w:rPr>
          <w:rFonts w:ascii="Arial" w:hAnsi="Arial" w:cs="Arial"/>
          <w:sz w:val="24"/>
          <w:szCs w:val="24"/>
        </w:rPr>
        <w:tab/>
      </w:r>
      <w:r>
        <w:rPr>
          <w:rFonts w:ascii="Tahoma" w:hAnsi="Tahoma" w:cs="Tahoma"/>
          <w:color w:val="000000"/>
          <w:sz w:val="16"/>
          <w:szCs w:val="16"/>
        </w:rPr>
        <w:t>13,77%</w:t>
      </w:r>
    </w:p>
    <w:p w14:paraId="44E8393B"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3831</w:t>
      </w:r>
      <w:r>
        <w:rPr>
          <w:rFonts w:ascii="Arial" w:hAnsi="Arial" w:cs="Arial"/>
          <w:sz w:val="24"/>
          <w:szCs w:val="24"/>
        </w:rPr>
        <w:tab/>
      </w:r>
      <w:r>
        <w:rPr>
          <w:rFonts w:ascii="Tahoma" w:hAnsi="Tahoma" w:cs="Tahoma"/>
          <w:color w:val="000000"/>
          <w:sz w:val="18"/>
          <w:szCs w:val="18"/>
        </w:rPr>
        <w:t>Naknade šteta pravnim i fizičkim osobama</w:t>
      </w:r>
      <w:r>
        <w:rPr>
          <w:rFonts w:ascii="Arial" w:hAnsi="Arial" w:cs="Arial"/>
          <w:sz w:val="24"/>
          <w:szCs w:val="24"/>
        </w:rPr>
        <w:tab/>
      </w:r>
      <w:r>
        <w:rPr>
          <w:rFonts w:ascii="Tahoma" w:hAnsi="Tahoma" w:cs="Tahoma"/>
          <w:color w:val="000000"/>
          <w:sz w:val="18"/>
          <w:szCs w:val="18"/>
        </w:rPr>
        <w:t>53.570,74</w:t>
      </w:r>
      <w:r>
        <w:rPr>
          <w:rFonts w:ascii="Arial" w:hAnsi="Arial" w:cs="Arial"/>
          <w:sz w:val="24"/>
          <w:szCs w:val="24"/>
        </w:rPr>
        <w:tab/>
      </w:r>
      <w:r>
        <w:rPr>
          <w:rFonts w:ascii="Tahoma" w:hAnsi="Tahoma" w:cs="Tahoma"/>
          <w:color w:val="000000"/>
          <w:sz w:val="18"/>
          <w:szCs w:val="18"/>
        </w:rPr>
        <w:t>71.754,47</w:t>
      </w:r>
      <w:r>
        <w:rPr>
          <w:rFonts w:ascii="Arial" w:hAnsi="Arial" w:cs="Arial"/>
          <w:sz w:val="24"/>
          <w:szCs w:val="24"/>
        </w:rPr>
        <w:tab/>
      </w:r>
      <w:r>
        <w:rPr>
          <w:rFonts w:ascii="Tahoma" w:hAnsi="Tahoma" w:cs="Tahoma"/>
          <w:color w:val="000000"/>
          <w:sz w:val="16"/>
          <w:szCs w:val="16"/>
        </w:rPr>
        <w:t>133,94%</w:t>
      </w:r>
    </w:p>
    <w:p w14:paraId="1BE86839"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465"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20"/>
          <w:szCs w:val="20"/>
        </w:rPr>
        <w:t>4</w:t>
      </w:r>
      <w:r>
        <w:rPr>
          <w:rFonts w:ascii="Arial" w:hAnsi="Arial" w:cs="Arial"/>
          <w:sz w:val="24"/>
          <w:szCs w:val="24"/>
        </w:rPr>
        <w:tab/>
      </w:r>
      <w:r>
        <w:rPr>
          <w:rFonts w:ascii="Tahoma" w:hAnsi="Tahoma" w:cs="Tahoma"/>
          <w:b/>
          <w:bCs/>
          <w:color w:val="000000"/>
          <w:sz w:val="20"/>
          <w:szCs w:val="20"/>
        </w:rPr>
        <w:t>Rashodi za nabavu nefinancijske imovine</w:t>
      </w:r>
      <w:r>
        <w:rPr>
          <w:rFonts w:ascii="Arial" w:hAnsi="Arial" w:cs="Arial"/>
          <w:sz w:val="24"/>
          <w:szCs w:val="24"/>
        </w:rPr>
        <w:tab/>
      </w:r>
      <w:r>
        <w:rPr>
          <w:rFonts w:ascii="Tahoma" w:hAnsi="Tahoma" w:cs="Tahoma"/>
          <w:b/>
          <w:bCs/>
          <w:color w:val="000000"/>
          <w:sz w:val="20"/>
          <w:szCs w:val="20"/>
        </w:rPr>
        <w:t>89.775,66</w:t>
      </w:r>
      <w:r>
        <w:rPr>
          <w:rFonts w:ascii="Arial" w:hAnsi="Arial" w:cs="Arial"/>
          <w:sz w:val="24"/>
          <w:szCs w:val="24"/>
        </w:rPr>
        <w:tab/>
      </w:r>
      <w:r>
        <w:rPr>
          <w:rFonts w:ascii="Tahoma" w:hAnsi="Tahoma" w:cs="Tahoma"/>
          <w:b/>
          <w:bCs/>
          <w:color w:val="000000"/>
          <w:sz w:val="20"/>
          <w:szCs w:val="20"/>
        </w:rPr>
        <w:t>884.956,00</w:t>
      </w:r>
      <w:r>
        <w:rPr>
          <w:rFonts w:ascii="Arial" w:hAnsi="Arial" w:cs="Arial"/>
          <w:sz w:val="24"/>
          <w:szCs w:val="24"/>
        </w:rPr>
        <w:tab/>
      </w:r>
      <w:r>
        <w:rPr>
          <w:rFonts w:ascii="Tahoma" w:hAnsi="Tahoma" w:cs="Tahoma"/>
          <w:b/>
          <w:bCs/>
          <w:color w:val="000000"/>
          <w:sz w:val="20"/>
          <w:szCs w:val="20"/>
        </w:rPr>
        <w:t>72.177,65</w:t>
      </w:r>
      <w:r>
        <w:rPr>
          <w:rFonts w:ascii="Arial" w:hAnsi="Arial" w:cs="Arial"/>
          <w:sz w:val="24"/>
          <w:szCs w:val="24"/>
        </w:rPr>
        <w:tab/>
      </w:r>
      <w:r>
        <w:rPr>
          <w:rFonts w:ascii="Tahoma" w:hAnsi="Tahoma" w:cs="Tahoma"/>
          <w:b/>
          <w:bCs/>
          <w:color w:val="000000"/>
          <w:sz w:val="20"/>
          <w:szCs w:val="20"/>
        </w:rPr>
        <w:t>80,40%</w:t>
      </w:r>
      <w:r>
        <w:rPr>
          <w:rFonts w:ascii="Arial" w:hAnsi="Arial" w:cs="Arial"/>
          <w:sz w:val="24"/>
          <w:szCs w:val="24"/>
        </w:rPr>
        <w:tab/>
      </w:r>
      <w:r>
        <w:rPr>
          <w:rFonts w:ascii="Tahoma" w:hAnsi="Tahoma" w:cs="Tahoma"/>
          <w:b/>
          <w:bCs/>
          <w:color w:val="000000"/>
          <w:sz w:val="20"/>
          <w:szCs w:val="20"/>
        </w:rPr>
        <w:t>8,16%</w:t>
      </w:r>
    </w:p>
    <w:p w14:paraId="3DF319BD" w14:textId="77777777" w:rsidR="00D62EA6" w:rsidRDefault="00D62EA6" w:rsidP="00D62EA6">
      <w:pPr>
        <w:widowControl w:val="0"/>
        <w:tabs>
          <w:tab w:val="right" w:pos="735"/>
          <w:tab w:val="left" w:pos="1470"/>
          <w:tab w:val="right" w:pos="9420"/>
          <w:tab w:val="right" w:pos="11255"/>
          <w:tab w:val="right" w:pos="13095"/>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41</w:t>
      </w:r>
      <w:r>
        <w:rPr>
          <w:rFonts w:ascii="Arial" w:hAnsi="Arial" w:cs="Arial"/>
          <w:sz w:val="24"/>
          <w:szCs w:val="24"/>
        </w:rPr>
        <w:tab/>
      </w:r>
      <w:r>
        <w:rPr>
          <w:rFonts w:ascii="Tahoma" w:hAnsi="Tahoma" w:cs="Tahoma"/>
          <w:b/>
          <w:bCs/>
          <w:color w:val="000000"/>
          <w:sz w:val="18"/>
          <w:szCs w:val="18"/>
        </w:rPr>
        <w:t>Rashodi za nabavu neproizvedene dugotrajne imovine</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322F48FE" w14:textId="77777777" w:rsidR="00D62EA6" w:rsidRDefault="00D62EA6" w:rsidP="00D62EA6">
      <w:pPr>
        <w:widowControl w:val="0"/>
        <w:tabs>
          <w:tab w:val="right" w:pos="735"/>
          <w:tab w:val="left" w:pos="1470"/>
          <w:tab w:val="right" w:pos="9420"/>
          <w:tab w:val="right" w:pos="11255"/>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411</w:t>
      </w:r>
      <w:r>
        <w:rPr>
          <w:rFonts w:ascii="Arial" w:hAnsi="Arial" w:cs="Arial"/>
          <w:sz w:val="24"/>
          <w:szCs w:val="24"/>
        </w:rPr>
        <w:tab/>
      </w:r>
      <w:r>
        <w:rPr>
          <w:rFonts w:ascii="Tahoma" w:hAnsi="Tahoma" w:cs="Tahoma"/>
          <w:color w:val="000000"/>
          <w:sz w:val="18"/>
          <w:szCs w:val="18"/>
        </w:rPr>
        <w:t>Materijalna imovina - prirodna bogatstva</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5B10103D" w14:textId="77777777" w:rsidR="00D62EA6" w:rsidRDefault="00D62EA6" w:rsidP="00D62EA6">
      <w:pPr>
        <w:widowControl w:val="0"/>
        <w:tabs>
          <w:tab w:val="right" w:pos="735"/>
          <w:tab w:val="left" w:pos="1470"/>
          <w:tab w:val="right" w:pos="9420"/>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lastRenderedPageBreak/>
        <w:tab/>
      </w:r>
      <w:r>
        <w:rPr>
          <w:rFonts w:ascii="Tahoma" w:hAnsi="Tahoma" w:cs="Tahoma"/>
          <w:color w:val="000000"/>
          <w:sz w:val="18"/>
          <w:szCs w:val="18"/>
        </w:rPr>
        <w:t>4111</w:t>
      </w:r>
      <w:r>
        <w:rPr>
          <w:rFonts w:ascii="Arial" w:hAnsi="Arial" w:cs="Arial"/>
          <w:sz w:val="24"/>
          <w:szCs w:val="24"/>
        </w:rPr>
        <w:tab/>
      </w:r>
      <w:r>
        <w:rPr>
          <w:rFonts w:ascii="Tahoma" w:hAnsi="Tahoma" w:cs="Tahoma"/>
          <w:color w:val="000000"/>
          <w:sz w:val="18"/>
          <w:szCs w:val="18"/>
        </w:rPr>
        <w:t>Zemljište</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124BD771"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42</w:t>
      </w:r>
      <w:r>
        <w:rPr>
          <w:rFonts w:ascii="Arial" w:hAnsi="Arial" w:cs="Arial"/>
          <w:sz w:val="24"/>
          <w:szCs w:val="24"/>
        </w:rPr>
        <w:tab/>
      </w:r>
      <w:r>
        <w:rPr>
          <w:rFonts w:ascii="Tahoma" w:hAnsi="Tahoma" w:cs="Tahoma"/>
          <w:b/>
          <w:bCs/>
          <w:color w:val="000000"/>
          <w:sz w:val="18"/>
          <w:szCs w:val="18"/>
        </w:rPr>
        <w:t>Rashodi za nabavu proizvedene dugotrajne imovine</w:t>
      </w:r>
      <w:r>
        <w:rPr>
          <w:rFonts w:ascii="Arial" w:hAnsi="Arial" w:cs="Arial"/>
          <w:sz w:val="24"/>
          <w:szCs w:val="24"/>
        </w:rPr>
        <w:tab/>
      </w:r>
      <w:r>
        <w:rPr>
          <w:rFonts w:ascii="Tahoma" w:hAnsi="Tahoma" w:cs="Tahoma"/>
          <w:b/>
          <w:bCs/>
          <w:color w:val="000000"/>
          <w:sz w:val="18"/>
          <w:szCs w:val="18"/>
        </w:rPr>
        <w:t>88.614,34</w:t>
      </w:r>
      <w:r>
        <w:rPr>
          <w:rFonts w:ascii="Arial" w:hAnsi="Arial" w:cs="Arial"/>
          <w:sz w:val="24"/>
          <w:szCs w:val="24"/>
        </w:rPr>
        <w:tab/>
      </w:r>
      <w:r>
        <w:rPr>
          <w:rFonts w:ascii="Tahoma" w:hAnsi="Tahoma" w:cs="Tahoma"/>
          <w:b/>
          <w:bCs/>
          <w:color w:val="000000"/>
          <w:sz w:val="18"/>
          <w:szCs w:val="18"/>
        </w:rPr>
        <w:t>845.140,00</w:t>
      </w:r>
      <w:r>
        <w:rPr>
          <w:rFonts w:ascii="Arial" w:hAnsi="Arial" w:cs="Arial"/>
          <w:sz w:val="24"/>
          <w:szCs w:val="24"/>
        </w:rPr>
        <w:tab/>
      </w:r>
      <w:r>
        <w:rPr>
          <w:rFonts w:ascii="Tahoma" w:hAnsi="Tahoma" w:cs="Tahoma"/>
          <w:b/>
          <w:bCs/>
          <w:color w:val="000000"/>
          <w:sz w:val="18"/>
          <w:szCs w:val="18"/>
        </w:rPr>
        <w:t>63.633,50</w:t>
      </w:r>
      <w:r>
        <w:rPr>
          <w:rFonts w:ascii="Arial" w:hAnsi="Arial" w:cs="Arial"/>
          <w:sz w:val="24"/>
          <w:szCs w:val="24"/>
        </w:rPr>
        <w:tab/>
      </w:r>
      <w:r>
        <w:rPr>
          <w:rFonts w:ascii="Tahoma" w:hAnsi="Tahoma" w:cs="Tahoma"/>
          <w:b/>
          <w:bCs/>
          <w:color w:val="000000"/>
          <w:sz w:val="18"/>
          <w:szCs w:val="18"/>
        </w:rPr>
        <w:t>71,81%</w:t>
      </w:r>
      <w:r>
        <w:rPr>
          <w:rFonts w:ascii="Arial" w:hAnsi="Arial" w:cs="Arial"/>
          <w:sz w:val="24"/>
          <w:szCs w:val="24"/>
        </w:rPr>
        <w:tab/>
      </w:r>
      <w:r>
        <w:rPr>
          <w:rFonts w:ascii="Tahoma" w:hAnsi="Tahoma" w:cs="Tahoma"/>
          <w:b/>
          <w:bCs/>
          <w:color w:val="000000"/>
          <w:sz w:val="18"/>
          <w:szCs w:val="18"/>
        </w:rPr>
        <w:t>7,53%</w:t>
      </w:r>
    </w:p>
    <w:p w14:paraId="0294D761"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421</w:t>
      </w:r>
      <w:r>
        <w:rPr>
          <w:rFonts w:ascii="Arial" w:hAnsi="Arial" w:cs="Arial"/>
          <w:sz w:val="24"/>
          <w:szCs w:val="24"/>
        </w:rPr>
        <w:tab/>
      </w:r>
      <w:r>
        <w:rPr>
          <w:rFonts w:ascii="Tahoma" w:hAnsi="Tahoma" w:cs="Tahoma"/>
          <w:color w:val="000000"/>
          <w:sz w:val="18"/>
          <w:szCs w:val="18"/>
        </w:rPr>
        <w:t>Građevinski objekti</w:t>
      </w:r>
      <w:r>
        <w:rPr>
          <w:rFonts w:ascii="Arial" w:hAnsi="Arial" w:cs="Arial"/>
          <w:sz w:val="24"/>
          <w:szCs w:val="24"/>
        </w:rPr>
        <w:tab/>
      </w:r>
      <w:r>
        <w:rPr>
          <w:rFonts w:ascii="Tahoma" w:hAnsi="Tahoma" w:cs="Tahoma"/>
          <w:color w:val="000000"/>
          <w:sz w:val="18"/>
          <w:szCs w:val="18"/>
        </w:rPr>
        <w:t>82.519,04</w:t>
      </w:r>
      <w:r>
        <w:rPr>
          <w:rFonts w:ascii="Arial" w:hAnsi="Arial" w:cs="Arial"/>
          <w:sz w:val="24"/>
          <w:szCs w:val="24"/>
        </w:rPr>
        <w:tab/>
      </w:r>
      <w:r>
        <w:rPr>
          <w:rFonts w:ascii="Tahoma" w:hAnsi="Tahoma" w:cs="Tahoma"/>
          <w:color w:val="000000"/>
          <w:sz w:val="18"/>
          <w:szCs w:val="18"/>
        </w:rPr>
        <w:t>754.098,00</w:t>
      </w:r>
      <w:r>
        <w:rPr>
          <w:rFonts w:ascii="Arial" w:hAnsi="Arial" w:cs="Arial"/>
          <w:sz w:val="24"/>
          <w:szCs w:val="24"/>
        </w:rPr>
        <w:tab/>
      </w:r>
      <w:r>
        <w:rPr>
          <w:rFonts w:ascii="Tahoma" w:hAnsi="Tahoma" w:cs="Tahoma"/>
          <w:color w:val="000000"/>
          <w:sz w:val="18"/>
          <w:szCs w:val="18"/>
        </w:rPr>
        <w:t>11.544,62</w:t>
      </w:r>
      <w:r>
        <w:rPr>
          <w:rFonts w:ascii="Arial" w:hAnsi="Arial" w:cs="Arial"/>
          <w:sz w:val="24"/>
          <w:szCs w:val="24"/>
        </w:rPr>
        <w:tab/>
      </w:r>
      <w:r>
        <w:rPr>
          <w:rFonts w:ascii="Tahoma" w:hAnsi="Tahoma" w:cs="Tahoma"/>
          <w:color w:val="000000"/>
          <w:sz w:val="16"/>
          <w:szCs w:val="16"/>
        </w:rPr>
        <w:t>13,99%</w:t>
      </w:r>
      <w:r>
        <w:rPr>
          <w:rFonts w:ascii="Arial" w:hAnsi="Arial" w:cs="Arial"/>
          <w:sz w:val="24"/>
          <w:szCs w:val="24"/>
        </w:rPr>
        <w:tab/>
      </w:r>
      <w:r>
        <w:rPr>
          <w:rFonts w:ascii="Tahoma" w:hAnsi="Tahoma" w:cs="Tahoma"/>
          <w:color w:val="000000"/>
          <w:sz w:val="16"/>
          <w:szCs w:val="16"/>
        </w:rPr>
        <w:t>1,53%</w:t>
      </w:r>
    </w:p>
    <w:p w14:paraId="23176919"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4212</w:t>
      </w:r>
      <w:r>
        <w:rPr>
          <w:rFonts w:ascii="Arial" w:hAnsi="Arial" w:cs="Arial"/>
          <w:sz w:val="24"/>
          <w:szCs w:val="24"/>
        </w:rPr>
        <w:tab/>
      </w:r>
      <w:r>
        <w:rPr>
          <w:rFonts w:ascii="Tahoma" w:hAnsi="Tahoma" w:cs="Tahoma"/>
          <w:color w:val="000000"/>
          <w:sz w:val="18"/>
          <w:szCs w:val="18"/>
        </w:rPr>
        <w:t>Poslovni objekti</w:t>
      </w:r>
      <w:r>
        <w:rPr>
          <w:rFonts w:ascii="Arial" w:hAnsi="Arial" w:cs="Arial"/>
          <w:sz w:val="24"/>
          <w:szCs w:val="24"/>
        </w:rPr>
        <w:tab/>
      </w:r>
      <w:r>
        <w:rPr>
          <w:rFonts w:ascii="Tahoma" w:hAnsi="Tahoma" w:cs="Tahoma"/>
          <w:color w:val="000000"/>
          <w:sz w:val="18"/>
          <w:szCs w:val="18"/>
        </w:rPr>
        <w:t>63.497,45</w:t>
      </w:r>
      <w:r>
        <w:rPr>
          <w:rFonts w:ascii="Arial" w:hAnsi="Arial" w:cs="Arial"/>
          <w:sz w:val="24"/>
          <w:szCs w:val="24"/>
        </w:rPr>
        <w:tab/>
      </w:r>
      <w:r>
        <w:rPr>
          <w:rFonts w:ascii="Tahoma" w:hAnsi="Tahoma" w:cs="Tahoma"/>
          <w:color w:val="000000"/>
          <w:sz w:val="18"/>
          <w:szCs w:val="18"/>
        </w:rPr>
        <w:t>8.556,46</w:t>
      </w:r>
      <w:r>
        <w:rPr>
          <w:rFonts w:ascii="Arial" w:hAnsi="Arial" w:cs="Arial"/>
          <w:sz w:val="24"/>
          <w:szCs w:val="24"/>
        </w:rPr>
        <w:tab/>
      </w:r>
      <w:r>
        <w:rPr>
          <w:rFonts w:ascii="Tahoma" w:hAnsi="Tahoma" w:cs="Tahoma"/>
          <w:color w:val="000000"/>
          <w:sz w:val="16"/>
          <w:szCs w:val="16"/>
        </w:rPr>
        <w:t>13,48%</w:t>
      </w:r>
    </w:p>
    <w:p w14:paraId="5427BB26"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4213</w:t>
      </w:r>
      <w:r>
        <w:rPr>
          <w:rFonts w:ascii="Arial" w:hAnsi="Arial" w:cs="Arial"/>
          <w:sz w:val="24"/>
          <w:szCs w:val="24"/>
        </w:rPr>
        <w:tab/>
      </w:r>
      <w:r>
        <w:rPr>
          <w:rFonts w:ascii="Tahoma" w:hAnsi="Tahoma" w:cs="Tahoma"/>
          <w:color w:val="000000"/>
          <w:sz w:val="18"/>
          <w:szCs w:val="18"/>
        </w:rPr>
        <w:t>Ceste, željeznice i ostali prometni objekti</w:t>
      </w:r>
      <w:r>
        <w:rPr>
          <w:rFonts w:ascii="Arial" w:hAnsi="Arial" w:cs="Arial"/>
          <w:sz w:val="24"/>
          <w:szCs w:val="24"/>
        </w:rPr>
        <w:tab/>
      </w:r>
      <w:r>
        <w:rPr>
          <w:rFonts w:ascii="Tahoma" w:hAnsi="Tahoma" w:cs="Tahoma"/>
          <w:color w:val="000000"/>
          <w:sz w:val="18"/>
          <w:szCs w:val="18"/>
        </w:rPr>
        <w:t>398,17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6"/>
          <w:szCs w:val="16"/>
        </w:rPr>
        <w:t>0,00%</w:t>
      </w:r>
    </w:p>
    <w:p w14:paraId="7CB65EA9"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4214</w:t>
      </w:r>
      <w:r>
        <w:rPr>
          <w:rFonts w:ascii="Arial" w:hAnsi="Arial" w:cs="Arial"/>
          <w:sz w:val="24"/>
          <w:szCs w:val="24"/>
        </w:rPr>
        <w:tab/>
      </w:r>
      <w:r>
        <w:rPr>
          <w:rFonts w:ascii="Tahoma" w:hAnsi="Tahoma" w:cs="Tahoma"/>
          <w:color w:val="000000"/>
          <w:sz w:val="18"/>
          <w:szCs w:val="18"/>
        </w:rPr>
        <w:t>Ostali građevinski objekti</w:t>
      </w:r>
      <w:r>
        <w:rPr>
          <w:rFonts w:ascii="Arial" w:hAnsi="Arial" w:cs="Arial"/>
          <w:sz w:val="24"/>
          <w:szCs w:val="24"/>
        </w:rPr>
        <w:tab/>
      </w:r>
      <w:r>
        <w:rPr>
          <w:rFonts w:ascii="Tahoma" w:hAnsi="Tahoma" w:cs="Tahoma"/>
          <w:color w:val="000000"/>
          <w:sz w:val="18"/>
          <w:szCs w:val="18"/>
        </w:rPr>
        <w:t>18.623,42</w:t>
      </w:r>
      <w:r>
        <w:rPr>
          <w:rFonts w:ascii="Arial" w:hAnsi="Arial" w:cs="Arial"/>
          <w:sz w:val="24"/>
          <w:szCs w:val="24"/>
        </w:rPr>
        <w:tab/>
      </w:r>
      <w:r>
        <w:rPr>
          <w:rFonts w:ascii="Tahoma" w:hAnsi="Tahoma" w:cs="Tahoma"/>
          <w:color w:val="000000"/>
          <w:sz w:val="18"/>
          <w:szCs w:val="18"/>
        </w:rPr>
        <w:t>2.988,16</w:t>
      </w:r>
      <w:r>
        <w:rPr>
          <w:rFonts w:ascii="Arial" w:hAnsi="Arial" w:cs="Arial"/>
          <w:sz w:val="24"/>
          <w:szCs w:val="24"/>
        </w:rPr>
        <w:tab/>
      </w:r>
      <w:r>
        <w:rPr>
          <w:rFonts w:ascii="Tahoma" w:hAnsi="Tahoma" w:cs="Tahoma"/>
          <w:color w:val="000000"/>
          <w:sz w:val="16"/>
          <w:szCs w:val="16"/>
        </w:rPr>
        <w:t>16,05%</w:t>
      </w:r>
    </w:p>
    <w:p w14:paraId="7B5A8103" w14:textId="77777777" w:rsidR="00D62EA6" w:rsidRDefault="00D62EA6" w:rsidP="00D62EA6">
      <w:pPr>
        <w:widowControl w:val="0"/>
        <w:tabs>
          <w:tab w:val="right" w:pos="735"/>
          <w:tab w:val="left" w:pos="1470"/>
          <w:tab w:val="right" w:pos="9420"/>
          <w:tab w:val="right" w:pos="11255"/>
          <w:tab w:val="right" w:pos="13095"/>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w:t>
      </w:r>
      <w:r>
        <w:rPr>
          <w:rFonts w:ascii="Arial" w:hAnsi="Arial" w:cs="Arial"/>
          <w:sz w:val="24"/>
          <w:szCs w:val="24"/>
        </w:rPr>
        <w:tab/>
      </w:r>
      <w:r>
        <w:rPr>
          <w:rFonts w:ascii="Tahoma" w:hAnsi="Tahoma" w:cs="Tahoma"/>
          <w:color w:val="000000"/>
          <w:sz w:val="18"/>
          <w:szCs w:val="18"/>
        </w:rPr>
        <w:t>Postrojenja i oprema</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44.592,00</w:t>
      </w:r>
      <w:r>
        <w:rPr>
          <w:rFonts w:ascii="Arial" w:hAnsi="Arial" w:cs="Arial"/>
          <w:sz w:val="24"/>
          <w:szCs w:val="24"/>
        </w:rPr>
        <w:tab/>
      </w:r>
      <w:r>
        <w:rPr>
          <w:rFonts w:ascii="Tahoma" w:hAnsi="Tahoma" w:cs="Tahoma"/>
          <w:color w:val="000000"/>
          <w:sz w:val="18"/>
          <w:szCs w:val="18"/>
        </w:rPr>
        <w:t>49.463,88</w:t>
      </w:r>
      <w:r>
        <w:rPr>
          <w:rFonts w:ascii="Arial" w:hAnsi="Arial" w:cs="Arial"/>
          <w:sz w:val="24"/>
          <w:szCs w:val="24"/>
        </w:rPr>
        <w:tab/>
      </w:r>
      <w:r>
        <w:rPr>
          <w:rFonts w:ascii="Tahoma" w:hAnsi="Tahoma" w:cs="Tahoma"/>
          <w:color w:val="000000"/>
          <w:sz w:val="16"/>
          <w:szCs w:val="16"/>
        </w:rPr>
        <w:t>110,93%</w:t>
      </w:r>
    </w:p>
    <w:p w14:paraId="5A144799" w14:textId="77777777" w:rsidR="00D62EA6" w:rsidRDefault="00D62EA6" w:rsidP="00D62EA6">
      <w:pPr>
        <w:widowControl w:val="0"/>
        <w:tabs>
          <w:tab w:val="right" w:pos="735"/>
          <w:tab w:val="left" w:pos="1470"/>
          <w:tab w:val="right" w:pos="9420"/>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4221</w:t>
      </w:r>
      <w:r>
        <w:rPr>
          <w:rFonts w:ascii="Arial" w:hAnsi="Arial" w:cs="Arial"/>
          <w:sz w:val="24"/>
          <w:szCs w:val="24"/>
        </w:rPr>
        <w:tab/>
      </w:r>
      <w:r>
        <w:rPr>
          <w:rFonts w:ascii="Tahoma" w:hAnsi="Tahoma" w:cs="Tahoma"/>
          <w:color w:val="000000"/>
          <w:sz w:val="18"/>
          <w:szCs w:val="18"/>
        </w:rPr>
        <w:t>Uredska oprema i namještaj</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570BADFE" w14:textId="77777777" w:rsidR="00D62EA6" w:rsidRDefault="00D62EA6" w:rsidP="00D62EA6">
      <w:pPr>
        <w:widowControl w:val="0"/>
        <w:tabs>
          <w:tab w:val="right" w:pos="735"/>
          <w:tab w:val="left" w:pos="1470"/>
          <w:tab w:val="right" w:pos="9420"/>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4222</w:t>
      </w:r>
      <w:r>
        <w:rPr>
          <w:rFonts w:ascii="Arial" w:hAnsi="Arial" w:cs="Arial"/>
          <w:sz w:val="24"/>
          <w:szCs w:val="24"/>
        </w:rPr>
        <w:tab/>
      </w:r>
      <w:r>
        <w:rPr>
          <w:rFonts w:ascii="Tahoma" w:hAnsi="Tahoma" w:cs="Tahoma"/>
          <w:color w:val="000000"/>
          <w:sz w:val="18"/>
          <w:szCs w:val="18"/>
        </w:rPr>
        <w:t>Komunikacijska oprema</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761EDB50" w14:textId="77777777" w:rsidR="00D62EA6" w:rsidRDefault="00D62EA6" w:rsidP="00D62EA6">
      <w:pPr>
        <w:widowControl w:val="0"/>
        <w:tabs>
          <w:tab w:val="right" w:pos="735"/>
          <w:tab w:val="left" w:pos="1470"/>
          <w:tab w:val="right" w:pos="9420"/>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4223</w:t>
      </w:r>
      <w:r>
        <w:rPr>
          <w:rFonts w:ascii="Arial" w:hAnsi="Arial" w:cs="Arial"/>
          <w:sz w:val="24"/>
          <w:szCs w:val="24"/>
        </w:rPr>
        <w:tab/>
      </w:r>
      <w:r>
        <w:rPr>
          <w:rFonts w:ascii="Tahoma" w:hAnsi="Tahoma" w:cs="Tahoma"/>
          <w:color w:val="000000"/>
          <w:sz w:val="18"/>
          <w:szCs w:val="18"/>
        </w:rPr>
        <w:t>Oprema za održavanje i zaštitu</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18D07770" w14:textId="77777777" w:rsidR="00D62EA6" w:rsidRDefault="00D62EA6" w:rsidP="00D62EA6">
      <w:pPr>
        <w:widowControl w:val="0"/>
        <w:tabs>
          <w:tab w:val="right" w:pos="735"/>
          <w:tab w:val="left" w:pos="1470"/>
          <w:tab w:val="right" w:pos="9420"/>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4227</w:t>
      </w:r>
      <w:r>
        <w:rPr>
          <w:rFonts w:ascii="Arial" w:hAnsi="Arial" w:cs="Arial"/>
          <w:sz w:val="24"/>
          <w:szCs w:val="24"/>
        </w:rPr>
        <w:tab/>
      </w:r>
      <w:r>
        <w:rPr>
          <w:rFonts w:ascii="Tahoma" w:hAnsi="Tahoma" w:cs="Tahoma"/>
          <w:color w:val="000000"/>
          <w:sz w:val="18"/>
          <w:szCs w:val="18"/>
        </w:rPr>
        <w:t>Uređaji, strojevi i oprema za ostale namjene</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49.463,88</w:t>
      </w:r>
    </w:p>
    <w:p w14:paraId="1082C268"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426</w:t>
      </w:r>
      <w:r>
        <w:rPr>
          <w:rFonts w:ascii="Arial" w:hAnsi="Arial" w:cs="Arial"/>
          <w:sz w:val="24"/>
          <w:szCs w:val="24"/>
        </w:rPr>
        <w:tab/>
      </w:r>
      <w:r>
        <w:rPr>
          <w:rFonts w:ascii="Tahoma" w:hAnsi="Tahoma" w:cs="Tahoma"/>
          <w:color w:val="000000"/>
          <w:sz w:val="18"/>
          <w:szCs w:val="18"/>
        </w:rPr>
        <w:t>Nematerijalna proizvedena imovina</w:t>
      </w:r>
      <w:r>
        <w:rPr>
          <w:rFonts w:ascii="Arial" w:hAnsi="Arial" w:cs="Arial"/>
          <w:sz w:val="24"/>
          <w:szCs w:val="24"/>
        </w:rPr>
        <w:tab/>
      </w:r>
      <w:r>
        <w:rPr>
          <w:rFonts w:ascii="Tahoma" w:hAnsi="Tahoma" w:cs="Tahoma"/>
          <w:color w:val="000000"/>
          <w:sz w:val="18"/>
          <w:szCs w:val="18"/>
        </w:rPr>
        <w:t>6.095,30</w:t>
      </w:r>
      <w:r>
        <w:rPr>
          <w:rFonts w:ascii="Arial" w:hAnsi="Arial" w:cs="Arial"/>
          <w:sz w:val="24"/>
          <w:szCs w:val="24"/>
        </w:rPr>
        <w:tab/>
      </w:r>
      <w:r>
        <w:rPr>
          <w:rFonts w:ascii="Tahoma" w:hAnsi="Tahoma" w:cs="Tahoma"/>
          <w:color w:val="000000"/>
          <w:sz w:val="18"/>
          <w:szCs w:val="18"/>
        </w:rPr>
        <w:t>46.450,00</w:t>
      </w:r>
      <w:r>
        <w:rPr>
          <w:rFonts w:ascii="Arial" w:hAnsi="Arial" w:cs="Arial"/>
          <w:sz w:val="24"/>
          <w:szCs w:val="24"/>
        </w:rPr>
        <w:tab/>
      </w:r>
      <w:r>
        <w:rPr>
          <w:rFonts w:ascii="Tahoma" w:hAnsi="Tahoma" w:cs="Tahoma"/>
          <w:color w:val="000000"/>
          <w:sz w:val="18"/>
          <w:szCs w:val="18"/>
        </w:rPr>
        <w:t>2.625,00</w:t>
      </w:r>
      <w:r>
        <w:rPr>
          <w:rFonts w:ascii="Arial" w:hAnsi="Arial" w:cs="Arial"/>
          <w:sz w:val="24"/>
          <w:szCs w:val="24"/>
        </w:rPr>
        <w:tab/>
      </w:r>
      <w:r>
        <w:rPr>
          <w:rFonts w:ascii="Tahoma" w:hAnsi="Tahoma" w:cs="Tahoma"/>
          <w:color w:val="000000"/>
          <w:sz w:val="16"/>
          <w:szCs w:val="16"/>
        </w:rPr>
        <w:t>43,07%</w:t>
      </w:r>
      <w:r>
        <w:rPr>
          <w:rFonts w:ascii="Arial" w:hAnsi="Arial" w:cs="Arial"/>
          <w:sz w:val="24"/>
          <w:szCs w:val="24"/>
        </w:rPr>
        <w:tab/>
      </w:r>
      <w:r>
        <w:rPr>
          <w:rFonts w:ascii="Tahoma" w:hAnsi="Tahoma" w:cs="Tahoma"/>
          <w:color w:val="000000"/>
          <w:sz w:val="16"/>
          <w:szCs w:val="16"/>
        </w:rPr>
        <w:t>5,65%</w:t>
      </w:r>
    </w:p>
    <w:p w14:paraId="0368C489" w14:textId="77777777" w:rsidR="00D62EA6" w:rsidRDefault="00D62EA6" w:rsidP="00D62EA6">
      <w:pPr>
        <w:widowControl w:val="0"/>
        <w:tabs>
          <w:tab w:val="right" w:pos="735"/>
          <w:tab w:val="left" w:pos="1470"/>
          <w:tab w:val="right" w:pos="9420"/>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4262</w:t>
      </w:r>
      <w:r>
        <w:rPr>
          <w:rFonts w:ascii="Arial" w:hAnsi="Arial" w:cs="Arial"/>
          <w:sz w:val="24"/>
          <w:szCs w:val="24"/>
        </w:rPr>
        <w:tab/>
      </w:r>
      <w:r>
        <w:rPr>
          <w:rFonts w:ascii="Tahoma" w:hAnsi="Tahoma" w:cs="Tahoma"/>
          <w:color w:val="000000"/>
          <w:sz w:val="18"/>
          <w:szCs w:val="18"/>
        </w:rPr>
        <w:t>Ulaganja u računalne programe</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65486A73"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4264</w:t>
      </w:r>
      <w:r>
        <w:rPr>
          <w:rFonts w:ascii="Arial" w:hAnsi="Arial" w:cs="Arial"/>
          <w:sz w:val="24"/>
          <w:szCs w:val="24"/>
        </w:rPr>
        <w:tab/>
      </w:r>
      <w:r>
        <w:rPr>
          <w:rFonts w:ascii="Tahoma" w:hAnsi="Tahoma" w:cs="Tahoma"/>
          <w:color w:val="000000"/>
          <w:sz w:val="18"/>
          <w:szCs w:val="18"/>
        </w:rPr>
        <w:t>Ostala nematerijalna proizvedena imovina</w:t>
      </w:r>
      <w:r>
        <w:rPr>
          <w:rFonts w:ascii="Arial" w:hAnsi="Arial" w:cs="Arial"/>
          <w:sz w:val="24"/>
          <w:szCs w:val="24"/>
        </w:rPr>
        <w:tab/>
      </w:r>
      <w:r>
        <w:rPr>
          <w:rFonts w:ascii="Tahoma" w:hAnsi="Tahoma" w:cs="Tahoma"/>
          <w:color w:val="000000"/>
          <w:sz w:val="18"/>
          <w:szCs w:val="18"/>
        </w:rPr>
        <w:t>6.095,30</w:t>
      </w:r>
      <w:r>
        <w:rPr>
          <w:rFonts w:ascii="Arial" w:hAnsi="Arial" w:cs="Arial"/>
          <w:sz w:val="24"/>
          <w:szCs w:val="24"/>
        </w:rPr>
        <w:tab/>
      </w:r>
      <w:r>
        <w:rPr>
          <w:rFonts w:ascii="Tahoma" w:hAnsi="Tahoma" w:cs="Tahoma"/>
          <w:color w:val="000000"/>
          <w:sz w:val="18"/>
          <w:szCs w:val="18"/>
        </w:rPr>
        <w:t>2.625,00</w:t>
      </w:r>
      <w:r>
        <w:rPr>
          <w:rFonts w:ascii="Arial" w:hAnsi="Arial" w:cs="Arial"/>
          <w:sz w:val="24"/>
          <w:szCs w:val="24"/>
        </w:rPr>
        <w:tab/>
      </w:r>
      <w:r>
        <w:rPr>
          <w:rFonts w:ascii="Tahoma" w:hAnsi="Tahoma" w:cs="Tahoma"/>
          <w:color w:val="000000"/>
          <w:sz w:val="16"/>
          <w:szCs w:val="16"/>
        </w:rPr>
        <w:t>43,07%</w:t>
      </w:r>
    </w:p>
    <w:p w14:paraId="26289DD6"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45</w:t>
      </w:r>
      <w:r>
        <w:rPr>
          <w:rFonts w:ascii="Arial" w:hAnsi="Arial" w:cs="Arial"/>
          <w:sz w:val="24"/>
          <w:szCs w:val="24"/>
        </w:rPr>
        <w:tab/>
      </w:r>
      <w:r>
        <w:rPr>
          <w:rFonts w:ascii="Tahoma" w:hAnsi="Tahoma" w:cs="Tahoma"/>
          <w:b/>
          <w:bCs/>
          <w:color w:val="000000"/>
          <w:sz w:val="18"/>
          <w:szCs w:val="18"/>
        </w:rPr>
        <w:t>Rashodi za dodatna ulaganja na nefinancijskoj imovini</w:t>
      </w:r>
      <w:r>
        <w:rPr>
          <w:rFonts w:ascii="Arial" w:hAnsi="Arial" w:cs="Arial"/>
          <w:sz w:val="24"/>
          <w:szCs w:val="24"/>
        </w:rPr>
        <w:tab/>
      </w:r>
      <w:r>
        <w:rPr>
          <w:rFonts w:ascii="Tahoma" w:hAnsi="Tahoma" w:cs="Tahoma"/>
          <w:b/>
          <w:bCs/>
          <w:color w:val="000000"/>
          <w:sz w:val="18"/>
          <w:szCs w:val="18"/>
        </w:rPr>
        <w:t>1.161,32</w:t>
      </w:r>
      <w:r>
        <w:rPr>
          <w:rFonts w:ascii="Arial" w:hAnsi="Arial" w:cs="Arial"/>
          <w:sz w:val="24"/>
          <w:szCs w:val="24"/>
        </w:rPr>
        <w:tab/>
      </w:r>
      <w:r>
        <w:rPr>
          <w:rFonts w:ascii="Tahoma" w:hAnsi="Tahoma" w:cs="Tahoma"/>
          <w:b/>
          <w:bCs/>
          <w:color w:val="000000"/>
          <w:sz w:val="18"/>
          <w:szCs w:val="18"/>
        </w:rPr>
        <w:t>39.816,00</w:t>
      </w:r>
      <w:r>
        <w:rPr>
          <w:rFonts w:ascii="Arial" w:hAnsi="Arial" w:cs="Arial"/>
          <w:sz w:val="24"/>
          <w:szCs w:val="24"/>
        </w:rPr>
        <w:tab/>
      </w:r>
      <w:r>
        <w:rPr>
          <w:rFonts w:ascii="Tahoma" w:hAnsi="Tahoma" w:cs="Tahoma"/>
          <w:b/>
          <w:bCs/>
          <w:color w:val="000000"/>
          <w:sz w:val="18"/>
          <w:szCs w:val="18"/>
        </w:rPr>
        <w:t>8.544,15</w:t>
      </w:r>
      <w:r>
        <w:rPr>
          <w:rFonts w:ascii="Arial" w:hAnsi="Arial" w:cs="Arial"/>
          <w:sz w:val="24"/>
          <w:szCs w:val="24"/>
        </w:rPr>
        <w:tab/>
      </w:r>
      <w:r>
        <w:rPr>
          <w:rFonts w:ascii="Tahoma" w:hAnsi="Tahoma" w:cs="Tahoma"/>
          <w:b/>
          <w:bCs/>
          <w:color w:val="000000"/>
          <w:sz w:val="18"/>
          <w:szCs w:val="18"/>
        </w:rPr>
        <w:t>735,73%</w:t>
      </w:r>
      <w:r>
        <w:rPr>
          <w:rFonts w:ascii="Arial" w:hAnsi="Arial" w:cs="Arial"/>
          <w:sz w:val="24"/>
          <w:szCs w:val="24"/>
        </w:rPr>
        <w:tab/>
      </w:r>
      <w:r>
        <w:rPr>
          <w:rFonts w:ascii="Tahoma" w:hAnsi="Tahoma" w:cs="Tahoma"/>
          <w:b/>
          <w:bCs/>
          <w:color w:val="000000"/>
          <w:sz w:val="18"/>
          <w:szCs w:val="18"/>
        </w:rPr>
        <w:t>21,46%</w:t>
      </w:r>
    </w:p>
    <w:p w14:paraId="7F3BEF55" w14:textId="77777777" w:rsidR="00D62EA6" w:rsidRDefault="00D62EA6" w:rsidP="00D62EA6">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451</w:t>
      </w:r>
      <w:r>
        <w:rPr>
          <w:rFonts w:ascii="Arial" w:hAnsi="Arial" w:cs="Arial"/>
          <w:sz w:val="24"/>
          <w:szCs w:val="24"/>
        </w:rPr>
        <w:tab/>
      </w:r>
      <w:r>
        <w:rPr>
          <w:rFonts w:ascii="Tahoma" w:hAnsi="Tahoma" w:cs="Tahoma"/>
          <w:color w:val="000000"/>
          <w:sz w:val="18"/>
          <w:szCs w:val="18"/>
        </w:rPr>
        <w:t>Dodatna ulaganja na građevinskim objektima</w:t>
      </w:r>
      <w:r>
        <w:rPr>
          <w:rFonts w:ascii="Arial" w:hAnsi="Arial" w:cs="Arial"/>
          <w:sz w:val="24"/>
          <w:szCs w:val="24"/>
        </w:rPr>
        <w:tab/>
      </w:r>
      <w:r>
        <w:rPr>
          <w:rFonts w:ascii="Tahoma" w:hAnsi="Tahoma" w:cs="Tahoma"/>
          <w:color w:val="000000"/>
          <w:sz w:val="18"/>
          <w:szCs w:val="18"/>
        </w:rPr>
        <w:t>1.161,32</w:t>
      </w:r>
      <w:r>
        <w:rPr>
          <w:rFonts w:ascii="Arial" w:hAnsi="Arial" w:cs="Arial"/>
          <w:sz w:val="24"/>
          <w:szCs w:val="24"/>
        </w:rPr>
        <w:tab/>
      </w:r>
      <w:r>
        <w:rPr>
          <w:rFonts w:ascii="Tahoma" w:hAnsi="Tahoma" w:cs="Tahoma"/>
          <w:color w:val="000000"/>
          <w:sz w:val="18"/>
          <w:szCs w:val="18"/>
        </w:rPr>
        <w:t>39.816,00</w:t>
      </w:r>
      <w:r>
        <w:rPr>
          <w:rFonts w:ascii="Arial" w:hAnsi="Arial" w:cs="Arial"/>
          <w:sz w:val="24"/>
          <w:szCs w:val="24"/>
        </w:rPr>
        <w:tab/>
      </w:r>
      <w:r>
        <w:rPr>
          <w:rFonts w:ascii="Tahoma" w:hAnsi="Tahoma" w:cs="Tahoma"/>
          <w:color w:val="000000"/>
          <w:sz w:val="18"/>
          <w:szCs w:val="18"/>
        </w:rPr>
        <w:t>8.544,15</w:t>
      </w:r>
      <w:r>
        <w:rPr>
          <w:rFonts w:ascii="Arial" w:hAnsi="Arial" w:cs="Arial"/>
          <w:sz w:val="24"/>
          <w:szCs w:val="24"/>
        </w:rPr>
        <w:tab/>
      </w:r>
      <w:r>
        <w:rPr>
          <w:rFonts w:ascii="Tahoma" w:hAnsi="Tahoma" w:cs="Tahoma"/>
          <w:color w:val="000000"/>
          <w:sz w:val="16"/>
          <w:szCs w:val="16"/>
        </w:rPr>
        <w:t>735,73%</w:t>
      </w:r>
      <w:r>
        <w:rPr>
          <w:rFonts w:ascii="Arial" w:hAnsi="Arial" w:cs="Arial"/>
          <w:sz w:val="24"/>
          <w:szCs w:val="24"/>
        </w:rPr>
        <w:tab/>
      </w:r>
      <w:r>
        <w:rPr>
          <w:rFonts w:ascii="Tahoma" w:hAnsi="Tahoma" w:cs="Tahoma"/>
          <w:color w:val="000000"/>
          <w:sz w:val="16"/>
          <w:szCs w:val="16"/>
        </w:rPr>
        <w:t>21,46%</w:t>
      </w:r>
    </w:p>
    <w:p w14:paraId="395992DB" w14:textId="77777777" w:rsidR="00D62EA6" w:rsidRDefault="00D62EA6" w:rsidP="00D62EA6">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4511</w:t>
      </w:r>
      <w:r>
        <w:rPr>
          <w:rFonts w:ascii="Arial" w:hAnsi="Arial" w:cs="Arial"/>
          <w:sz w:val="24"/>
          <w:szCs w:val="24"/>
        </w:rPr>
        <w:tab/>
      </w:r>
      <w:r>
        <w:rPr>
          <w:rFonts w:ascii="Tahoma" w:hAnsi="Tahoma" w:cs="Tahoma"/>
          <w:color w:val="000000"/>
          <w:sz w:val="18"/>
          <w:szCs w:val="18"/>
        </w:rPr>
        <w:t>Dodatna ulaganja na građevinskim objektima</w:t>
      </w:r>
      <w:r>
        <w:rPr>
          <w:rFonts w:ascii="Arial" w:hAnsi="Arial" w:cs="Arial"/>
          <w:sz w:val="24"/>
          <w:szCs w:val="24"/>
        </w:rPr>
        <w:tab/>
      </w:r>
      <w:r>
        <w:rPr>
          <w:rFonts w:ascii="Tahoma" w:hAnsi="Tahoma" w:cs="Tahoma"/>
          <w:color w:val="000000"/>
          <w:sz w:val="18"/>
          <w:szCs w:val="18"/>
        </w:rPr>
        <w:t>1.161,32</w:t>
      </w:r>
      <w:r>
        <w:rPr>
          <w:rFonts w:ascii="Arial" w:hAnsi="Arial" w:cs="Arial"/>
          <w:sz w:val="24"/>
          <w:szCs w:val="24"/>
        </w:rPr>
        <w:tab/>
      </w:r>
      <w:r>
        <w:rPr>
          <w:rFonts w:ascii="Tahoma" w:hAnsi="Tahoma" w:cs="Tahoma"/>
          <w:color w:val="000000"/>
          <w:sz w:val="18"/>
          <w:szCs w:val="18"/>
        </w:rPr>
        <w:t>8.544,15</w:t>
      </w:r>
      <w:r>
        <w:rPr>
          <w:rFonts w:ascii="Arial" w:hAnsi="Arial" w:cs="Arial"/>
          <w:sz w:val="24"/>
          <w:szCs w:val="24"/>
        </w:rPr>
        <w:tab/>
      </w:r>
      <w:r>
        <w:rPr>
          <w:rFonts w:ascii="Tahoma" w:hAnsi="Tahoma" w:cs="Tahoma"/>
          <w:color w:val="000000"/>
          <w:sz w:val="16"/>
          <w:szCs w:val="16"/>
        </w:rPr>
        <w:t>735,73%</w:t>
      </w:r>
    </w:p>
    <w:p w14:paraId="3C63A284" w14:textId="77777777" w:rsidR="00D62EA6" w:rsidRDefault="00D62EA6" w:rsidP="00D62EA6">
      <w:pPr>
        <w:widowControl w:val="0"/>
        <w:tabs>
          <w:tab w:val="left" w:pos="1259"/>
          <w:tab w:val="right" w:pos="9405"/>
          <w:tab w:val="right" w:pos="11240"/>
          <w:tab w:val="right" w:pos="13080"/>
          <w:tab w:val="right" w:pos="14225"/>
          <w:tab w:val="right" w:pos="15356"/>
        </w:tabs>
        <w:autoSpaceDE w:val="0"/>
        <w:autoSpaceDN w:val="0"/>
        <w:adjustRightInd w:val="0"/>
        <w:spacing w:before="521" w:after="0" w:line="240" w:lineRule="auto"/>
        <w:rPr>
          <w:rFonts w:ascii="Times New Roman" w:hAnsi="Times New Roman" w:cs="Times New Roman"/>
          <w:b/>
          <w:bCs/>
          <w:color w:val="000000"/>
          <w:sz w:val="28"/>
          <w:szCs w:val="28"/>
        </w:rPr>
      </w:pPr>
      <w:r>
        <w:rPr>
          <w:rFonts w:ascii="Arial" w:hAnsi="Arial" w:cs="Arial"/>
          <w:sz w:val="24"/>
          <w:szCs w:val="24"/>
        </w:rPr>
        <w:tab/>
      </w:r>
      <w:r w:rsidRPr="00D62EA6">
        <w:rPr>
          <w:rFonts w:ascii="Times New Roman" w:hAnsi="Times New Roman" w:cs="Times New Roman"/>
          <w:b/>
          <w:bCs/>
          <w:color w:val="000000"/>
          <w:bdr w:val="single" w:sz="4" w:space="0" w:color="auto"/>
          <w:shd w:val="clear" w:color="auto" w:fill="B4C6E7" w:themeFill="accent5" w:themeFillTint="66"/>
        </w:rPr>
        <w:t>UKUPNO</w:t>
      </w:r>
      <w:r w:rsidRPr="00D62EA6">
        <w:rPr>
          <w:rFonts w:ascii="Arial" w:hAnsi="Arial" w:cs="Arial"/>
          <w:sz w:val="24"/>
          <w:szCs w:val="24"/>
          <w:bdr w:val="single" w:sz="4" w:space="0" w:color="auto"/>
          <w:shd w:val="clear" w:color="auto" w:fill="B4C6E7" w:themeFill="accent5" w:themeFillTint="66"/>
        </w:rPr>
        <w:tab/>
      </w:r>
      <w:r w:rsidRPr="00D62EA6">
        <w:rPr>
          <w:rFonts w:ascii="Times New Roman" w:hAnsi="Times New Roman" w:cs="Times New Roman"/>
          <w:b/>
          <w:bCs/>
          <w:color w:val="000000"/>
          <w:bdr w:val="single" w:sz="4" w:space="0" w:color="auto"/>
          <w:shd w:val="clear" w:color="auto" w:fill="B4C6E7" w:themeFill="accent5" w:themeFillTint="66"/>
        </w:rPr>
        <w:t>451.860,81</w:t>
      </w:r>
      <w:r w:rsidRPr="00D62EA6">
        <w:rPr>
          <w:rFonts w:ascii="Arial" w:hAnsi="Arial" w:cs="Arial"/>
          <w:sz w:val="24"/>
          <w:szCs w:val="24"/>
          <w:bdr w:val="single" w:sz="4" w:space="0" w:color="auto"/>
          <w:shd w:val="clear" w:color="auto" w:fill="B4C6E7" w:themeFill="accent5" w:themeFillTint="66"/>
        </w:rPr>
        <w:tab/>
      </w:r>
      <w:r w:rsidRPr="00D62EA6">
        <w:rPr>
          <w:rFonts w:ascii="Times New Roman" w:hAnsi="Times New Roman" w:cs="Times New Roman"/>
          <w:b/>
          <w:bCs/>
          <w:color w:val="000000"/>
          <w:bdr w:val="single" w:sz="4" w:space="0" w:color="auto"/>
          <w:shd w:val="clear" w:color="auto" w:fill="B4C6E7" w:themeFill="accent5" w:themeFillTint="66"/>
        </w:rPr>
        <w:t>2.433.403,00</w:t>
      </w:r>
      <w:r w:rsidRPr="00D62EA6">
        <w:rPr>
          <w:rFonts w:ascii="Arial" w:hAnsi="Arial" w:cs="Arial"/>
          <w:sz w:val="24"/>
          <w:szCs w:val="24"/>
          <w:bdr w:val="single" w:sz="4" w:space="0" w:color="auto"/>
          <w:shd w:val="clear" w:color="auto" w:fill="B4C6E7" w:themeFill="accent5" w:themeFillTint="66"/>
        </w:rPr>
        <w:tab/>
      </w:r>
      <w:r w:rsidRPr="00D62EA6">
        <w:rPr>
          <w:rFonts w:ascii="Times New Roman" w:hAnsi="Times New Roman" w:cs="Times New Roman"/>
          <w:b/>
          <w:bCs/>
          <w:color w:val="000000"/>
          <w:bdr w:val="single" w:sz="4" w:space="0" w:color="auto"/>
          <w:shd w:val="clear" w:color="auto" w:fill="B4C6E7" w:themeFill="accent5" w:themeFillTint="66"/>
        </w:rPr>
        <w:t>491.380,44</w:t>
      </w:r>
      <w:r w:rsidRPr="00D62EA6">
        <w:rPr>
          <w:rFonts w:ascii="Arial" w:hAnsi="Arial" w:cs="Arial"/>
          <w:sz w:val="24"/>
          <w:szCs w:val="24"/>
          <w:bdr w:val="single" w:sz="4" w:space="0" w:color="auto"/>
          <w:shd w:val="clear" w:color="auto" w:fill="B4C6E7" w:themeFill="accent5" w:themeFillTint="66"/>
        </w:rPr>
        <w:tab/>
      </w:r>
      <w:r w:rsidRPr="00D62EA6">
        <w:rPr>
          <w:rFonts w:ascii="Times New Roman" w:hAnsi="Times New Roman" w:cs="Times New Roman"/>
          <w:b/>
          <w:bCs/>
          <w:color w:val="000000"/>
          <w:bdr w:val="single" w:sz="4" w:space="0" w:color="auto"/>
          <w:shd w:val="clear" w:color="auto" w:fill="B4C6E7" w:themeFill="accent5" w:themeFillTint="66"/>
        </w:rPr>
        <w:t>108,75%</w:t>
      </w:r>
      <w:r w:rsidRPr="00D62EA6">
        <w:rPr>
          <w:rFonts w:ascii="Arial" w:hAnsi="Arial" w:cs="Arial"/>
          <w:sz w:val="24"/>
          <w:szCs w:val="24"/>
          <w:bdr w:val="single" w:sz="4" w:space="0" w:color="auto"/>
          <w:shd w:val="clear" w:color="auto" w:fill="B4C6E7" w:themeFill="accent5" w:themeFillTint="66"/>
        </w:rPr>
        <w:tab/>
      </w:r>
      <w:r w:rsidRPr="00D62EA6">
        <w:rPr>
          <w:rFonts w:ascii="Times New Roman" w:hAnsi="Times New Roman" w:cs="Times New Roman"/>
          <w:b/>
          <w:bCs/>
          <w:color w:val="000000"/>
          <w:bdr w:val="single" w:sz="4" w:space="0" w:color="auto"/>
          <w:shd w:val="clear" w:color="auto" w:fill="B4C6E7" w:themeFill="accent5" w:themeFillTint="66"/>
        </w:rPr>
        <w:t>20,19%</w:t>
      </w:r>
    </w:p>
    <w:p w14:paraId="7C49DD42" w14:textId="77777777" w:rsidR="00D62EA6" w:rsidRDefault="00D62EA6"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6FF9585C" w14:textId="77777777" w:rsidR="00C24BF4" w:rsidRDefault="00C24BF4"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1AA1815C" w14:textId="77777777" w:rsidR="0044753F" w:rsidRDefault="0044753F"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40EC636A" w14:textId="77777777" w:rsidR="0044753F" w:rsidRDefault="0044753F"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47AEADCD" w14:textId="77777777" w:rsidR="0044753F" w:rsidRDefault="0044753F"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134E7894" w14:textId="77777777" w:rsidR="0044753F" w:rsidRDefault="0044753F"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447476D8" w14:textId="77777777" w:rsidR="0044753F" w:rsidRDefault="0044753F"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43001555" w14:textId="77777777" w:rsidR="0044753F" w:rsidRDefault="0044753F"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753F480D" w14:textId="77777777" w:rsidR="0044753F" w:rsidRDefault="0044753F"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17BC0353" w14:textId="77777777" w:rsidR="0044753F" w:rsidRDefault="0044753F"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22D85082" w14:textId="77777777" w:rsidR="0044753F" w:rsidRDefault="0044753F"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7D605A22" w14:textId="77777777" w:rsidR="00D62EA6" w:rsidRDefault="00D62EA6" w:rsidP="00D62EA6">
      <w:pPr>
        <w:widowControl w:val="0"/>
        <w:tabs>
          <w:tab w:val="center" w:pos="7653"/>
        </w:tabs>
        <w:autoSpaceDE w:val="0"/>
        <w:autoSpaceDN w:val="0"/>
        <w:adjustRightInd w:val="0"/>
        <w:spacing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POLUGODIŠNJI IZVJEŠTAJ O IZVRŠENJU PRORAČUNA OPĆINE ĐULOVAC ZA 2023. GODINU</w:t>
      </w:r>
    </w:p>
    <w:p w14:paraId="746ECD2C" w14:textId="77777777" w:rsidR="00D62EA6" w:rsidRDefault="00D62EA6" w:rsidP="00D62EA6">
      <w:pPr>
        <w:widowControl w:val="0"/>
        <w:tabs>
          <w:tab w:val="center" w:pos="7653"/>
        </w:tabs>
        <w:autoSpaceDE w:val="0"/>
        <w:autoSpaceDN w:val="0"/>
        <w:adjustRightInd w:val="0"/>
        <w:spacing w:before="21" w:after="0" w:line="240" w:lineRule="auto"/>
        <w:rPr>
          <w:rFonts w:ascii="Times New Roman" w:hAnsi="Times New Roman" w:cs="Times New Roman"/>
          <w:color w:val="000000"/>
          <w:sz w:val="27"/>
          <w:szCs w:val="27"/>
        </w:rPr>
      </w:pPr>
      <w:r>
        <w:rPr>
          <w:rFonts w:ascii="Arial" w:hAnsi="Arial" w:cs="Arial"/>
          <w:sz w:val="24"/>
          <w:szCs w:val="24"/>
        </w:rPr>
        <w:tab/>
      </w:r>
      <w:r>
        <w:rPr>
          <w:rFonts w:ascii="Times New Roman" w:hAnsi="Times New Roman" w:cs="Times New Roman"/>
          <w:color w:val="000000"/>
        </w:rPr>
        <w:t>OPĆI DIO PRORAČUNA - PRIHODI PREMA IZVORIMA FINANCIRANJA [T-4]</w:t>
      </w:r>
    </w:p>
    <w:p w14:paraId="59C216E1" w14:textId="77777777" w:rsidR="00D62EA6" w:rsidRDefault="00D62EA6" w:rsidP="00D62EA6">
      <w:pPr>
        <w:widowControl w:val="0"/>
        <w:tabs>
          <w:tab w:val="center" w:pos="368"/>
          <w:tab w:val="center" w:pos="4112"/>
          <w:tab w:val="center" w:pos="8298"/>
          <w:tab w:val="center" w:pos="10119"/>
          <w:tab w:val="center" w:pos="11898"/>
          <w:tab w:val="center" w:pos="13450"/>
          <w:tab w:val="center" w:pos="14755"/>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IzvorID</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Ostvarenje  2022</w:t>
      </w:r>
      <w:r>
        <w:rPr>
          <w:rFonts w:ascii="Arial" w:hAnsi="Arial" w:cs="Arial"/>
          <w:sz w:val="24"/>
          <w:szCs w:val="24"/>
        </w:rPr>
        <w:tab/>
      </w:r>
      <w:r>
        <w:rPr>
          <w:rFonts w:ascii="Tahoma" w:hAnsi="Tahoma" w:cs="Tahoma"/>
          <w:color w:val="000000"/>
          <w:sz w:val="20"/>
          <w:szCs w:val="20"/>
        </w:rPr>
        <w:t>Plan  2023</w:t>
      </w:r>
      <w:r>
        <w:rPr>
          <w:rFonts w:ascii="Arial" w:hAnsi="Arial" w:cs="Arial"/>
          <w:sz w:val="24"/>
          <w:szCs w:val="24"/>
        </w:rPr>
        <w:tab/>
      </w:r>
      <w:r>
        <w:rPr>
          <w:rFonts w:ascii="Tahoma" w:hAnsi="Tahoma" w:cs="Tahoma"/>
          <w:color w:val="000000"/>
          <w:sz w:val="20"/>
          <w:szCs w:val="20"/>
        </w:rPr>
        <w:t>Ostvarenje  2023</w:t>
      </w:r>
      <w:r>
        <w:rPr>
          <w:rFonts w:ascii="Arial" w:hAnsi="Arial" w:cs="Arial"/>
          <w:sz w:val="24"/>
          <w:szCs w:val="24"/>
        </w:rPr>
        <w:tab/>
      </w:r>
      <w:r>
        <w:rPr>
          <w:rFonts w:ascii="Tahoma" w:hAnsi="Tahoma" w:cs="Tahoma"/>
          <w:color w:val="000000"/>
          <w:sz w:val="20"/>
          <w:szCs w:val="20"/>
        </w:rPr>
        <w:t>Indeks</w:t>
      </w:r>
      <w:r>
        <w:rPr>
          <w:rFonts w:ascii="Arial" w:hAnsi="Arial" w:cs="Arial"/>
          <w:sz w:val="24"/>
          <w:szCs w:val="24"/>
        </w:rPr>
        <w:tab/>
      </w:r>
      <w:r>
        <w:rPr>
          <w:rFonts w:ascii="Tahoma" w:hAnsi="Tahoma" w:cs="Tahoma"/>
          <w:color w:val="000000"/>
          <w:sz w:val="20"/>
          <w:szCs w:val="20"/>
        </w:rPr>
        <w:t>Indeks</w:t>
      </w:r>
    </w:p>
    <w:p w14:paraId="05F4A65C" w14:textId="77777777" w:rsidR="00D62EA6" w:rsidRDefault="00D62EA6" w:rsidP="00D62EA6">
      <w:pPr>
        <w:widowControl w:val="0"/>
        <w:tabs>
          <w:tab w:val="center" w:pos="13450"/>
          <w:tab w:val="center" w:pos="14755"/>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5/3</w:t>
      </w:r>
      <w:r>
        <w:rPr>
          <w:rFonts w:ascii="Arial" w:hAnsi="Arial" w:cs="Arial"/>
          <w:sz w:val="24"/>
          <w:szCs w:val="24"/>
        </w:rPr>
        <w:tab/>
      </w:r>
      <w:r>
        <w:rPr>
          <w:rFonts w:ascii="Tahoma" w:hAnsi="Tahoma" w:cs="Tahoma"/>
          <w:color w:val="000000"/>
          <w:sz w:val="20"/>
          <w:szCs w:val="20"/>
        </w:rPr>
        <w:t>5/4</w:t>
      </w:r>
    </w:p>
    <w:p w14:paraId="159ECB20" w14:textId="77777777" w:rsidR="00D62EA6" w:rsidRDefault="00D62EA6" w:rsidP="00D62EA6">
      <w:pPr>
        <w:widowControl w:val="0"/>
        <w:tabs>
          <w:tab w:val="center" w:pos="368"/>
          <w:tab w:val="center" w:pos="4112"/>
          <w:tab w:val="center" w:pos="8298"/>
          <w:tab w:val="center" w:pos="10119"/>
          <w:tab w:val="center" w:pos="11898"/>
          <w:tab w:val="center" w:pos="13450"/>
          <w:tab w:val="center" w:pos="14755"/>
        </w:tabs>
        <w:autoSpaceDE w:val="0"/>
        <w:autoSpaceDN w:val="0"/>
        <w:adjustRightInd w:val="0"/>
        <w:spacing w:before="53"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07E34AD8" w14:textId="77777777" w:rsidR="00D62EA6" w:rsidRDefault="00D62EA6" w:rsidP="00D62EA6">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13"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1</w:t>
      </w:r>
      <w:r>
        <w:rPr>
          <w:rFonts w:ascii="Arial" w:hAnsi="Arial" w:cs="Arial"/>
          <w:sz w:val="24"/>
          <w:szCs w:val="24"/>
        </w:rPr>
        <w:tab/>
      </w:r>
      <w:r>
        <w:rPr>
          <w:rFonts w:ascii="Tahoma" w:hAnsi="Tahoma" w:cs="Tahoma"/>
          <w:b/>
          <w:bCs/>
          <w:color w:val="000000"/>
          <w:sz w:val="18"/>
          <w:szCs w:val="18"/>
        </w:rPr>
        <w:t>Opći prihodi i primici</w:t>
      </w:r>
      <w:r>
        <w:rPr>
          <w:rFonts w:ascii="Arial" w:hAnsi="Arial" w:cs="Arial"/>
          <w:sz w:val="24"/>
          <w:szCs w:val="24"/>
        </w:rPr>
        <w:tab/>
      </w:r>
      <w:r>
        <w:rPr>
          <w:rFonts w:ascii="Tahoma" w:hAnsi="Tahoma" w:cs="Tahoma"/>
          <w:b/>
          <w:bCs/>
          <w:color w:val="000000"/>
          <w:sz w:val="18"/>
          <w:szCs w:val="18"/>
        </w:rPr>
        <w:t>70.204,05</w:t>
      </w:r>
      <w:r>
        <w:rPr>
          <w:rFonts w:ascii="Arial" w:hAnsi="Arial" w:cs="Arial"/>
          <w:sz w:val="24"/>
          <w:szCs w:val="24"/>
        </w:rPr>
        <w:tab/>
      </w:r>
      <w:r>
        <w:rPr>
          <w:rFonts w:ascii="Tahoma" w:hAnsi="Tahoma" w:cs="Tahoma"/>
          <w:b/>
          <w:bCs/>
          <w:color w:val="000000"/>
          <w:sz w:val="18"/>
          <w:szCs w:val="18"/>
        </w:rPr>
        <w:t>952.945,00</w:t>
      </w:r>
      <w:r>
        <w:rPr>
          <w:rFonts w:ascii="Arial" w:hAnsi="Arial" w:cs="Arial"/>
          <w:sz w:val="24"/>
          <w:szCs w:val="24"/>
        </w:rPr>
        <w:tab/>
      </w:r>
      <w:r>
        <w:rPr>
          <w:rFonts w:ascii="Tahoma" w:hAnsi="Tahoma" w:cs="Tahoma"/>
          <w:b/>
          <w:bCs/>
          <w:color w:val="000000"/>
          <w:sz w:val="18"/>
          <w:szCs w:val="18"/>
        </w:rPr>
        <w:t>105.405,90</w:t>
      </w:r>
      <w:r>
        <w:rPr>
          <w:rFonts w:ascii="Arial" w:hAnsi="Arial" w:cs="Arial"/>
          <w:sz w:val="24"/>
          <w:szCs w:val="24"/>
        </w:rPr>
        <w:tab/>
      </w:r>
      <w:r>
        <w:rPr>
          <w:rFonts w:ascii="Tahoma" w:hAnsi="Tahoma" w:cs="Tahoma"/>
          <w:b/>
          <w:bCs/>
          <w:color w:val="000000"/>
          <w:sz w:val="18"/>
          <w:szCs w:val="18"/>
        </w:rPr>
        <w:t>150,14%</w:t>
      </w:r>
      <w:r>
        <w:rPr>
          <w:rFonts w:ascii="Arial" w:hAnsi="Arial" w:cs="Arial"/>
          <w:sz w:val="24"/>
          <w:szCs w:val="24"/>
        </w:rPr>
        <w:tab/>
      </w:r>
      <w:r>
        <w:rPr>
          <w:rFonts w:ascii="Tahoma" w:hAnsi="Tahoma" w:cs="Tahoma"/>
          <w:b/>
          <w:bCs/>
          <w:color w:val="000000"/>
          <w:sz w:val="18"/>
          <w:szCs w:val="18"/>
        </w:rPr>
        <w:t>11,06%</w:t>
      </w:r>
    </w:p>
    <w:p w14:paraId="35BAE722" w14:textId="77777777" w:rsidR="00D62EA6" w:rsidRDefault="00D62EA6" w:rsidP="00D62EA6">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11</w:t>
      </w:r>
      <w:r>
        <w:rPr>
          <w:rFonts w:ascii="Arial" w:hAnsi="Arial" w:cs="Arial"/>
          <w:sz w:val="24"/>
          <w:szCs w:val="24"/>
        </w:rPr>
        <w:tab/>
      </w:r>
      <w:r>
        <w:rPr>
          <w:rFonts w:ascii="Tahoma" w:hAnsi="Tahoma" w:cs="Tahoma"/>
          <w:b/>
          <w:bCs/>
          <w:color w:val="000000"/>
          <w:sz w:val="18"/>
          <w:szCs w:val="18"/>
        </w:rPr>
        <w:t>Opći prihodi i primici</w:t>
      </w:r>
      <w:r>
        <w:rPr>
          <w:rFonts w:ascii="Arial" w:hAnsi="Arial" w:cs="Arial"/>
          <w:sz w:val="24"/>
          <w:szCs w:val="24"/>
        </w:rPr>
        <w:tab/>
      </w:r>
      <w:r>
        <w:rPr>
          <w:rFonts w:ascii="Tahoma" w:hAnsi="Tahoma" w:cs="Tahoma"/>
          <w:b/>
          <w:bCs/>
          <w:color w:val="000000"/>
          <w:sz w:val="18"/>
          <w:szCs w:val="18"/>
        </w:rPr>
        <w:t>70.204,05</w:t>
      </w:r>
      <w:r>
        <w:rPr>
          <w:rFonts w:ascii="Arial" w:hAnsi="Arial" w:cs="Arial"/>
          <w:sz w:val="24"/>
          <w:szCs w:val="24"/>
        </w:rPr>
        <w:tab/>
      </w:r>
      <w:r>
        <w:rPr>
          <w:rFonts w:ascii="Tahoma" w:hAnsi="Tahoma" w:cs="Tahoma"/>
          <w:b/>
          <w:bCs/>
          <w:color w:val="000000"/>
          <w:sz w:val="18"/>
          <w:szCs w:val="18"/>
        </w:rPr>
        <w:t>952.945,00</w:t>
      </w:r>
      <w:r>
        <w:rPr>
          <w:rFonts w:ascii="Arial" w:hAnsi="Arial" w:cs="Arial"/>
          <w:sz w:val="24"/>
          <w:szCs w:val="24"/>
        </w:rPr>
        <w:tab/>
      </w:r>
      <w:r>
        <w:rPr>
          <w:rFonts w:ascii="Tahoma" w:hAnsi="Tahoma" w:cs="Tahoma"/>
          <w:b/>
          <w:bCs/>
          <w:color w:val="000000"/>
          <w:sz w:val="18"/>
          <w:szCs w:val="18"/>
        </w:rPr>
        <w:t>105.405,90</w:t>
      </w:r>
      <w:r>
        <w:rPr>
          <w:rFonts w:ascii="Arial" w:hAnsi="Arial" w:cs="Arial"/>
          <w:sz w:val="24"/>
          <w:szCs w:val="24"/>
        </w:rPr>
        <w:tab/>
      </w:r>
      <w:r>
        <w:rPr>
          <w:rFonts w:ascii="Tahoma" w:hAnsi="Tahoma" w:cs="Tahoma"/>
          <w:b/>
          <w:bCs/>
          <w:color w:val="000000"/>
          <w:sz w:val="18"/>
          <w:szCs w:val="18"/>
        </w:rPr>
        <w:t>150,14%</w:t>
      </w:r>
      <w:r>
        <w:rPr>
          <w:rFonts w:ascii="Arial" w:hAnsi="Arial" w:cs="Arial"/>
          <w:sz w:val="24"/>
          <w:szCs w:val="24"/>
        </w:rPr>
        <w:tab/>
      </w:r>
      <w:r>
        <w:rPr>
          <w:rFonts w:ascii="Tahoma" w:hAnsi="Tahoma" w:cs="Tahoma"/>
          <w:b/>
          <w:bCs/>
          <w:color w:val="000000"/>
          <w:sz w:val="18"/>
          <w:szCs w:val="18"/>
        </w:rPr>
        <w:t>11,06%</w:t>
      </w:r>
    </w:p>
    <w:p w14:paraId="5E41D2B3" w14:textId="77777777" w:rsidR="00D62EA6" w:rsidRDefault="00D62EA6" w:rsidP="00D62EA6">
      <w:pPr>
        <w:widowControl w:val="0"/>
        <w:tabs>
          <w:tab w:val="right" w:pos="737"/>
          <w:tab w:val="left" w:pos="827"/>
          <w:tab w:val="right" w:pos="9182"/>
          <w:tab w:val="right" w:pos="10998"/>
          <w:tab w:val="right" w:pos="12753"/>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w:t>
      </w:r>
      <w:r>
        <w:rPr>
          <w:rFonts w:ascii="Arial" w:hAnsi="Arial" w:cs="Arial"/>
          <w:sz w:val="24"/>
          <w:szCs w:val="24"/>
        </w:rPr>
        <w:tab/>
      </w:r>
      <w:r>
        <w:rPr>
          <w:rFonts w:ascii="Tahoma" w:hAnsi="Tahoma" w:cs="Tahoma"/>
          <w:b/>
          <w:bCs/>
          <w:color w:val="000000"/>
          <w:sz w:val="18"/>
          <w:szCs w:val="18"/>
        </w:rPr>
        <w:t>Vlastiti prihodi</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13,00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1E3D0495" w14:textId="77777777" w:rsidR="00D62EA6" w:rsidRDefault="00D62EA6" w:rsidP="00D62EA6">
      <w:pPr>
        <w:widowControl w:val="0"/>
        <w:tabs>
          <w:tab w:val="right" w:pos="737"/>
          <w:tab w:val="left" w:pos="827"/>
          <w:tab w:val="right" w:pos="9182"/>
          <w:tab w:val="right" w:pos="10998"/>
          <w:tab w:val="right" w:pos="12753"/>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31</w:t>
      </w:r>
      <w:r>
        <w:rPr>
          <w:rFonts w:ascii="Arial" w:hAnsi="Arial" w:cs="Arial"/>
          <w:sz w:val="24"/>
          <w:szCs w:val="24"/>
        </w:rPr>
        <w:tab/>
      </w:r>
      <w:r>
        <w:rPr>
          <w:rFonts w:ascii="Tahoma" w:hAnsi="Tahoma" w:cs="Tahoma"/>
          <w:b/>
          <w:bCs/>
          <w:color w:val="000000"/>
          <w:sz w:val="18"/>
          <w:szCs w:val="18"/>
        </w:rPr>
        <w:t>Vlastiti prihodi</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13,00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25E57CA8" w14:textId="77777777" w:rsidR="00D62EA6" w:rsidRDefault="00D62EA6" w:rsidP="00D62EA6">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4</w:t>
      </w:r>
      <w:r>
        <w:rPr>
          <w:rFonts w:ascii="Arial" w:hAnsi="Arial" w:cs="Arial"/>
          <w:sz w:val="24"/>
          <w:szCs w:val="24"/>
        </w:rPr>
        <w:tab/>
      </w:r>
      <w:r>
        <w:rPr>
          <w:rFonts w:ascii="Tahoma" w:hAnsi="Tahoma" w:cs="Tahoma"/>
          <w:b/>
          <w:bCs/>
          <w:color w:val="000000"/>
          <w:sz w:val="18"/>
          <w:szCs w:val="18"/>
        </w:rPr>
        <w:t>Prihodi za posebne namjene</w:t>
      </w:r>
      <w:r>
        <w:rPr>
          <w:rFonts w:ascii="Arial" w:hAnsi="Arial" w:cs="Arial"/>
          <w:sz w:val="24"/>
          <w:szCs w:val="24"/>
        </w:rPr>
        <w:tab/>
      </w:r>
      <w:r>
        <w:rPr>
          <w:rFonts w:ascii="Tahoma" w:hAnsi="Tahoma" w:cs="Tahoma"/>
          <w:b/>
          <w:bCs/>
          <w:color w:val="000000"/>
          <w:sz w:val="18"/>
          <w:szCs w:val="18"/>
        </w:rPr>
        <w:t>187.233,58</w:t>
      </w:r>
      <w:r>
        <w:rPr>
          <w:rFonts w:ascii="Arial" w:hAnsi="Arial" w:cs="Arial"/>
          <w:sz w:val="24"/>
          <w:szCs w:val="24"/>
        </w:rPr>
        <w:tab/>
      </w:r>
      <w:r>
        <w:rPr>
          <w:rFonts w:ascii="Tahoma" w:hAnsi="Tahoma" w:cs="Tahoma"/>
          <w:b/>
          <w:bCs/>
          <w:color w:val="000000"/>
          <w:sz w:val="18"/>
          <w:szCs w:val="18"/>
        </w:rPr>
        <w:t>314.813,00</w:t>
      </w:r>
      <w:r>
        <w:rPr>
          <w:rFonts w:ascii="Arial" w:hAnsi="Arial" w:cs="Arial"/>
          <w:sz w:val="24"/>
          <w:szCs w:val="24"/>
        </w:rPr>
        <w:tab/>
      </w:r>
      <w:r>
        <w:rPr>
          <w:rFonts w:ascii="Tahoma" w:hAnsi="Tahoma" w:cs="Tahoma"/>
          <w:b/>
          <w:bCs/>
          <w:color w:val="000000"/>
          <w:sz w:val="18"/>
          <w:szCs w:val="18"/>
        </w:rPr>
        <w:t>255.124,91</w:t>
      </w:r>
      <w:r>
        <w:rPr>
          <w:rFonts w:ascii="Arial" w:hAnsi="Arial" w:cs="Arial"/>
          <w:sz w:val="24"/>
          <w:szCs w:val="24"/>
        </w:rPr>
        <w:tab/>
      </w:r>
      <w:r>
        <w:rPr>
          <w:rFonts w:ascii="Tahoma" w:hAnsi="Tahoma" w:cs="Tahoma"/>
          <w:b/>
          <w:bCs/>
          <w:color w:val="000000"/>
          <w:sz w:val="18"/>
          <w:szCs w:val="18"/>
        </w:rPr>
        <w:t>136,26%</w:t>
      </w:r>
      <w:r>
        <w:rPr>
          <w:rFonts w:ascii="Arial" w:hAnsi="Arial" w:cs="Arial"/>
          <w:sz w:val="24"/>
          <w:szCs w:val="24"/>
        </w:rPr>
        <w:tab/>
      </w:r>
      <w:r>
        <w:rPr>
          <w:rFonts w:ascii="Tahoma" w:hAnsi="Tahoma" w:cs="Tahoma"/>
          <w:b/>
          <w:bCs/>
          <w:color w:val="000000"/>
          <w:sz w:val="18"/>
          <w:szCs w:val="18"/>
        </w:rPr>
        <w:t>81,04%</w:t>
      </w:r>
    </w:p>
    <w:p w14:paraId="6FEBF92B" w14:textId="77777777" w:rsidR="00D62EA6" w:rsidRDefault="00D62EA6" w:rsidP="00D62EA6">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41</w:t>
      </w:r>
      <w:r>
        <w:rPr>
          <w:rFonts w:ascii="Arial" w:hAnsi="Arial" w:cs="Arial"/>
          <w:sz w:val="24"/>
          <w:szCs w:val="24"/>
        </w:rPr>
        <w:tab/>
      </w:r>
      <w:r>
        <w:rPr>
          <w:rFonts w:ascii="Tahoma" w:hAnsi="Tahoma" w:cs="Tahoma"/>
          <w:b/>
          <w:bCs/>
          <w:color w:val="000000"/>
          <w:sz w:val="18"/>
          <w:szCs w:val="18"/>
        </w:rPr>
        <w:t>Prihodi za posebne namjene</w:t>
      </w:r>
      <w:r>
        <w:rPr>
          <w:rFonts w:ascii="Arial" w:hAnsi="Arial" w:cs="Arial"/>
          <w:sz w:val="24"/>
          <w:szCs w:val="24"/>
        </w:rPr>
        <w:tab/>
      </w:r>
      <w:r>
        <w:rPr>
          <w:rFonts w:ascii="Tahoma" w:hAnsi="Tahoma" w:cs="Tahoma"/>
          <w:b/>
          <w:bCs/>
          <w:color w:val="000000"/>
          <w:sz w:val="18"/>
          <w:szCs w:val="18"/>
        </w:rPr>
        <w:t>187.233,58</w:t>
      </w:r>
      <w:r>
        <w:rPr>
          <w:rFonts w:ascii="Arial" w:hAnsi="Arial" w:cs="Arial"/>
          <w:sz w:val="24"/>
          <w:szCs w:val="24"/>
        </w:rPr>
        <w:tab/>
      </w:r>
      <w:r>
        <w:rPr>
          <w:rFonts w:ascii="Tahoma" w:hAnsi="Tahoma" w:cs="Tahoma"/>
          <w:b/>
          <w:bCs/>
          <w:color w:val="000000"/>
          <w:sz w:val="18"/>
          <w:szCs w:val="18"/>
        </w:rPr>
        <w:t>314.813,00</w:t>
      </w:r>
      <w:r>
        <w:rPr>
          <w:rFonts w:ascii="Arial" w:hAnsi="Arial" w:cs="Arial"/>
          <w:sz w:val="24"/>
          <w:szCs w:val="24"/>
        </w:rPr>
        <w:tab/>
      </w:r>
      <w:r>
        <w:rPr>
          <w:rFonts w:ascii="Tahoma" w:hAnsi="Tahoma" w:cs="Tahoma"/>
          <w:b/>
          <w:bCs/>
          <w:color w:val="000000"/>
          <w:sz w:val="18"/>
          <w:szCs w:val="18"/>
        </w:rPr>
        <w:t>242.382,65</w:t>
      </w:r>
      <w:r>
        <w:rPr>
          <w:rFonts w:ascii="Arial" w:hAnsi="Arial" w:cs="Arial"/>
          <w:sz w:val="24"/>
          <w:szCs w:val="24"/>
        </w:rPr>
        <w:tab/>
      </w:r>
      <w:r>
        <w:rPr>
          <w:rFonts w:ascii="Tahoma" w:hAnsi="Tahoma" w:cs="Tahoma"/>
          <w:b/>
          <w:bCs/>
          <w:color w:val="000000"/>
          <w:sz w:val="18"/>
          <w:szCs w:val="18"/>
        </w:rPr>
        <w:t>129,45%</w:t>
      </w:r>
      <w:r>
        <w:rPr>
          <w:rFonts w:ascii="Arial" w:hAnsi="Arial" w:cs="Arial"/>
          <w:sz w:val="24"/>
          <w:szCs w:val="24"/>
        </w:rPr>
        <w:tab/>
      </w:r>
      <w:r>
        <w:rPr>
          <w:rFonts w:ascii="Tahoma" w:hAnsi="Tahoma" w:cs="Tahoma"/>
          <w:b/>
          <w:bCs/>
          <w:color w:val="000000"/>
          <w:sz w:val="18"/>
          <w:szCs w:val="18"/>
        </w:rPr>
        <w:t>76,99%</w:t>
      </w:r>
    </w:p>
    <w:p w14:paraId="4AC2D30B" w14:textId="77777777" w:rsidR="00D62EA6" w:rsidRDefault="00D62EA6" w:rsidP="00D62EA6">
      <w:pPr>
        <w:widowControl w:val="0"/>
        <w:tabs>
          <w:tab w:val="right" w:pos="737"/>
          <w:tab w:val="left" w:pos="827"/>
          <w:tab w:val="right" w:pos="9182"/>
          <w:tab w:val="right" w:pos="10998"/>
          <w:tab w:val="right" w:pos="12753"/>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42</w:t>
      </w:r>
      <w:r>
        <w:rPr>
          <w:rFonts w:ascii="Arial" w:hAnsi="Arial" w:cs="Arial"/>
          <w:sz w:val="24"/>
          <w:szCs w:val="24"/>
        </w:rPr>
        <w:tab/>
      </w:r>
      <w:r>
        <w:rPr>
          <w:rFonts w:ascii="Tahoma" w:hAnsi="Tahoma" w:cs="Tahoma"/>
          <w:b/>
          <w:bCs/>
          <w:color w:val="000000"/>
          <w:sz w:val="18"/>
          <w:szCs w:val="18"/>
        </w:rPr>
        <w:t>Ostali prihodi po posebnim propisima</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12.742,26</w:t>
      </w:r>
    </w:p>
    <w:p w14:paraId="2F27208B" w14:textId="77777777" w:rsidR="00D62EA6" w:rsidRDefault="00D62EA6" w:rsidP="00D62EA6">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5</w:t>
      </w:r>
      <w:r>
        <w:rPr>
          <w:rFonts w:ascii="Arial" w:hAnsi="Arial" w:cs="Arial"/>
          <w:sz w:val="24"/>
          <w:szCs w:val="24"/>
        </w:rPr>
        <w:tab/>
      </w:r>
      <w:r>
        <w:rPr>
          <w:rFonts w:ascii="Tahoma" w:hAnsi="Tahoma" w:cs="Tahoma"/>
          <w:b/>
          <w:bCs/>
          <w:color w:val="000000"/>
          <w:sz w:val="18"/>
          <w:szCs w:val="18"/>
        </w:rPr>
        <w:t>Pomoći</w:t>
      </w:r>
      <w:r>
        <w:rPr>
          <w:rFonts w:ascii="Arial" w:hAnsi="Arial" w:cs="Arial"/>
          <w:sz w:val="24"/>
          <w:szCs w:val="24"/>
        </w:rPr>
        <w:tab/>
      </w:r>
      <w:r>
        <w:rPr>
          <w:rFonts w:ascii="Tahoma" w:hAnsi="Tahoma" w:cs="Tahoma"/>
          <w:b/>
          <w:bCs/>
          <w:color w:val="000000"/>
          <w:sz w:val="18"/>
          <w:szCs w:val="18"/>
        </w:rPr>
        <w:t>373.643,88</w:t>
      </w:r>
      <w:r>
        <w:rPr>
          <w:rFonts w:ascii="Arial" w:hAnsi="Arial" w:cs="Arial"/>
          <w:sz w:val="24"/>
          <w:szCs w:val="24"/>
        </w:rPr>
        <w:tab/>
      </w:r>
      <w:r>
        <w:rPr>
          <w:rFonts w:ascii="Tahoma" w:hAnsi="Tahoma" w:cs="Tahoma"/>
          <w:b/>
          <w:bCs/>
          <w:color w:val="000000"/>
          <w:sz w:val="18"/>
          <w:szCs w:val="18"/>
        </w:rPr>
        <w:t>1.397.896,00</w:t>
      </w:r>
      <w:r>
        <w:rPr>
          <w:rFonts w:ascii="Arial" w:hAnsi="Arial" w:cs="Arial"/>
          <w:sz w:val="24"/>
          <w:szCs w:val="24"/>
        </w:rPr>
        <w:tab/>
      </w:r>
      <w:r>
        <w:rPr>
          <w:rFonts w:ascii="Tahoma" w:hAnsi="Tahoma" w:cs="Tahoma"/>
          <w:b/>
          <w:bCs/>
          <w:color w:val="000000"/>
          <w:sz w:val="18"/>
          <w:szCs w:val="18"/>
        </w:rPr>
        <w:t>531.551,93</w:t>
      </w:r>
      <w:r>
        <w:rPr>
          <w:rFonts w:ascii="Arial" w:hAnsi="Arial" w:cs="Arial"/>
          <w:sz w:val="24"/>
          <w:szCs w:val="24"/>
        </w:rPr>
        <w:tab/>
      </w:r>
      <w:r>
        <w:rPr>
          <w:rFonts w:ascii="Tahoma" w:hAnsi="Tahoma" w:cs="Tahoma"/>
          <w:b/>
          <w:bCs/>
          <w:color w:val="000000"/>
          <w:sz w:val="18"/>
          <w:szCs w:val="18"/>
        </w:rPr>
        <w:t>142,26%</w:t>
      </w:r>
      <w:r>
        <w:rPr>
          <w:rFonts w:ascii="Arial" w:hAnsi="Arial" w:cs="Arial"/>
          <w:sz w:val="24"/>
          <w:szCs w:val="24"/>
        </w:rPr>
        <w:tab/>
      </w:r>
      <w:r>
        <w:rPr>
          <w:rFonts w:ascii="Tahoma" w:hAnsi="Tahoma" w:cs="Tahoma"/>
          <w:b/>
          <w:bCs/>
          <w:color w:val="000000"/>
          <w:sz w:val="18"/>
          <w:szCs w:val="18"/>
        </w:rPr>
        <w:t>38,03%</w:t>
      </w:r>
    </w:p>
    <w:p w14:paraId="0B183C48" w14:textId="77777777" w:rsidR="00D62EA6" w:rsidRDefault="00D62EA6" w:rsidP="00D62EA6">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51</w:t>
      </w:r>
      <w:r>
        <w:rPr>
          <w:rFonts w:ascii="Arial" w:hAnsi="Arial" w:cs="Arial"/>
          <w:sz w:val="24"/>
          <w:szCs w:val="24"/>
        </w:rPr>
        <w:tab/>
      </w:r>
      <w:r>
        <w:rPr>
          <w:rFonts w:ascii="Tahoma" w:hAnsi="Tahoma" w:cs="Tahoma"/>
          <w:b/>
          <w:bCs/>
          <w:color w:val="000000"/>
          <w:sz w:val="18"/>
          <w:szCs w:val="18"/>
        </w:rPr>
        <w:t>Pomoći</w:t>
      </w:r>
      <w:r>
        <w:rPr>
          <w:rFonts w:ascii="Arial" w:hAnsi="Arial" w:cs="Arial"/>
          <w:sz w:val="24"/>
          <w:szCs w:val="24"/>
        </w:rPr>
        <w:tab/>
      </w:r>
      <w:r>
        <w:rPr>
          <w:rFonts w:ascii="Tahoma" w:hAnsi="Tahoma" w:cs="Tahoma"/>
          <w:b/>
          <w:bCs/>
          <w:color w:val="000000"/>
          <w:sz w:val="18"/>
          <w:szCs w:val="18"/>
        </w:rPr>
        <w:t>373.643,88</w:t>
      </w:r>
      <w:r>
        <w:rPr>
          <w:rFonts w:ascii="Arial" w:hAnsi="Arial" w:cs="Arial"/>
          <w:sz w:val="24"/>
          <w:szCs w:val="24"/>
        </w:rPr>
        <w:tab/>
      </w:r>
      <w:r>
        <w:rPr>
          <w:rFonts w:ascii="Tahoma" w:hAnsi="Tahoma" w:cs="Tahoma"/>
          <w:b/>
          <w:bCs/>
          <w:color w:val="000000"/>
          <w:sz w:val="18"/>
          <w:szCs w:val="18"/>
        </w:rPr>
        <w:t>1.158.995,00</w:t>
      </w:r>
      <w:r>
        <w:rPr>
          <w:rFonts w:ascii="Arial" w:hAnsi="Arial" w:cs="Arial"/>
          <w:sz w:val="24"/>
          <w:szCs w:val="24"/>
        </w:rPr>
        <w:tab/>
      </w:r>
      <w:r>
        <w:rPr>
          <w:rFonts w:ascii="Tahoma" w:hAnsi="Tahoma" w:cs="Tahoma"/>
          <w:b/>
          <w:bCs/>
          <w:color w:val="000000"/>
          <w:sz w:val="18"/>
          <w:szCs w:val="18"/>
        </w:rPr>
        <w:t>531.551,93</w:t>
      </w:r>
      <w:r>
        <w:rPr>
          <w:rFonts w:ascii="Arial" w:hAnsi="Arial" w:cs="Arial"/>
          <w:sz w:val="24"/>
          <w:szCs w:val="24"/>
        </w:rPr>
        <w:tab/>
      </w:r>
      <w:r>
        <w:rPr>
          <w:rFonts w:ascii="Tahoma" w:hAnsi="Tahoma" w:cs="Tahoma"/>
          <w:b/>
          <w:bCs/>
          <w:color w:val="000000"/>
          <w:sz w:val="18"/>
          <w:szCs w:val="18"/>
        </w:rPr>
        <w:t>142,26%</w:t>
      </w:r>
      <w:r>
        <w:rPr>
          <w:rFonts w:ascii="Arial" w:hAnsi="Arial" w:cs="Arial"/>
          <w:sz w:val="24"/>
          <w:szCs w:val="24"/>
        </w:rPr>
        <w:tab/>
      </w:r>
      <w:r>
        <w:rPr>
          <w:rFonts w:ascii="Tahoma" w:hAnsi="Tahoma" w:cs="Tahoma"/>
          <w:b/>
          <w:bCs/>
          <w:color w:val="000000"/>
          <w:sz w:val="18"/>
          <w:szCs w:val="18"/>
        </w:rPr>
        <w:t>45,86%</w:t>
      </w:r>
    </w:p>
    <w:p w14:paraId="3BCD4A15" w14:textId="77777777" w:rsidR="00D62EA6" w:rsidRDefault="00D62EA6" w:rsidP="00D62EA6">
      <w:pPr>
        <w:widowControl w:val="0"/>
        <w:tabs>
          <w:tab w:val="right" w:pos="737"/>
          <w:tab w:val="left" w:pos="827"/>
          <w:tab w:val="right" w:pos="9182"/>
          <w:tab w:val="right" w:pos="10998"/>
          <w:tab w:val="right" w:pos="12753"/>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52</w:t>
      </w:r>
      <w:r>
        <w:rPr>
          <w:rFonts w:ascii="Arial" w:hAnsi="Arial" w:cs="Arial"/>
          <w:sz w:val="24"/>
          <w:szCs w:val="24"/>
        </w:rPr>
        <w:tab/>
      </w:r>
      <w:r>
        <w:rPr>
          <w:rFonts w:ascii="Tahoma" w:hAnsi="Tahoma" w:cs="Tahoma"/>
          <w:b/>
          <w:bCs/>
          <w:color w:val="000000"/>
          <w:sz w:val="18"/>
          <w:szCs w:val="18"/>
        </w:rPr>
        <w:t>Pomoći</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238.901,00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4D9FDCBF" w14:textId="77777777" w:rsidR="00D62EA6" w:rsidRDefault="00D62EA6" w:rsidP="00D62EA6">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7</w:t>
      </w:r>
      <w:r>
        <w:rPr>
          <w:rFonts w:ascii="Arial" w:hAnsi="Arial" w:cs="Arial"/>
          <w:sz w:val="24"/>
          <w:szCs w:val="24"/>
        </w:rPr>
        <w:tab/>
      </w:r>
      <w:r>
        <w:rPr>
          <w:rFonts w:ascii="Tahoma" w:hAnsi="Tahoma" w:cs="Tahoma"/>
          <w:b/>
          <w:bCs/>
          <w:color w:val="000000"/>
          <w:sz w:val="18"/>
          <w:szCs w:val="18"/>
        </w:rPr>
        <w:t>Prihodi od nefin.imovine i nadoknade šteta od osig</w:t>
      </w:r>
      <w:r>
        <w:rPr>
          <w:rFonts w:ascii="Arial" w:hAnsi="Arial" w:cs="Arial"/>
          <w:sz w:val="24"/>
          <w:szCs w:val="24"/>
        </w:rPr>
        <w:tab/>
      </w:r>
      <w:r>
        <w:rPr>
          <w:rFonts w:ascii="Tahoma" w:hAnsi="Tahoma" w:cs="Tahoma"/>
          <w:b/>
          <w:bCs/>
          <w:color w:val="000000"/>
          <w:sz w:val="18"/>
          <w:szCs w:val="18"/>
        </w:rPr>
        <w:t>36.288,85</w:t>
      </w:r>
      <w:r>
        <w:rPr>
          <w:rFonts w:ascii="Arial" w:hAnsi="Arial" w:cs="Arial"/>
          <w:sz w:val="24"/>
          <w:szCs w:val="24"/>
        </w:rPr>
        <w:tab/>
      </w:r>
      <w:r>
        <w:rPr>
          <w:rFonts w:ascii="Tahoma" w:hAnsi="Tahoma" w:cs="Tahoma"/>
          <w:b/>
          <w:bCs/>
          <w:color w:val="000000"/>
          <w:sz w:val="18"/>
          <w:szCs w:val="18"/>
        </w:rPr>
        <w:t>39.816,00</w:t>
      </w:r>
      <w:r>
        <w:rPr>
          <w:rFonts w:ascii="Arial" w:hAnsi="Arial" w:cs="Arial"/>
          <w:sz w:val="24"/>
          <w:szCs w:val="24"/>
        </w:rPr>
        <w:tab/>
      </w:r>
      <w:r>
        <w:rPr>
          <w:rFonts w:ascii="Tahoma" w:hAnsi="Tahoma" w:cs="Tahoma"/>
          <w:b/>
          <w:bCs/>
          <w:color w:val="000000"/>
          <w:sz w:val="18"/>
          <w:szCs w:val="18"/>
        </w:rPr>
        <w:t>16.862,65</w:t>
      </w:r>
      <w:r>
        <w:rPr>
          <w:rFonts w:ascii="Arial" w:hAnsi="Arial" w:cs="Arial"/>
          <w:sz w:val="24"/>
          <w:szCs w:val="24"/>
        </w:rPr>
        <w:tab/>
      </w:r>
      <w:r>
        <w:rPr>
          <w:rFonts w:ascii="Tahoma" w:hAnsi="Tahoma" w:cs="Tahoma"/>
          <w:b/>
          <w:bCs/>
          <w:color w:val="000000"/>
          <w:sz w:val="18"/>
          <w:szCs w:val="18"/>
        </w:rPr>
        <w:t>46,47%</w:t>
      </w:r>
      <w:r>
        <w:rPr>
          <w:rFonts w:ascii="Arial" w:hAnsi="Arial" w:cs="Arial"/>
          <w:sz w:val="24"/>
          <w:szCs w:val="24"/>
        </w:rPr>
        <w:tab/>
      </w:r>
      <w:r>
        <w:rPr>
          <w:rFonts w:ascii="Tahoma" w:hAnsi="Tahoma" w:cs="Tahoma"/>
          <w:b/>
          <w:bCs/>
          <w:color w:val="000000"/>
          <w:sz w:val="18"/>
          <w:szCs w:val="18"/>
        </w:rPr>
        <w:t>42,35%</w:t>
      </w:r>
    </w:p>
    <w:p w14:paraId="08E4726B" w14:textId="77777777" w:rsidR="00D62EA6" w:rsidRDefault="00D62EA6" w:rsidP="00D62EA6">
      <w:pPr>
        <w:widowControl w:val="0"/>
        <w:tabs>
          <w:tab w:val="right" w:pos="737"/>
          <w:tab w:val="left" w:pos="827"/>
          <w:tab w:val="right" w:pos="9182"/>
          <w:tab w:val="right" w:pos="10998"/>
          <w:tab w:val="right" w:pos="12753"/>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71</w:t>
      </w:r>
      <w:r>
        <w:rPr>
          <w:rFonts w:ascii="Arial" w:hAnsi="Arial" w:cs="Arial"/>
          <w:sz w:val="24"/>
          <w:szCs w:val="24"/>
        </w:rPr>
        <w:tab/>
      </w:r>
      <w:r>
        <w:rPr>
          <w:rFonts w:ascii="Tahoma" w:hAnsi="Tahoma" w:cs="Tahoma"/>
          <w:b/>
          <w:bCs/>
          <w:color w:val="000000"/>
          <w:sz w:val="18"/>
          <w:szCs w:val="18"/>
        </w:rPr>
        <w:t>Prihodi od nefin.imovine i nadoknade šteta od osig</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15.727,65</w:t>
      </w:r>
    </w:p>
    <w:p w14:paraId="3F061CFB" w14:textId="77777777" w:rsidR="00D62EA6" w:rsidRDefault="00D62EA6" w:rsidP="00D62EA6">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72</w:t>
      </w:r>
      <w:r>
        <w:rPr>
          <w:rFonts w:ascii="Arial" w:hAnsi="Arial" w:cs="Arial"/>
          <w:sz w:val="24"/>
          <w:szCs w:val="24"/>
        </w:rPr>
        <w:tab/>
      </w:r>
      <w:r>
        <w:rPr>
          <w:rFonts w:ascii="Tahoma" w:hAnsi="Tahoma" w:cs="Tahoma"/>
          <w:b/>
          <w:bCs/>
          <w:color w:val="000000"/>
          <w:sz w:val="18"/>
          <w:szCs w:val="18"/>
        </w:rPr>
        <w:t>Prihodi od prodaje nefin. imovine u vlasništvu RH</w:t>
      </w:r>
      <w:r>
        <w:rPr>
          <w:rFonts w:ascii="Arial" w:hAnsi="Arial" w:cs="Arial"/>
          <w:sz w:val="24"/>
          <w:szCs w:val="24"/>
        </w:rPr>
        <w:tab/>
      </w:r>
      <w:r>
        <w:rPr>
          <w:rFonts w:ascii="Tahoma" w:hAnsi="Tahoma" w:cs="Tahoma"/>
          <w:b/>
          <w:bCs/>
          <w:color w:val="000000"/>
          <w:sz w:val="18"/>
          <w:szCs w:val="18"/>
        </w:rPr>
        <w:t>36.288,85</w:t>
      </w:r>
      <w:r>
        <w:rPr>
          <w:rFonts w:ascii="Arial" w:hAnsi="Arial" w:cs="Arial"/>
          <w:sz w:val="24"/>
          <w:szCs w:val="24"/>
        </w:rPr>
        <w:tab/>
      </w:r>
      <w:r>
        <w:rPr>
          <w:rFonts w:ascii="Tahoma" w:hAnsi="Tahoma" w:cs="Tahoma"/>
          <w:b/>
          <w:bCs/>
          <w:color w:val="000000"/>
          <w:sz w:val="18"/>
          <w:szCs w:val="18"/>
        </w:rPr>
        <w:t>39.816,00</w:t>
      </w:r>
      <w:r>
        <w:rPr>
          <w:rFonts w:ascii="Arial" w:hAnsi="Arial" w:cs="Arial"/>
          <w:sz w:val="24"/>
          <w:szCs w:val="24"/>
        </w:rPr>
        <w:tab/>
      </w:r>
      <w:r>
        <w:rPr>
          <w:rFonts w:ascii="Tahoma" w:hAnsi="Tahoma" w:cs="Tahoma"/>
          <w:b/>
          <w:bCs/>
          <w:color w:val="000000"/>
          <w:sz w:val="18"/>
          <w:szCs w:val="18"/>
        </w:rPr>
        <w:t>1.135,00</w:t>
      </w:r>
      <w:r>
        <w:rPr>
          <w:rFonts w:ascii="Arial" w:hAnsi="Arial" w:cs="Arial"/>
          <w:sz w:val="24"/>
          <w:szCs w:val="24"/>
        </w:rPr>
        <w:tab/>
      </w:r>
      <w:r>
        <w:rPr>
          <w:rFonts w:ascii="Tahoma" w:hAnsi="Tahoma" w:cs="Tahoma"/>
          <w:b/>
          <w:bCs/>
          <w:color w:val="000000"/>
          <w:sz w:val="18"/>
          <w:szCs w:val="18"/>
        </w:rPr>
        <w:t>3,13%</w:t>
      </w:r>
      <w:r>
        <w:rPr>
          <w:rFonts w:ascii="Arial" w:hAnsi="Arial" w:cs="Arial"/>
          <w:sz w:val="24"/>
          <w:szCs w:val="24"/>
        </w:rPr>
        <w:tab/>
      </w:r>
      <w:r>
        <w:rPr>
          <w:rFonts w:ascii="Tahoma" w:hAnsi="Tahoma" w:cs="Tahoma"/>
          <w:b/>
          <w:bCs/>
          <w:color w:val="000000"/>
          <w:sz w:val="18"/>
          <w:szCs w:val="18"/>
        </w:rPr>
        <w:t>2,85%</w:t>
      </w:r>
    </w:p>
    <w:p w14:paraId="6892A62B" w14:textId="08A300B3" w:rsidR="00D62EA6" w:rsidRDefault="00D62EA6" w:rsidP="00D62EA6">
      <w:pPr>
        <w:widowControl w:val="0"/>
        <w:tabs>
          <w:tab w:val="left" w:pos="850"/>
          <w:tab w:val="right" w:pos="9210"/>
          <w:tab w:val="right" w:pos="10998"/>
          <w:tab w:val="right" w:pos="12753"/>
          <w:tab w:val="right" w:pos="14091"/>
          <w:tab w:val="right" w:pos="15396"/>
        </w:tabs>
        <w:autoSpaceDE w:val="0"/>
        <w:autoSpaceDN w:val="0"/>
        <w:adjustRightInd w:val="0"/>
        <w:spacing w:before="102" w:after="0" w:line="240" w:lineRule="auto"/>
        <w:rPr>
          <w:rFonts w:ascii="Times New Roman" w:hAnsi="Times New Roman" w:cs="Times New Roman"/>
          <w:b/>
          <w:bCs/>
          <w:color w:val="000000"/>
          <w:sz w:val="30"/>
          <w:szCs w:val="30"/>
        </w:rPr>
      </w:pPr>
      <w:r w:rsidRPr="00537745">
        <w:rPr>
          <w:rFonts w:ascii="Times New Roman" w:hAnsi="Times New Roman" w:cs="Times New Roman"/>
          <w:b/>
          <w:bCs/>
          <w:color w:val="000000"/>
          <w:sz w:val="24"/>
          <w:szCs w:val="24"/>
          <w:bdr w:val="single" w:sz="4" w:space="0" w:color="auto"/>
          <w:shd w:val="clear" w:color="auto" w:fill="B4C6E7" w:themeFill="accent5" w:themeFillTint="66"/>
        </w:rPr>
        <w:t>UKUPNO</w:t>
      </w:r>
      <w:r w:rsidRPr="00537745">
        <w:rPr>
          <w:rFonts w:ascii="Arial" w:hAnsi="Arial" w:cs="Arial"/>
          <w:sz w:val="24"/>
          <w:szCs w:val="24"/>
          <w:bdr w:val="single" w:sz="4" w:space="0" w:color="auto"/>
          <w:shd w:val="clear" w:color="auto" w:fill="B4C6E7" w:themeFill="accent5" w:themeFillTint="66"/>
        </w:rPr>
        <w:tab/>
      </w:r>
      <w:r w:rsidRPr="00537745">
        <w:rPr>
          <w:rFonts w:ascii="Times New Roman" w:hAnsi="Times New Roman" w:cs="Times New Roman"/>
          <w:b/>
          <w:bCs/>
          <w:color w:val="000000"/>
          <w:sz w:val="24"/>
          <w:szCs w:val="24"/>
          <w:bdr w:val="single" w:sz="4" w:space="0" w:color="auto"/>
          <w:shd w:val="clear" w:color="auto" w:fill="B4C6E7" w:themeFill="accent5" w:themeFillTint="66"/>
        </w:rPr>
        <w:t>667.370,36</w:t>
      </w:r>
      <w:r w:rsidRPr="00537745">
        <w:rPr>
          <w:rFonts w:ascii="Arial" w:hAnsi="Arial" w:cs="Arial"/>
          <w:sz w:val="24"/>
          <w:szCs w:val="24"/>
          <w:bdr w:val="single" w:sz="4" w:space="0" w:color="auto"/>
          <w:shd w:val="clear" w:color="auto" w:fill="B4C6E7" w:themeFill="accent5" w:themeFillTint="66"/>
        </w:rPr>
        <w:tab/>
      </w:r>
      <w:r w:rsidRPr="00537745">
        <w:rPr>
          <w:rFonts w:ascii="Times New Roman" w:hAnsi="Times New Roman" w:cs="Times New Roman"/>
          <w:b/>
          <w:bCs/>
          <w:color w:val="000000"/>
          <w:sz w:val="24"/>
          <w:szCs w:val="24"/>
          <w:bdr w:val="single" w:sz="4" w:space="0" w:color="auto"/>
          <w:shd w:val="clear" w:color="auto" w:fill="B4C6E7" w:themeFill="accent5" w:themeFillTint="66"/>
        </w:rPr>
        <w:t>2.705.483,00</w:t>
      </w:r>
      <w:r w:rsidRPr="00537745">
        <w:rPr>
          <w:rFonts w:ascii="Arial" w:hAnsi="Arial" w:cs="Arial"/>
          <w:sz w:val="24"/>
          <w:szCs w:val="24"/>
          <w:bdr w:val="single" w:sz="4" w:space="0" w:color="auto"/>
          <w:shd w:val="clear" w:color="auto" w:fill="B4C6E7" w:themeFill="accent5" w:themeFillTint="66"/>
        </w:rPr>
        <w:tab/>
      </w:r>
      <w:r w:rsidRPr="00537745">
        <w:rPr>
          <w:rFonts w:ascii="Times New Roman" w:hAnsi="Times New Roman" w:cs="Times New Roman"/>
          <w:b/>
          <w:bCs/>
          <w:color w:val="000000"/>
          <w:sz w:val="24"/>
          <w:szCs w:val="24"/>
          <w:bdr w:val="single" w:sz="4" w:space="0" w:color="auto"/>
          <w:shd w:val="clear" w:color="auto" w:fill="B4C6E7" w:themeFill="accent5" w:themeFillTint="66"/>
        </w:rPr>
        <w:t>908.945,39</w:t>
      </w:r>
      <w:r w:rsidRPr="00537745">
        <w:rPr>
          <w:rFonts w:ascii="Arial" w:hAnsi="Arial" w:cs="Arial"/>
          <w:sz w:val="24"/>
          <w:szCs w:val="24"/>
          <w:bdr w:val="single" w:sz="4" w:space="0" w:color="auto"/>
          <w:shd w:val="clear" w:color="auto" w:fill="B4C6E7" w:themeFill="accent5" w:themeFillTint="66"/>
        </w:rPr>
        <w:tab/>
      </w:r>
      <w:r w:rsidRPr="00537745">
        <w:rPr>
          <w:rFonts w:ascii="Times New Roman" w:hAnsi="Times New Roman" w:cs="Times New Roman"/>
          <w:b/>
          <w:bCs/>
          <w:color w:val="000000"/>
          <w:sz w:val="24"/>
          <w:szCs w:val="24"/>
          <w:bdr w:val="single" w:sz="4" w:space="0" w:color="auto"/>
          <w:shd w:val="clear" w:color="auto" w:fill="B4C6E7" w:themeFill="accent5" w:themeFillTint="66"/>
        </w:rPr>
        <w:t>136,20%</w:t>
      </w:r>
      <w:r w:rsidRPr="00537745">
        <w:rPr>
          <w:rFonts w:ascii="Arial" w:hAnsi="Arial" w:cs="Arial"/>
          <w:sz w:val="24"/>
          <w:szCs w:val="24"/>
          <w:bdr w:val="single" w:sz="4" w:space="0" w:color="auto"/>
          <w:shd w:val="clear" w:color="auto" w:fill="B4C6E7" w:themeFill="accent5" w:themeFillTint="66"/>
        </w:rPr>
        <w:tab/>
      </w:r>
      <w:r w:rsidRPr="00537745">
        <w:rPr>
          <w:rFonts w:ascii="Times New Roman" w:hAnsi="Times New Roman" w:cs="Times New Roman"/>
          <w:b/>
          <w:bCs/>
          <w:color w:val="000000"/>
          <w:sz w:val="24"/>
          <w:szCs w:val="24"/>
          <w:bdr w:val="single" w:sz="4" w:space="0" w:color="auto"/>
          <w:shd w:val="clear" w:color="auto" w:fill="B4C6E7" w:themeFill="accent5" w:themeFillTint="66"/>
        </w:rPr>
        <w:t>33,60%</w:t>
      </w:r>
    </w:p>
    <w:p w14:paraId="57B34A9C" w14:textId="77777777" w:rsidR="00C24BF4" w:rsidRDefault="00C24BF4"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5F955E65" w14:textId="77777777" w:rsidR="0044753F" w:rsidRDefault="0044753F" w:rsidP="00537745">
      <w:pPr>
        <w:widowControl w:val="0"/>
        <w:tabs>
          <w:tab w:val="right" w:pos="15303"/>
        </w:tabs>
        <w:autoSpaceDE w:val="0"/>
        <w:autoSpaceDN w:val="0"/>
        <w:adjustRightInd w:val="0"/>
        <w:spacing w:before="62" w:after="0" w:line="240" w:lineRule="auto"/>
        <w:rPr>
          <w:rFonts w:ascii="Arial" w:hAnsi="Arial" w:cs="Arial"/>
          <w:sz w:val="24"/>
          <w:szCs w:val="24"/>
        </w:rPr>
      </w:pPr>
    </w:p>
    <w:p w14:paraId="00533A5D" w14:textId="77777777" w:rsidR="0044753F" w:rsidRDefault="0044753F" w:rsidP="00537745">
      <w:pPr>
        <w:widowControl w:val="0"/>
        <w:tabs>
          <w:tab w:val="right" w:pos="15303"/>
        </w:tabs>
        <w:autoSpaceDE w:val="0"/>
        <w:autoSpaceDN w:val="0"/>
        <w:adjustRightInd w:val="0"/>
        <w:spacing w:before="62" w:after="0" w:line="240" w:lineRule="auto"/>
        <w:rPr>
          <w:rFonts w:ascii="Arial" w:hAnsi="Arial" w:cs="Arial"/>
          <w:sz w:val="24"/>
          <w:szCs w:val="24"/>
        </w:rPr>
      </w:pPr>
    </w:p>
    <w:p w14:paraId="13F2A3F5" w14:textId="77777777" w:rsidR="0044753F" w:rsidRDefault="0044753F" w:rsidP="00537745">
      <w:pPr>
        <w:widowControl w:val="0"/>
        <w:tabs>
          <w:tab w:val="right" w:pos="15303"/>
        </w:tabs>
        <w:autoSpaceDE w:val="0"/>
        <w:autoSpaceDN w:val="0"/>
        <w:adjustRightInd w:val="0"/>
        <w:spacing w:before="62" w:after="0" w:line="240" w:lineRule="auto"/>
        <w:rPr>
          <w:rFonts w:ascii="Arial" w:hAnsi="Arial" w:cs="Arial"/>
          <w:sz w:val="24"/>
          <w:szCs w:val="24"/>
        </w:rPr>
      </w:pPr>
    </w:p>
    <w:p w14:paraId="5E889AE3" w14:textId="77777777" w:rsidR="0044753F" w:rsidRDefault="0044753F" w:rsidP="00537745">
      <w:pPr>
        <w:widowControl w:val="0"/>
        <w:tabs>
          <w:tab w:val="right" w:pos="15303"/>
        </w:tabs>
        <w:autoSpaceDE w:val="0"/>
        <w:autoSpaceDN w:val="0"/>
        <w:adjustRightInd w:val="0"/>
        <w:spacing w:before="62" w:after="0" w:line="240" w:lineRule="auto"/>
        <w:rPr>
          <w:rFonts w:ascii="Arial" w:hAnsi="Arial" w:cs="Arial"/>
          <w:sz w:val="24"/>
          <w:szCs w:val="24"/>
        </w:rPr>
      </w:pPr>
    </w:p>
    <w:p w14:paraId="39AAD71B" w14:textId="77777777" w:rsidR="0044753F" w:rsidRDefault="0044753F" w:rsidP="00537745">
      <w:pPr>
        <w:widowControl w:val="0"/>
        <w:tabs>
          <w:tab w:val="right" w:pos="15303"/>
        </w:tabs>
        <w:autoSpaceDE w:val="0"/>
        <w:autoSpaceDN w:val="0"/>
        <w:adjustRightInd w:val="0"/>
        <w:spacing w:before="62" w:after="0" w:line="240" w:lineRule="auto"/>
        <w:rPr>
          <w:rFonts w:ascii="Arial" w:hAnsi="Arial" w:cs="Arial"/>
          <w:sz w:val="24"/>
          <w:szCs w:val="24"/>
        </w:rPr>
      </w:pPr>
    </w:p>
    <w:p w14:paraId="6A0AEE4A" w14:textId="77777777" w:rsidR="0044753F" w:rsidRDefault="0044753F" w:rsidP="00537745">
      <w:pPr>
        <w:widowControl w:val="0"/>
        <w:tabs>
          <w:tab w:val="right" w:pos="15303"/>
        </w:tabs>
        <w:autoSpaceDE w:val="0"/>
        <w:autoSpaceDN w:val="0"/>
        <w:adjustRightInd w:val="0"/>
        <w:spacing w:before="62" w:after="0" w:line="240" w:lineRule="auto"/>
        <w:rPr>
          <w:rFonts w:ascii="Arial" w:hAnsi="Arial" w:cs="Arial"/>
          <w:sz w:val="24"/>
          <w:szCs w:val="24"/>
        </w:rPr>
      </w:pPr>
    </w:p>
    <w:p w14:paraId="406471A9" w14:textId="77777777" w:rsidR="0044753F" w:rsidRDefault="0044753F" w:rsidP="00537745">
      <w:pPr>
        <w:widowControl w:val="0"/>
        <w:tabs>
          <w:tab w:val="right" w:pos="15303"/>
        </w:tabs>
        <w:autoSpaceDE w:val="0"/>
        <w:autoSpaceDN w:val="0"/>
        <w:adjustRightInd w:val="0"/>
        <w:spacing w:before="62" w:after="0" w:line="240" w:lineRule="auto"/>
        <w:rPr>
          <w:rFonts w:ascii="Arial" w:hAnsi="Arial" w:cs="Arial"/>
          <w:sz w:val="24"/>
          <w:szCs w:val="24"/>
        </w:rPr>
      </w:pPr>
    </w:p>
    <w:p w14:paraId="686945FF" w14:textId="77777777" w:rsidR="0044753F" w:rsidRDefault="0044753F" w:rsidP="00537745">
      <w:pPr>
        <w:widowControl w:val="0"/>
        <w:tabs>
          <w:tab w:val="right" w:pos="15303"/>
        </w:tabs>
        <w:autoSpaceDE w:val="0"/>
        <w:autoSpaceDN w:val="0"/>
        <w:adjustRightInd w:val="0"/>
        <w:spacing w:before="62" w:after="0" w:line="240" w:lineRule="auto"/>
        <w:rPr>
          <w:rFonts w:ascii="Arial" w:hAnsi="Arial" w:cs="Arial"/>
          <w:sz w:val="24"/>
          <w:szCs w:val="24"/>
        </w:rPr>
      </w:pPr>
    </w:p>
    <w:p w14:paraId="29AF2D2B" w14:textId="77777777" w:rsidR="0044753F" w:rsidRDefault="0044753F" w:rsidP="00537745">
      <w:pPr>
        <w:widowControl w:val="0"/>
        <w:tabs>
          <w:tab w:val="right" w:pos="15303"/>
        </w:tabs>
        <w:autoSpaceDE w:val="0"/>
        <w:autoSpaceDN w:val="0"/>
        <w:adjustRightInd w:val="0"/>
        <w:spacing w:before="62" w:after="0" w:line="240" w:lineRule="auto"/>
        <w:rPr>
          <w:rFonts w:ascii="Arial" w:hAnsi="Arial" w:cs="Arial"/>
          <w:sz w:val="24"/>
          <w:szCs w:val="24"/>
        </w:rPr>
      </w:pPr>
    </w:p>
    <w:p w14:paraId="406482D1" w14:textId="77777777" w:rsidR="0044753F" w:rsidRDefault="0044753F" w:rsidP="00537745">
      <w:pPr>
        <w:widowControl w:val="0"/>
        <w:tabs>
          <w:tab w:val="right" w:pos="15303"/>
        </w:tabs>
        <w:autoSpaceDE w:val="0"/>
        <w:autoSpaceDN w:val="0"/>
        <w:adjustRightInd w:val="0"/>
        <w:spacing w:before="62" w:after="0" w:line="240" w:lineRule="auto"/>
        <w:rPr>
          <w:rFonts w:ascii="Arial" w:hAnsi="Arial" w:cs="Arial"/>
          <w:sz w:val="24"/>
          <w:szCs w:val="24"/>
        </w:rPr>
      </w:pPr>
    </w:p>
    <w:p w14:paraId="1F48AAB2" w14:textId="77777777" w:rsidR="00537745" w:rsidRDefault="00537745" w:rsidP="00537745">
      <w:pPr>
        <w:widowControl w:val="0"/>
        <w:tabs>
          <w:tab w:val="right" w:pos="15303"/>
        </w:tabs>
        <w:autoSpaceDE w:val="0"/>
        <w:autoSpaceDN w:val="0"/>
        <w:adjustRightInd w:val="0"/>
        <w:spacing w:before="62" w:after="0" w:line="240" w:lineRule="auto"/>
        <w:rPr>
          <w:rFonts w:ascii="Segoe UI" w:hAnsi="Segoe UI" w:cs="Segoe UI"/>
          <w:color w:val="000000"/>
          <w:sz w:val="24"/>
          <w:szCs w:val="24"/>
        </w:rPr>
      </w:pPr>
      <w:r>
        <w:rPr>
          <w:rFonts w:ascii="Arial" w:hAnsi="Arial" w:cs="Arial"/>
          <w:sz w:val="24"/>
          <w:szCs w:val="24"/>
        </w:rPr>
        <w:tab/>
      </w:r>
      <w:r>
        <w:rPr>
          <w:rFonts w:ascii="Segoe UI" w:hAnsi="Segoe UI" w:cs="Segoe UI"/>
          <w:color w:val="000000"/>
          <w:sz w:val="16"/>
          <w:szCs w:val="16"/>
        </w:rPr>
        <w:t xml:space="preserve"> Navedeni iznosi su izraženi u EUR valuti</w:t>
      </w:r>
    </w:p>
    <w:p w14:paraId="41C93DCA" w14:textId="77777777" w:rsidR="00537745" w:rsidRDefault="00537745" w:rsidP="00537745">
      <w:pPr>
        <w:widowControl w:val="0"/>
        <w:tabs>
          <w:tab w:val="center" w:pos="7653"/>
        </w:tabs>
        <w:autoSpaceDE w:val="0"/>
        <w:autoSpaceDN w:val="0"/>
        <w:adjustRightInd w:val="0"/>
        <w:spacing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POLUGODIŠNJI IZVJEŠTAJ O IZVRŠENJU PRORAČUNA OPĆINE ĐULOVAC ZA 2023. GODINU</w:t>
      </w:r>
    </w:p>
    <w:p w14:paraId="60544107" w14:textId="77777777" w:rsidR="00537745" w:rsidRDefault="00537745" w:rsidP="00537745">
      <w:pPr>
        <w:widowControl w:val="0"/>
        <w:tabs>
          <w:tab w:val="center" w:pos="7653"/>
        </w:tabs>
        <w:autoSpaceDE w:val="0"/>
        <w:autoSpaceDN w:val="0"/>
        <w:adjustRightInd w:val="0"/>
        <w:spacing w:before="21" w:after="0" w:line="240" w:lineRule="auto"/>
        <w:rPr>
          <w:rFonts w:ascii="Times New Roman" w:hAnsi="Times New Roman" w:cs="Times New Roman"/>
          <w:color w:val="000000"/>
          <w:sz w:val="27"/>
          <w:szCs w:val="27"/>
        </w:rPr>
      </w:pPr>
      <w:r>
        <w:rPr>
          <w:rFonts w:ascii="Arial" w:hAnsi="Arial" w:cs="Arial"/>
          <w:sz w:val="24"/>
          <w:szCs w:val="24"/>
        </w:rPr>
        <w:tab/>
      </w:r>
      <w:r>
        <w:rPr>
          <w:rFonts w:ascii="Times New Roman" w:hAnsi="Times New Roman" w:cs="Times New Roman"/>
          <w:color w:val="000000"/>
        </w:rPr>
        <w:t>OPĆI DIO PRORAČUNA - RASHODI PREMA IZVORIMA FINANCIRANJA [T-5]</w:t>
      </w:r>
    </w:p>
    <w:p w14:paraId="1B4F90CC" w14:textId="77777777" w:rsidR="00537745" w:rsidRDefault="00537745" w:rsidP="00537745">
      <w:pPr>
        <w:widowControl w:val="0"/>
        <w:tabs>
          <w:tab w:val="center" w:pos="368"/>
          <w:tab w:val="center" w:pos="4112"/>
          <w:tab w:val="center" w:pos="8298"/>
          <w:tab w:val="center" w:pos="10119"/>
          <w:tab w:val="center" w:pos="11898"/>
          <w:tab w:val="center" w:pos="13450"/>
          <w:tab w:val="center" w:pos="14755"/>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IzvorID</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Ostvarenje  2022</w:t>
      </w:r>
      <w:r>
        <w:rPr>
          <w:rFonts w:ascii="Arial" w:hAnsi="Arial" w:cs="Arial"/>
          <w:sz w:val="24"/>
          <w:szCs w:val="24"/>
        </w:rPr>
        <w:tab/>
      </w:r>
      <w:r>
        <w:rPr>
          <w:rFonts w:ascii="Tahoma" w:hAnsi="Tahoma" w:cs="Tahoma"/>
          <w:color w:val="000000"/>
          <w:sz w:val="20"/>
          <w:szCs w:val="20"/>
        </w:rPr>
        <w:t>Plan  2023</w:t>
      </w:r>
      <w:r>
        <w:rPr>
          <w:rFonts w:ascii="Arial" w:hAnsi="Arial" w:cs="Arial"/>
          <w:sz w:val="24"/>
          <w:szCs w:val="24"/>
        </w:rPr>
        <w:tab/>
      </w:r>
      <w:r>
        <w:rPr>
          <w:rFonts w:ascii="Tahoma" w:hAnsi="Tahoma" w:cs="Tahoma"/>
          <w:color w:val="000000"/>
          <w:sz w:val="20"/>
          <w:szCs w:val="20"/>
        </w:rPr>
        <w:t>Ostvarenje  2023</w:t>
      </w:r>
      <w:r>
        <w:rPr>
          <w:rFonts w:ascii="Arial" w:hAnsi="Arial" w:cs="Arial"/>
          <w:sz w:val="24"/>
          <w:szCs w:val="24"/>
        </w:rPr>
        <w:tab/>
      </w:r>
      <w:r>
        <w:rPr>
          <w:rFonts w:ascii="Tahoma" w:hAnsi="Tahoma" w:cs="Tahoma"/>
          <w:color w:val="000000"/>
          <w:sz w:val="20"/>
          <w:szCs w:val="20"/>
        </w:rPr>
        <w:t>Indeks</w:t>
      </w:r>
      <w:r>
        <w:rPr>
          <w:rFonts w:ascii="Arial" w:hAnsi="Arial" w:cs="Arial"/>
          <w:sz w:val="24"/>
          <w:szCs w:val="24"/>
        </w:rPr>
        <w:tab/>
      </w:r>
      <w:r>
        <w:rPr>
          <w:rFonts w:ascii="Tahoma" w:hAnsi="Tahoma" w:cs="Tahoma"/>
          <w:color w:val="000000"/>
          <w:sz w:val="20"/>
          <w:szCs w:val="20"/>
        </w:rPr>
        <w:t>Indeks</w:t>
      </w:r>
    </w:p>
    <w:p w14:paraId="5672A11F" w14:textId="77777777" w:rsidR="00537745" w:rsidRDefault="00537745" w:rsidP="00537745">
      <w:pPr>
        <w:widowControl w:val="0"/>
        <w:tabs>
          <w:tab w:val="center" w:pos="13450"/>
          <w:tab w:val="center" w:pos="14755"/>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5/3</w:t>
      </w:r>
      <w:r>
        <w:rPr>
          <w:rFonts w:ascii="Arial" w:hAnsi="Arial" w:cs="Arial"/>
          <w:sz w:val="24"/>
          <w:szCs w:val="24"/>
        </w:rPr>
        <w:tab/>
      </w:r>
      <w:r>
        <w:rPr>
          <w:rFonts w:ascii="Tahoma" w:hAnsi="Tahoma" w:cs="Tahoma"/>
          <w:color w:val="000000"/>
          <w:sz w:val="20"/>
          <w:szCs w:val="20"/>
        </w:rPr>
        <w:t>5/4</w:t>
      </w:r>
    </w:p>
    <w:p w14:paraId="069C1940" w14:textId="77777777" w:rsidR="00537745" w:rsidRDefault="00537745" w:rsidP="00537745">
      <w:pPr>
        <w:widowControl w:val="0"/>
        <w:tabs>
          <w:tab w:val="center" w:pos="368"/>
          <w:tab w:val="center" w:pos="4112"/>
          <w:tab w:val="center" w:pos="8298"/>
          <w:tab w:val="center" w:pos="10119"/>
          <w:tab w:val="center" w:pos="11898"/>
          <w:tab w:val="center" w:pos="13450"/>
          <w:tab w:val="center" w:pos="14755"/>
        </w:tabs>
        <w:autoSpaceDE w:val="0"/>
        <w:autoSpaceDN w:val="0"/>
        <w:adjustRightInd w:val="0"/>
        <w:spacing w:before="53"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2D8170D0" w14:textId="77777777" w:rsidR="00537745" w:rsidRDefault="00537745" w:rsidP="00537745">
      <w:pPr>
        <w:widowControl w:val="0"/>
        <w:tabs>
          <w:tab w:val="right" w:pos="737"/>
          <w:tab w:val="left" w:pos="827"/>
          <w:tab w:val="right" w:pos="9182"/>
          <w:tab w:val="right" w:pos="10998"/>
          <w:tab w:val="right" w:pos="12753"/>
        </w:tabs>
        <w:autoSpaceDE w:val="0"/>
        <w:autoSpaceDN w:val="0"/>
        <w:adjustRightInd w:val="0"/>
        <w:spacing w:before="13"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0</w:t>
      </w:r>
      <w:r>
        <w:rPr>
          <w:rFonts w:ascii="Arial" w:hAnsi="Arial" w:cs="Arial"/>
          <w:sz w:val="24"/>
          <w:szCs w:val="24"/>
        </w:rPr>
        <w:tab/>
      </w:r>
      <w:r>
        <w:rPr>
          <w:rFonts w:ascii="Tahoma" w:hAnsi="Tahoma" w:cs="Tahoma"/>
          <w:b/>
          <w:bCs/>
          <w:color w:val="000000"/>
          <w:sz w:val="18"/>
          <w:szCs w:val="18"/>
        </w:rPr>
        <w:t>(ništa)</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59D196C1" w14:textId="77777777" w:rsidR="00537745" w:rsidRDefault="00537745" w:rsidP="00537745">
      <w:pPr>
        <w:widowControl w:val="0"/>
        <w:tabs>
          <w:tab w:val="right" w:pos="737"/>
          <w:tab w:val="left" w:pos="827"/>
          <w:tab w:val="right" w:pos="9182"/>
          <w:tab w:val="right" w:pos="10998"/>
          <w:tab w:val="right" w:pos="12753"/>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0</w:t>
      </w:r>
      <w:r>
        <w:rPr>
          <w:rFonts w:ascii="Arial" w:hAnsi="Arial" w:cs="Arial"/>
          <w:sz w:val="24"/>
          <w:szCs w:val="24"/>
        </w:rPr>
        <w:tab/>
      </w:r>
      <w:r>
        <w:rPr>
          <w:rFonts w:ascii="Tahoma" w:hAnsi="Tahoma" w:cs="Tahoma"/>
          <w:b/>
          <w:bCs/>
          <w:color w:val="000000"/>
          <w:sz w:val="18"/>
          <w:szCs w:val="18"/>
        </w:rPr>
        <w:t>(ništa)</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589156FC" w14:textId="77777777" w:rsidR="00537745" w:rsidRDefault="00537745" w:rsidP="00537745">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1</w:t>
      </w:r>
      <w:r>
        <w:rPr>
          <w:rFonts w:ascii="Arial" w:hAnsi="Arial" w:cs="Arial"/>
          <w:sz w:val="24"/>
          <w:szCs w:val="24"/>
        </w:rPr>
        <w:tab/>
      </w:r>
      <w:r>
        <w:rPr>
          <w:rFonts w:ascii="Tahoma" w:hAnsi="Tahoma" w:cs="Tahoma"/>
          <w:b/>
          <w:bCs/>
          <w:color w:val="000000"/>
          <w:sz w:val="18"/>
          <w:szCs w:val="18"/>
        </w:rPr>
        <w:t>Opći prihodi i primici</w:t>
      </w:r>
      <w:r>
        <w:rPr>
          <w:rFonts w:ascii="Arial" w:hAnsi="Arial" w:cs="Arial"/>
          <w:sz w:val="24"/>
          <w:szCs w:val="24"/>
        </w:rPr>
        <w:tab/>
      </w:r>
      <w:r>
        <w:rPr>
          <w:rFonts w:ascii="Tahoma" w:hAnsi="Tahoma" w:cs="Tahoma"/>
          <w:b/>
          <w:bCs/>
          <w:color w:val="000000"/>
          <w:sz w:val="18"/>
          <w:szCs w:val="18"/>
        </w:rPr>
        <w:t>270.667,23</w:t>
      </w:r>
      <w:r>
        <w:rPr>
          <w:rFonts w:ascii="Arial" w:hAnsi="Arial" w:cs="Arial"/>
          <w:sz w:val="24"/>
          <w:szCs w:val="24"/>
        </w:rPr>
        <w:tab/>
      </w:r>
      <w:r>
        <w:rPr>
          <w:rFonts w:ascii="Tahoma" w:hAnsi="Tahoma" w:cs="Tahoma"/>
          <w:b/>
          <w:bCs/>
          <w:color w:val="000000"/>
          <w:sz w:val="18"/>
          <w:szCs w:val="18"/>
        </w:rPr>
        <w:t>1.359.897,00</w:t>
      </w:r>
      <w:r>
        <w:rPr>
          <w:rFonts w:ascii="Arial" w:hAnsi="Arial" w:cs="Arial"/>
          <w:sz w:val="24"/>
          <w:szCs w:val="24"/>
        </w:rPr>
        <w:tab/>
      </w:r>
      <w:r>
        <w:rPr>
          <w:rFonts w:ascii="Tahoma" w:hAnsi="Tahoma" w:cs="Tahoma"/>
          <w:b/>
          <w:bCs/>
          <w:color w:val="000000"/>
          <w:sz w:val="18"/>
          <w:szCs w:val="18"/>
        </w:rPr>
        <w:t>197.165,45</w:t>
      </w:r>
      <w:r>
        <w:rPr>
          <w:rFonts w:ascii="Arial" w:hAnsi="Arial" w:cs="Arial"/>
          <w:sz w:val="24"/>
          <w:szCs w:val="24"/>
        </w:rPr>
        <w:tab/>
      </w:r>
      <w:r>
        <w:rPr>
          <w:rFonts w:ascii="Tahoma" w:hAnsi="Tahoma" w:cs="Tahoma"/>
          <w:b/>
          <w:bCs/>
          <w:color w:val="000000"/>
          <w:sz w:val="18"/>
          <w:szCs w:val="18"/>
        </w:rPr>
        <w:t>72,84%</w:t>
      </w:r>
      <w:r>
        <w:rPr>
          <w:rFonts w:ascii="Arial" w:hAnsi="Arial" w:cs="Arial"/>
          <w:sz w:val="24"/>
          <w:szCs w:val="24"/>
        </w:rPr>
        <w:tab/>
      </w:r>
      <w:r>
        <w:rPr>
          <w:rFonts w:ascii="Tahoma" w:hAnsi="Tahoma" w:cs="Tahoma"/>
          <w:b/>
          <w:bCs/>
          <w:color w:val="000000"/>
          <w:sz w:val="18"/>
          <w:szCs w:val="18"/>
        </w:rPr>
        <w:t>14,50%</w:t>
      </w:r>
    </w:p>
    <w:p w14:paraId="5AC2D876" w14:textId="77777777" w:rsidR="00537745" w:rsidRDefault="00537745" w:rsidP="00537745">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11</w:t>
      </w:r>
      <w:r>
        <w:rPr>
          <w:rFonts w:ascii="Arial" w:hAnsi="Arial" w:cs="Arial"/>
          <w:sz w:val="24"/>
          <w:szCs w:val="24"/>
        </w:rPr>
        <w:tab/>
      </w:r>
      <w:r>
        <w:rPr>
          <w:rFonts w:ascii="Tahoma" w:hAnsi="Tahoma" w:cs="Tahoma"/>
          <w:b/>
          <w:bCs/>
          <w:color w:val="000000"/>
          <w:sz w:val="18"/>
          <w:szCs w:val="18"/>
        </w:rPr>
        <w:t>Opći prihodi i primici</w:t>
      </w:r>
      <w:r>
        <w:rPr>
          <w:rFonts w:ascii="Arial" w:hAnsi="Arial" w:cs="Arial"/>
          <w:sz w:val="24"/>
          <w:szCs w:val="24"/>
        </w:rPr>
        <w:tab/>
      </w:r>
      <w:r>
        <w:rPr>
          <w:rFonts w:ascii="Tahoma" w:hAnsi="Tahoma" w:cs="Tahoma"/>
          <w:b/>
          <w:bCs/>
          <w:color w:val="000000"/>
          <w:sz w:val="18"/>
          <w:szCs w:val="18"/>
        </w:rPr>
        <w:t>270.667,23</w:t>
      </w:r>
      <w:r>
        <w:rPr>
          <w:rFonts w:ascii="Arial" w:hAnsi="Arial" w:cs="Arial"/>
          <w:sz w:val="24"/>
          <w:szCs w:val="24"/>
        </w:rPr>
        <w:tab/>
      </w:r>
      <w:r>
        <w:rPr>
          <w:rFonts w:ascii="Tahoma" w:hAnsi="Tahoma" w:cs="Tahoma"/>
          <w:b/>
          <w:bCs/>
          <w:color w:val="000000"/>
          <w:sz w:val="18"/>
          <w:szCs w:val="18"/>
        </w:rPr>
        <w:t>1.359.897,00</w:t>
      </w:r>
      <w:r>
        <w:rPr>
          <w:rFonts w:ascii="Arial" w:hAnsi="Arial" w:cs="Arial"/>
          <w:sz w:val="24"/>
          <w:szCs w:val="24"/>
        </w:rPr>
        <w:tab/>
      </w:r>
      <w:r>
        <w:rPr>
          <w:rFonts w:ascii="Tahoma" w:hAnsi="Tahoma" w:cs="Tahoma"/>
          <w:b/>
          <w:bCs/>
          <w:color w:val="000000"/>
          <w:sz w:val="18"/>
          <w:szCs w:val="18"/>
        </w:rPr>
        <w:t>197.165,45</w:t>
      </w:r>
      <w:r>
        <w:rPr>
          <w:rFonts w:ascii="Arial" w:hAnsi="Arial" w:cs="Arial"/>
          <w:sz w:val="24"/>
          <w:szCs w:val="24"/>
        </w:rPr>
        <w:tab/>
      </w:r>
      <w:r>
        <w:rPr>
          <w:rFonts w:ascii="Tahoma" w:hAnsi="Tahoma" w:cs="Tahoma"/>
          <w:b/>
          <w:bCs/>
          <w:color w:val="000000"/>
          <w:sz w:val="18"/>
          <w:szCs w:val="18"/>
        </w:rPr>
        <w:t>72,84%</w:t>
      </w:r>
      <w:r>
        <w:rPr>
          <w:rFonts w:ascii="Arial" w:hAnsi="Arial" w:cs="Arial"/>
          <w:sz w:val="24"/>
          <w:szCs w:val="24"/>
        </w:rPr>
        <w:tab/>
      </w:r>
      <w:r>
        <w:rPr>
          <w:rFonts w:ascii="Tahoma" w:hAnsi="Tahoma" w:cs="Tahoma"/>
          <w:b/>
          <w:bCs/>
          <w:color w:val="000000"/>
          <w:sz w:val="18"/>
          <w:szCs w:val="18"/>
        </w:rPr>
        <w:t>14,50%</w:t>
      </w:r>
    </w:p>
    <w:p w14:paraId="7FF71BAD" w14:textId="77777777" w:rsidR="00537745" w:rsidRDefault="00537745" w:rsidP="00537745">
      <w:pPr>
        <w:widowControl w:val="0"/>
        <w:tabs>
          <w:tab w:val="right" w:pos="737"/>
          <w:tab w:val="left" w:pos="827"/>
          <w:tab w:val="right" w:pos="9182"/>
          <w:tab w:val="right" w:pos="10998"/>
          <w:tab w:val="right" w:pos="12753"/>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w:t>
      </w:r>
      <w:r>
        <w:rPr>
          <w:rFonts w:ascii="Arial" w:hAnsi="Arial" w:cs="Arial"/>
          <w:sz w:val="24"/>
          <w:szCs w:val="24"/>
        </w:rPr>
        <w:tab/>
      </w:r>
      <w:r>
        <w:rPr>
          <w:rFonts w:ascii="Tahoma" w:hAnsi="Tahoma" w:cs="Tahoma"/>
          <w:b/>
          <w:bCs/>
          <w:color w:val="000000"/>
          <w:sz w:val="18"/>
          <w:szCs w:val="18"/>
        </w:rPr>
        <w:t>Vlastiti prihodi</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66.361,00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45EDC2DE" w14:textId="77777777" w:rsidR="00537745" w:rsidRDefault="00537745" w:rsidP="00537745">
      <w:pPr>
        <w:widowControl w:val="0"/>
        <w:tabs>
          <w:tab w:val="right" w:pos="737"/>
          <w:tab w:val="left" w:pos="827"/>
          <w:tab w:val="right" w:pos="9182"/>
          <w:tab w:val="right" w:pos="10998"/>
          <w:tab w:val="right" w:pos="12753"/>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31</w:t>
      </w:r>
      <w:r>
        <w:rPr>
          <w:rFonts w:ascii="Arial" w:hAnsi="Arial" w:cs="Arial"/>
          <w:sz w:val="24"/>
          <w:szCs w:val="24"/>
        </w:rPr>
        <w:tab/>
      </w:r>
      <w:r>
        <w:rPr>
          <w:rFonts w:ascii="Tahoma" w:hAnsi="Tahoma" w:cs="Tahoma"/>
          <w:b/>
          <w:bCs/>
          <w:color w:val="000000"/>
          <w:sz w:val="18"/>
          <w:szCs w:val="18"/>
        </w:rPr>
        <w:t>Vlastiti prihodi</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66.361,00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4D59A4C6" w14:textId="77777777" w:rsidR="00537745" w:rsidRDefault="00537745" w:rsidP="00537745">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4</w:t>
      </w:r>
      <w:r>
        <w:rPr>
          <w:rFonts w:ascii="Arial" w:hAnsi="Arial" w:cs="Arial"/>
          <w:sz w:val="24"/>
          <w:szCs w:val="24"/>
        </w:rPr>
        <w:tab/>
      </w:r>
      <w:r>
        <w:rPr>
          <w:rFonts w:ascii="Tahoma" w:hAnsi="Tahoma" w:cs="Tahoma"/>
          <w:b/>
          <w:bCs/>
          <w:color w:val="000000"/>
          <w:sz w:val="18"/>
          <w:szCs w:val="18"/>
        </w:rPr>
        <w:t>Prihodi za posebne namjene</w:t>
      </w:r>
      <w:r>
        <w:rPr>
          <w:rFonts w:ascii="Arial" w:hAnsi="Arial" w:cs="Arial"/>
          <w:sz w:val="24"/>
          <w:szCs w:val="24"/>
        </w:rPr>
        <w:tab/>
      </w:r>
      <w:r>
        <w:rPr>
          <w:rFonts w:ascii="Tahoma" w:hAnsi="Tahoma" w:cs="Tahoma"/>
          <w:b/>
          <w:bCs/>
          <w:color w:val="000000"/>
          <w:sz w:val="18"/>
          <w:szCs w:val="18"/>
        </w:rPr>
        <w:t>94.864,42</w:t>
      </w:r>
      <w:r>
        <w:rPr>
          <w:rFonts w:ascii="Arial" w:hAnsi="Arial" w:cs="Arial"/>
          <w:sz w:val="24"/>
          <w:szCs w:val="24"/>
        </w:rPr>
        <w:tab/>
      </w:r>
      <w:r>
        <w:rPr>
          <w:rFonts w:ascii="Tahoma" w:hAnsi="Tahoma" w:cs="Tahoma"/>
          <w:b/>
          <w:bCs/>
          <w:color w:val="000000"/>
          <w:sz w:val="18"/>
          <w:szCs w:val="18"/>
        </w:rPr>
        <w:t>163.969,00</w:t>
      </w:r>
      <w:r>
        <w:rPr>
          <w:rFonts w:ascii="Arial" w:hAnsi="Arial" w:cs="Arial"/>
          <w:sz w:val="24"/>
          <w:szCs w:val="24"/>
        </w:rPr>
        <w:tab/>
      </w:r>
      <w:r>
        <w:rPr>
          <w:rFonts w:ascii="Tahoma" w:hAnsi="Tahoma" w:cs="Tahoma"/>
          <w:b/>
          <w:bCs/>
          <w:color w:val="000000"/>
          <w:sz w:val="18"/>
          <w:szCs w:val="18"/>
        </w:rPr>
        <w:t>50.042,07</w:t>
      </w:r>
      <w:r>
        <w:rPr>
          <w:rFonts w:ascii="Arial" w:hAnsi="Arial" w:cs="Arial"/>
          <w:sz w:val="24"/>
          <w:szCs w:val="24"/>
        </w:rPr>
        <w:tab/>
      </w:r>
      <w:r>
        <w:rPr>
          <w:rFonts w:ascii="Tahoma" w:hAnsi="Tahoma" w:cs="Tahoma"/>
          <w:b/>
          <w:bCs/>
          <w:color w:val="000000"/>
          <w:sz w:val="18"/>
          <w:szCs w:val="18"/>
        </w:rPr>
        <w:t>52,75%</w:t>
      </w:r>
      <w:r>
        <w:rPr>
          <w:rFonts w:ascii="Arial" w:hAnsi="Arial" w:cs="Arial"/>
          <w:sz w:val="24"/>
          <w:szCs w:val="24"/>
        </w:rPr>
        <w:tab/>
      </w:r>
      <w:r>
        <w:rPr>
          <w:rFonts w:ascii="Tahoma" w:hAnsi="Tahoma" w:cs="Tahoma"/>
          <w:b/>
          <w:bCs/>
          <w:color w:val="000000"/>
          <w:sz w:val="18"/>
          <w:szCs w:val="18"/>
        </w:rPr>
        <w:t>30,52%</w:t>
      </w:r>
    </w:p>
    <w:p w14:paraId="03132FE0" w14:textId="77777777" w:rsidR="00537745" w:rsidRDefault="00537745" w:rsidP="00537745">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40</w:t>
      </w:r>
      <w:r>
        <w:rPr>
          <w:rFonts w:ascii="Arial" w:hAnsi="Arial" w:cs="Arial"/>
          <w:sz w:val="24"/>
          <w:szCs w:val="24"/>
        </w:rPr>
        <w:tab/>
      </w:r>
      <w:r>
        <w:rPr>
          <w:rFonts w:ascii="Tahoma" w:hAnsi="Tahoma" w:cs="Tahoma"/>
          <w:b/>
          <w:bCs/>
          <w:color w:val="000000"/>
          <w:sz w:val="18"/>
          <w:szCs w:val="18"/>
        </w:rPr>
        <w:t>Prihodi za posebne namjene</w:t>
      </w:r>
      <w:r>
        <w:rPr>
          <w:rFonts w:ascii="Arial" w:hAnsi="Arial" w:cs="Arial"/>
          <w:sz w:val="24"/>
          <w:szCs w:val="24"/>
        </w:rPr>
        <w:tab/>
      </w:r>
      <w:r>
        <w:rPr>
          <w:rFonts w:ascii="Tahoma" w:hAnsi="Tahoma" w:cs="Tahoma"/>
          <w:b/>
          <w:bCs/>
          <w:color w:val="000000"/>
          <w:sz w:val="18"/>
          <w:szCs w:val="18"/>
        </w:rPr>
        <w:t>63.232,00</w:t>
      </w:r>
      <w:r>
        <w:rPr>
          <w:rFonts w:ascii="Arial" w:hAnsi="Arial" w:cs="Arial"/>
          <w:sz w:val="24"/>
          <w:szCs w:val="24"/>
        </w:rPr>
        <w:tab/>
      </w:r>
      <w:r>
        <w:rPr>
          <w:rFonts w:ascii="Tahoma" w:hAnsi="Tahoma" w:cs="Tahoma"/>
          <w:b/>
          <w:bCs/>
          <w:color w:val="000000"/>
          <w:sz w:val="18"/>
          <w:szCs w:val="18"/>
        </w:rPr>
        <w:t>2.654,00</w:t>
      </w:r>
      <w:r>
        <w:rPr>
          <w:rFonts w:ascii="Arial" w:hAnsi="Arial" w:cs="Arial"/>
          <w:sz w:val="24"/>
          <w:szCs w:val="24"/>
        </w:rPr>
        <w:tab/>
      </w:r>
      <w:r>
        <w:rPr>
          <w:rFonts w:ascii="Tahoma" w:hAnsi="Tahoma" w:cs="Tahoma"/>
          <w:b/>
          <w:bCs/>
          <w:color w:val="000000"/>
          <w:sz w:val="18"/>
          <w:szCs w:val="18"/>
        </w:rPr>
        <w:t>8.556,46</w:t>
      </w:r>
      <w:r>
        <w:rPr>
          <w:rFonts w:ascii="Arial" w:hAnsi="Arial" w:cs="Arial"/>
          <w:sz w:val="24"/>
          <w:szCs w:val="24"/>
        </w:rPr>
        <w:tab/>
      </w:r>
      <w:r>
        <w:rPr>
          <w:rFonts w:ascii="Tahoma" w:hAnsi="Tahoma" w:cs="Tahoma"/>
          <w:b/>
          <w:bCs/>
          <w:color w:val="000000"/>
          <w:sz w:val="18"/>
          <w:szCs w:val="18"/>
        </w:rPr>
        <w:t>13,53%</w:t>
      </w:r>
      <w:r>
        <w:rPr>
          <w:rFonts w:ascii="Arial" w:hAnsi="Arial" w:cs="Arial"/>
          <w:sz w:val="24"/>
          <w:szCs w:val="24"/>
        </w:rPr>
        <w:tab/>
      </w:r>
      <w:r>
        <w:rPr>
          <w:rFonts w:ascii="Tahoma" w:hAnsi="Tahoma" w:cs="Tahoma"/>
          <w:b/>
          <w:bCs/>
          <w:color w:val="000000"/>
          <w:sz w:val="18"/>
          <w:szCs w:val="18"/>
        </w:rPr>
        <w:t>322,40%</w:t>
      </w:r>
    </w:p>
    <w:p w14:paraId="12206617" w14:textId="77777777" w:rsidR="00537745" w:rsidRDefault="00537745" w:rsidP="00537745">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41</w:t>
      </w:r>
      <w:r>
        <w:rPr>
          <w:rFonts w:ascii="Arial" w:hAnsi="Arial" w:cs="Arial"/>
          <w:sz w:val="24"/>
          <w:szCs w:val="24"/>
        </w:rPr>
        <w:tab/>
      </w:r>
      <w:r>
        <w:rPr>
          <w:rFonts w:ascii="Tahoma" w:hAnsi="Tahoma" w:cs="Tahoma"/>
          <w:b/>
          <w:bCs/>
          <w:color w:val="000000"/>
          <w:sz w:val="18"/>
          <w:szCs w:val="18"/>
        </w:rPr>
        <w:t>Prihodi za posebne namjene</w:t>
      </w:r>
      <w:r>
        <w:rPr>
          <w:rFonts w:ascii="Arial" w:hAnsi="Arial" w:cs="Arial"/>
          <w:sz w:val="24"/>
          <w:szCs w:val="24"/>
        </w:rPr>
        <w:tab/>
      </w:r>
      <w:r>
        <w:rPr>
          <w:rFonts w:ascii="Tahoma" w:hAnsi="Tahoma" w:cs="Tahoma"/>
          <w:b/>
          <w:bCs/>
          <w:color w:val="000000"/>
          <w:sz w:val="18"/>
          <w:szCs w:val="18"/>
        </w:rPr>
        <w:t>31.632,42</w:t>
      </w:r>
      <w:r>
        <w:rPr>
          <w:rFonts w:ascii="Arial" w:hAnsi="Arial" w:cs="Arial"/>
          <w:sz w:val="24"/>
          <w:szCs w:val="24"/>
        </w:rPr>
        <w:tab/>
      </w:r>
      <w:r>
        <w:rPr>
          <w:rFonts w:ascii="Tahoma" w:hAnsi="Tahoma" w:cs="Tahoma"/>
          <w:b/>
          <w:bCs/>
          <w:color w:val="000000"/>
          <w:sz w:val="18"/>
          <w:szCs w:val="18"/>
        </w:rPr>
        <w:t>161.315,00</w:t>
      </w:r>
      <w:r>
        <w:rPr>
          <w:rFonts w:ascii="Arial" w:hAnsi="Arial" w:cs="Arial"/>
          <w:sz w:val="24"/>
          <w:szCs w:val="24"/>
        </w:rPr>
        <w:tab/>
      </w:r>
      <w:r>
        <w:rPr>
          <w:rFonts w:ascii="Tahoma" w:hAnsi="Tahoma" w:cs="Tahoma"/>
          <w:b/>
          <w:bCs/>
          <w:color w:val="000000"/>
          <w:sz w:val="18"/>
          <w:szCs w:val="18"/>
        </w:rPr>
        <w:t>41.485,61</w:t>
      </w:r>
      <w:r>
        <w:rPr>
          <w:rFonts w:ascii="Arial" w:hAnsi="Arial" w:cs="Arial"/>
          <w:sz w:val="24"/>
          <w:szCs w:val="24"/>
        </w:rPr>
        <w:tab/>
      </w:r>
      <w:r>
        <w:rPr>
          <w:rFonts w:ascii="Tahoma" w:hAnsi="Tahoma" w:cs="Tahoma"/>
          <w:b/>
          <w:bCs/>
          <w:color w:val="000000"/>
          <w:sz w:val="18"/>
          <w:szCs w:val="18"/>
        </w:rPr>
        <w:t>131,15%</w:t>
      </w:r>
      <w:r>
        <w:rPr>
          <w:rFonts w:ascii="Arial" w:hAnsi="Arial" w:cs="Arial"/>
          <w:sz w:val="24"/>
          <w:szCs w:val="24"/>
        </w:rPr>
        <w:tab/>
      </w:r>
      <w:r>
        <w:rPr>
          <w:rFonts w:ascii="Tahoma" w:hAnsi="Tahoma" w:cs="Tahoma"/>
          <w:b/>
          <w:bCs/>
          <w:color w:val="000000"/>
          <w:sz w:val="18"/>
          <w:szCs w:val="18"/>
        </w:rPr>
        <w:t>25,72%</w:t>
      </w:r>
    </w:p>
    <w:p w14:paraId="7FF93F4B" w14:textId="77777777" w:rsidR="00537745" w:rsidRDefault="00537745" w:rsidP="00537745">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5</w:t>
      </w:r>
      <w:r>
        <w:rPr>
          <w:rFonts w:ascii="Arial" w:hAnsi="Arial" w:cs="Arial"/>
          <w:sz w:val="24"/>
          <w:szCs w:val="24"/>
        </w:rPr>
        <w:tab/>
      </w:r>
      <w:r>
        <w:rPr>
          <w:rFonts w:ascii="Tahoma" w:hAnsi="Tahoma" w:cs="Tahoma"/>
          <w:b/>
          <w:bCs/>
          <w:color w:val="000000"/>
          <w:sz w:val="18"/>
          <w:szCs w:val="18"/>
        </w:rPr>
        <w:t>Pomoći</w:t>
      </w:r>
      <w:r>
        <w:rPr>
          <w:rFonts w:ascii="Arial" w:hAnsi="Arial" w:cs="Arial"/>
          <w:sz w:val="24"/>
          <w:szCs w:val="24"/>
        </w:rPr>
        <w:tab/>
      </w:r>
      <w:r>
        <w:rPr>
          <w:rFonts w:ascii="Tahoma" w:hAnsi="Tahoma" w:cs="Tahoma"/>
          <w:b/>
          <w:bCs/>
          <w:color w:val="000000"/>
          <w:sz w:val="18"/>
          <w:szCs w:val="18"/>
        </w:rPr>
        <w:t>76.313,61</w:t>
      </w:r>
      <w:r>
        <w:rPr>
          <w:rFonts w:ascii="Arial" w:hAnsi="Arial" w:cs="Arial"/>
          <w:sz w:val="24"/>
          <w:szCs w:val="24"/>
        </w:rPr>
        <w:tab/>
      </w:r>
      <w:r>
        <w:rPr>
          <w:rFonts w:ascii="Tahoma" w:hAnsi="Tahoma" w:cs="Tahoma"/>
          <w:b/>
          <w:bCs/>
          <w:color w:val="000000"/>
          <w:sz w:val="18"/>
          <w:szCs w:val="18"/>
        </w:rPr>
        <w:t>754.786,00</w:t>
      </w:r>
      <w:r>
        <w:rPr>
          <w:rFonts w:ascii="Arial" w:hAnsi="Arial" w:cs="Arial"/>
          <w:sz w:val="24"/>
          <w:szCs w:val="24"/>
        </w:rPr>
        <w:tab/>
      </w:r>
      <w:r>
        <w:rPr>
          <w:rFonts w:ascii="Tahoma" w:hAnsi="Tahoma" w:cs="Tahoma"/>
          <w:b/>
          <w:bCs/>
          <w:color w:val="000000"/>
          <w:sz w:val="18"/>
          <w:szCs w:val="18"/>
        </w:rPr>
        <w:t>192.357,95</w:t>
      </w:r>
      <w:r>
        <w:rPr>
          <w:rFonts w:ascii="Arial" w:hAnsi="Arial" w:cs="Arial"/>
          <w:sz w:val="24"/>
          <w:szCs w:val="24"/>
        </w:rPr>
        <w:tab/>
      </w:r>
      <w:r>
        <w:rPr>
          <w:rFonts w:ascii="Tahoma" w:hAnsi="Tahoma" w:cs="Tahoma"/>
          <w:b/>
          <w:bCs/>
          <w:color w:val="000000"/>
          <w:sz w:val="18"/>
          <w:szCs w:val="18"/>
        </w:rPr>
        <w:t>252,06%</w:t>
      </w:r>
      <w:r>
        <w:rPr>
          <w:rFonts w:ascii="Arial" w:hAnsi="Arial" w:cs="Arial"/>
          <w:sz w:val="24"/>
          <w:szCs w:val="24"/>
        </w:rPr>
        <w:tab/>
      </w:r>
      <w:r>
        <w:rPr>
          <w:rFonts w:ascii="Tahoma" w:hAnsi="Tahoma" w:cs="Tahoma"/>
          <w:b/>
          <w:bCs/>
          <w:color w:val="000000"/>
          <w:sz w:val="18"/>
          <w:szCs w:val="18"/>
        </w:rPr>
        <w:t>25,49%</w:t>
      </w:r>
    </w:p>
    <w:p w14:paraId="17FE2745" w14:textId="77777777" w:rsidR="00537745" w:rsidRDefault="00537745" w:rsidP="00537745">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51</w:t>
      </w:r>
      <w:r>
        <w:rPr>
          <w:rFonts w:ascii="Arial" w:hAnsi="Arial" w:cs="Arial"/>
          <w:sz w:val="24"/>
          <w:szCs w:val="24"/>
        </w:rPr>
        <w:tab/>
      </w:r>
      <w:r>
        <w:rPr>
          <w:rFonts w:ascii="Tahoma" w:hAnsi="Tahoma" w:cs="Tahoma"/>
          <w:b/>
          <w:bCs/>
          <w:color w:val="000000"/>
          <w:sz w:val="18"/>
          <w:szCs w:val="18"/>
        </w:rPr>
        <w:t>Pomoći</w:t>
      </w:r>
      <w:r>
        <w:rPr>
          <w:rFonts w:ascii="Arial" w:hAnsi="Arial" w:cs="Arial"/>
          <w:sz w:val="24"/>
          <w:szCs w:val="24"/>
        </w:rPr>
        <w:tab/>
      </w:r>
      <w:r>
        <w:rPr>
          <w:rFonts w:ascii="Tahoma" w:hAnsi="Tahoma" w:cs="Tahoma"/>
          <w:b/>
          <w:bCs/>
          <w:color w:val="000000"/>
          <w:sz w:val="18"/>
          <w:szCs w:val="18"/>
        </w:rPr>
        <w:t>76.313,61</w:t>
      </w:r>
      <w:r>
        <w:rPr>
          <w:rFonts w:ascii="Arial" w:hAnsi="Arial" w:cs="Arial"/>
          <w:sz w:val="24"/>
          <w:szCs w:val="24"/>
        </w:rPr>
        <w:tab/>
      </w:r>
      <w:r>
        <w:rPr>
          <w:rFonts w:ascii="Tahoma" w:hAnsi="Tahoma" w:cs="Tahoma"/>
          <w:b/>
          <w:bCs/>
          <w:color w:val="000000"/>
          <w:sz w:val="18"/>
          <w:szCs w:val="18"/>
        </w:rPr>
        <w:t>754.786,00</w:t>
      </w:r>
      <w:r>
        <w:rPr>
          <w:rFonts w:ascii="Arial" w:hAnsi="Arial" w:cs="Arial"/>
          <w:sz w:val="24"/>
          <w:szCs w:val="24"/>
        </w:rPr>
        <w:tab/>
      </w:r>
      <w:r>
        <w:rPr>
          <w:rFonts w:ascii="Tahoma" w:hAnsi="Tahoma" w:cs="Tahoma"/>
          <w:b/>
          <w:bCs/>
          <w:color w:val="000000"/>
          <w:sz w:val="18"/>
          <w:szCs w:val="18"/>
        </w:rPr>
        <w:t>191.720,88</w:t>
      </w:r>
      <w:r>
        <w:rPr>
          <w:rFonts w:ascii="Arial" w:hAnsi="Arial" w:cs="Arial"/>
          <w:sz w:val="24"/>
          <w:szCs w:val="24"/>
        </w:rPr>
        <w:tab/>
      </w:r>
      <w:r>
        <w:rPr>
          <w:rFonts w:ascii="Tahoma" w:hAnsi="Tahoma" w:cs="Tahoma"/>
          <w:b/>
          <w:bCs/>
          <w:color w:val="000000"/>
          <w:sz w:val="18"/>
          <w:szCs w:val="18"/>
        </w:rPr>
        <w:t>251,23%</w:t>
      </w:r>
      <w:r>
        <w:rPr>
          <w:rFonts w:ascii="Arial" w:hAnsi="Arial" w:cs="Arial"/>
          <w:sz w:val="24"/>
          <w:szCs w:val="24"/>
        </w:rPr>
        <w:tab/>
      </w:r>
      <w:r>
        <w:rPr>
          <w:rFonts w:ascii="Tahoma" w:hAnsi="Tahoma" w:cs="Tahoma"/>
          <w:b/>
          <w:bCs/>
          <w:color w:val="000000"/>
          <w:sz w:val="18"/>
          <w:szCs w:val="18"/>
        </w:rPr>
        <w:t>25,40%</w:t>
      </w:r>
    </w:p>
    <w:p w14:paraId="0C3541D5" w14:textId="77777777" w:rsidR="00537745" w:rsidRDefault="00537745" w:rsidP="00537745">
      <w:pPr>
        <w:widowControl w:val="0"/>
        <w:tabs>
          <w:tab w:val="right" w:pos="737"/>
          <w:tab w:val="left" w:pos="827"/>
          <w:tab w:val="right" w:pos="9182"/>
          <w:tab w:val="right" w:pos="10998"/>
          <w:tab w:val="right" w:pos="12753"/>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52</w:t>
      </w:r>
      <w:r>
        <w:rPr>
          <w:rFonts w:ascii="Arial" w:hAnsi="Arial" w:cs="Arial"/>
          <w:sz w:val="24"/>
          <w:szCs w:val="24"/>
        </w:rPr>
        <w:tab/>
      </w:r>
      <w:r>
        <w:rPr>
          <w:rFonts w:ascii="Tahoma" w:hAnsi="Tahoma" w:cs="Tahoma"/>
          <w:b/>
          <w:bCs/>
          <w:color w:val="000000"/>
          <w:sz w:val="18"/>
          <w:szCs w:val="18"/>
        </w:rPr>
        <w:t>Pomoći</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637,07</w:t>
      </w:r>
    </w:p>
    <w:p w14:paraId="722B51F5" w14:textId="77777777" w:rsidR="00537745" w:rsidRDefault="00537745" w:rsidP="00537745">
      <w:pPr>
        <w:widowControl w:val="0"/>
        <w:tabs>
          <w:tab w:val="right" w:pos="737"/>
          <w:tab w:val="left" w:pos="827"/>
          <w:tab w:val="right" w:pos="9182"/>
          <w:tab w:val="right" w:pos="10998"/>
          <w:tab w:val="right" w:pos="12753"/>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7</w:t>
      </w:r>
      <w:r>
        <w:rPr>
          <w:rFonts w:ascii="Arial" w:hAnsi="Arial" w:cs="Arial"/>
          <w:sz w:val="24"/>
          <w:szCs w:val="24"/>
        </w:rPr>
        <w:tab/>
      </w:r>
      <w:r>
        <w:rPr>
          <w:rFonts w:ascii="Tahoma" w:hAnsi="Tahoma" w:cs="Tahoma"/>
          <w:b/>
          <w:bCs/>
          <w:color w:val="000000"/>
          <w:sz w:val="18"/>
          <w:szCs w:val="18"/>
        </w:rPr>
        <w:t>Prihodi od nefin.imovine i nadoknade šteta od osig</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69.809,00</w:t>
      </w:r>
      <w:r>
        <w:rPr>
          <w:rFonts w:ascii="Arial" w:hAnsi="Arial" w:cs="Arial"/>
          <w:sz w:val="24"/>
          <w:szCs w:val="24"/>
        </w:rPr>
        <w:tab/>
      </w:r>
      <w:r>
        <w:rPr>
          <w:rFonts w:ascii="Tahoma" w:hAnsi="Tahoma" w:cs="Tahoma"/>
          <w:b/>
          <w:bCs/>
          <w:color w:val="000000"/>
          <w:sz w:val="18"/>
          <w:szCs w:val="18"/>
        </w:rPr>
        <w:t>49.463,88</w:t>
      </w:r>
      <w:r>
        <w:rPr>
          <w:rFonts w:ascii="Arial" w:hAnsi="Arial" w:cs="Arial"/>
          <w:sz w:val="24"/>
          <w:szCs w:val="24"/>
        </w:rPr>
        <w:tab/>
      </w:r>
      <w:r>
        <w:rPr>
          <w:rFonts w:ascii="Tahoma" w:hAnsi="Tahoma" w:cs="Tahoma"/>
          <w:b/>
          <w:bCs/>
          <w:color w:val="000000"/>
          <w:sz w:val="18"/>
          <w:szCs w:val="18"/>
        </w:rPr>
        <w:t>70,86%</w:t>
      </w:r>
    </w:p>
    <w:p w14:paraId="02F40C15" w14:textId="77777777" w:rsidR="00537745" w:rsidRDefault="00537745" w:rsidP="00537745">
      <w:pPr>
        <w:widowControl w:val="0"/>
        <w:tabs>
          <w:tab w:val="right" w:pos="737"/>
          <w:tab w:val="left" w:pos="827"/>
          <w:tab w:val="right" w:pos="9182"/>
          <w:tab w:val="right" w:pos="10998"/>
          <w:tab w:val="right" w:pos="12753"/>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72</w:t>
      </w:r>
      <w:r>
        <w:rPr>
          <w:rFonts w:ascii="Arial" w:hAnsi="Arial" w:cs="Arial"/>
          <w:sz w:val="24"/>
          <w:szCs w:val="24"/>
        </w:rPr>
        <w:tab/>
      </w:r>
      <w:r>
        <w:rPr>
          <w:rFonts w:ascii="Tahoma" w:hAnsi="Tahoma" w:cs="Tahoma"/>
          <w:b/>
          <w:bCs/>
          <w:color w:val="000000"/>
          <w:sz w:val="18"/>
          <w:szCs w:val="18"/>
        </w:rPr>
        <w:t>Prihodi od prodaje nefin. imovine u vlasništvu RH</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69.809,00</w:t>
      </w:r>
      <w:r>
        <w:rPr>
          <w:rFonts w:ascii="Arial" w:hAnsi="Arial" w:cs="Arial"/>
          <w:sz w:val="24"/>
          <w:szCs w:val="24"/>
        </w:rPr>
        <w:tab/>
      </w:r>
      <w:r>
        <w:rPr>
          <w:rFonts w:ascii="Tahoma" w:hAnsi="Tahoma" w:cs="Tahoma"/>
          <w:b/>
          <w:bCs/>
          <w:color w:val="000000"/>
          <w:sz w:val="18"/>
          <w:szCs w:val="18"/>
        </w:rPr>
        <w:t>49.463,88</w:t>
      </w:r>
      <w:r>
        <w:rPr>
          <w:rFonts w:ascii="Arial" w:hAnsi="Arial" w:cs="Arial"/>
          <w:sz w:val="24"/>
          <w:szCs w:val="24"/>
        </w:rPr>
        <w:tab/>
      </w:r>
      <w:r>
        <w:rPr>
          <w:rFonts w:ascii="Tahoma" w:hAnsi="Tahoma" w:cs="Tahoma"/>
          <w:b/>
          <w:bCs/>
          <w:color w:val="000000"/>
          <w:sz w:val="18"/>
          <w:szCs w:val="18"/>
        </w:rPr>
        <w:t>70,86%</w:t>
      </w:r>
    </w:p>
    <w:p w14:paraId="678040A4" w14:textId="77777777" w:rsidR="00537745" w:rsidRDefault="00537745" w:rsidP="00537745">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8</w:t>
      </w:r>
      <w:r>
        <w:rPr>
          <w:rFonts w:ascii="Arial" w:hAnsi="Arial" w:cs="Arial"/>
          <w:sz w:val="24"/>
          <w:szCs w:val="24"/>
        </w:rPr>
        <w:tab/>
      </w:r>
      <w:r>
        <w:rPr>
          <w:rFonts w:ascii="Tahoma" w:hAnsi="Tahoma" w:cs="Tahoma"/>
          <w:b/>
          <w:bCs/>
          <w:color w:val="000000"/>
          <w:sz w:val="18"/>
          <w:szCs w:val="18"/>
        </w:rPr>
        <w:t>Namjenski primici od zaduživanja</w:t>
      </w:r>
      <w:r>
        <w:rPr>
          <w:rFonts w:ascii="Arial" w:hAnsi="Arial" w:cs="Arial"/>
          <w:sz w:val="24"/>
          <w:szCs w:val="24"/>
        </w:rPr>
        <w:tab/>
      </w:r>
      <w:r>
        <w:rPr>
          <w:rFonts w:ascii="Tahoma" w:hAnsi="Tahoma" w:cs="Tahoma"/>
          <w:b/>
          <w:bCs/>
          <w:color w:val="000000"/>
          <w:sz w:val="18"/>
          <w:szCs w:val="18"/>
        </w:rPr>
        <w:t>10.015,55</w:t>
      </w:r>
      <w:r>
        <w:rPr>
          <w:rFonts w:ascii="Arial" w:hAnsi="Arial" w:cs="Arial"/>
          <w:sz w:val="24"/>
          <w:szCs w:val="24"/>
        </w:rPr>
        <w:tab/>
      </w:r>
      <w:r>
        <w:rPr>
          <w:rFonts w:ascii="Tahoma" w:hAnsi="Tahoma" w:cs="Tahoma"/>
          <w:b/>
          <w:bCs/>
          <w:color w:val="000000"/>
          <w:sz w:val="18"/>
          <w:szCs w:val="18"/>
        </w:rPr>
        <w:t>18.581,00</w:t>
      </w:r>
      <w:r>
        <w:rPr>
          <w:rFonts w:ascii="Arial" w:hAnsi="Arial" w:cs="Arial"/>
          <w:sz w:val="24"/>
          <w:szCs w:val="24"/>
        </w:rPr>
        <w:tab/>
      </w:r>
      <w:r>
        <w:rPr>
          <w:rFonts w:ascii="Tahoma" w:hAnsi="Tahoma" w:cs="Tahoma"/>
          <w:b/>
          <w:bCs/>
          <w:color w:val="000000"/>
          <w:sz w:val="18"/>
          <w:szCs w:val="18"/>
        </w:rPr>
        <w:t>2.351,09</w:t>
      </w:r>
      <w:r>
        <w:rPr>
          <w:rFonts w:ascii="Arial" w:hAnsi="Arial" w:cs="Arial"/>
          <w:sz w:val="24"/>
          <w:szCs w:val="24"/>
        </w:rPr>
        <w:tab/>
      </w:r>
      <w:r>
        <w:rPr>
          <w:rFonts w:ascii="Tahoma" w:hAnsi="Tahoma" w:cs="Tahoma"/>
          <w:b/>
          <w:bCs/>
          <w:color w:val="000000"/>
          <w:sz w:val="18"/>
          <w:szCs w:val="18"/>
        </w:rPr>
        <w:t>23,47%</w:t>
      </w:r>
      <w:r>
        <w:rPr>
          <w:rFonts w:ascii="Arial" w:hAnsi="Arial" w:cs="Arial"/>
          <w:sz w:val="24"/>
          <w:szCs w:val="24"/>
        </w:rPr>
        <w:tab/>
      </w:r>
      <w:r>
        <w:rPr>
          <w:rFonts w:ascii="Tahoma" w:hAnsi="Tahoma" w:cs="Tahoma"/>
          <w:b/>
          <w:bCs/>
          <w:color w:val="000000"/>
          <w:sz w:val="18"/>
          <w:szCs w:val="18"/>
        </w:rPr>
        <w:t>12,65%</w:t>
      </w:r>
    </w:p>
    <w:p w14:paraId="3E3CCA91" w14:textId="77777777" w:rsidR="00537745" w:rsidRDefault="00537745" w:rsidP="00537745">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81</w:t>
      </w:r>
      <w:r>
        <w:rPr>
          <w:rFonts w:ascii="Arial" w:hAnsi="Arial" w:cs="Arial"/>
          <w:sz w:val="24"/>
          <w:szCs w:val="24"/>
        </w:rPr>
        <w:tab/>
      </w:r>
      <w:r>
        <w:rPr>
          <w:rFonts w:ascii="Tahoma" w:hAnsi="Tahoma" w:cs="Tahoma"/>
          <w:b/>
          <w:bCs/>
          <w:color w:val="000000"/>
          <w:sz w:val="18"/>
          <w:szCs w:val="18"/>
        </w:rPr>
        <w:t>Namjenski primici od zaduživanja</w:t>
      </w:r>
      <w:r>
        <w:rPr>
          <w:rFonts w:ascii="Arial" w:hAnsi="Arial" w:cs="Arial"/>
          <w:sz w:val="24"/>
          <w:szCs w:val="24"/>
        </w:rPr>
        <w:tab/>
      </w:r>
      <w:r>
        <w:rPr>
          <w:rFonts w:ascii="Tahoma" w:hAnsi="Tahoma" w:cs="Tahoma"/>
          <w:b/>
          <w:bCs/>
          <w:color w:val="000000"/>
          <w:sz w:val="18"/>
          <w:szCs w:val="18"/>
        </w:rPr>
        <w:t>10.015,55</w:t>
      </w:r>
      <w:r>
        <w:rPr>
          <w:rFonts w:ascii="Arial" w:hAnsi="Arial" w:cs="Arial"/>
          <w:sz w:val="24"/>
          <w:szCs w:val="24"/>
        </w:rPr>
        <w:tab/>
      </w:r>
      <w:r>
        <w:rPr>
          <w:rFonts w:ascii="Tahoma" w:hAnsi="Tahoma" w:cs="Tahoma"/>
          <w:b/>
          <w:bCs/>
          <w:color w:val="000000"/>
          <w:sz w:val="18"/>
          <w:szCs w:val="18"/>
        </w:rPr>
        <w:t>18.581,00</w:t>
      </w:r>
      <w:r>
        <w:rPr>
          <w:rFonts w:ascii="Arial" w:hAnsi="Arial" w:cs="Arial"/>
          <w:sz w:val="24"/>
          <w:szCs w:val="24"/>
        </w:rPr>
        <w:tab/>
      </w:r>
      <w:r>
        <w:rPr>
          <w:rFonts w:ascii="Tahoma" w:hAnsi="Tahoma" w:cs="Tahoma"/>
          <w:b/>
          <w:bCs/>
          <w:color w:val="000000"/>
          <w:sz w:val="18"/>
          <w:szCs w:val="18"/>
        </w:rPr>
        <w:t>2.351,09</w:t>
      </w:r>
      <w:r>
        <w:rPr>
          <w:rFonts w:ascii="Arial" w:hAnsi="Arial" w:cs="Arial"/>
          <w:sz w:val="24"/>
          <w:szCs w:val="24"/>
        </w:rPr>
        <w:tab/>
      </w:r>
      <w:r>
        <w:rPr>
          <w:rFonts w:ascii="Tahoma" w:hAnsi="Tahoma" w:cs="Tahoma"/>
          <w:b/>
          <w:bCs/>
          <w:color w:val="000000"/>
          <w:sz w:val="18"/>
          <w:szCs w:val="18"/>
        </w:rPr>
        <w:t>23,47%</w:t>
      </w:r>
      <w:r>
        <w:rPr>
          <w:rFonts w:ascii="Arial" w:hAnsi="Arial" w:cs="Arial"/>
          <w:sz w:val="24"/>
          <w:szCs w:val="24"/>
        </w:rPr>
        <w:tab/>
      </w:r>
      <w:r>
        <w:rPr>
          <w:rFonts w:ascii="Tahoma" w:hAnsi="Tahoma" w:cs="Tahoma"/>
          <w:b/>
          <w:bCs/>
          <w:color w:val="000000"/>
          <w:sz w:val="18"/>
          <w:szCs w:val="18"/>
        </w:rPr>
        <w:t>12,65%</w:t>
      </w:r>
    </w:p>
    <w:p w14:paraId="3D33F83D" w14:textId="77777777" w:rsidR="00537745" w:rsidRDefault="00537745" w:rsidP="0053774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5" w:themeFillTint="66"/>
        <w:tabs>
          <w:tab w:val="left" w:pos="850"/>
          <w:tab w:val="right" w:pos="9210"/>
          <w:tab w:val="right" w:pos="10998"/>
          <w:tab w:val="right" w:pos="12753"/>
          <w:tab w:val="right" w:pos="14091"/>
          <w:tab w:val="right" w:pos="15396"/>
        </w:tabs>
        <w:autoSpaceDE w:val="0"/>
        <w:autoSpaceDN w:val="0"/>
        <w:adjustRightInd w:val="0"/>
        <w:spacing w:before="102" w:after="0" w:line="240" w:lineRule="auto"/>
        <w:rPr>
          <w:rFonts w:ascii="Times New Roman" w:hAnsi="Times New Roman" w:cs="Times New Roman"/>
          <w:b/>
          <w:bCs/>
          <w:color w:val="000000"/>
          <w:sz w:val="30"/>
          <w:szCs w:val="30"/>
        </w:rPr>
      </w:pPr>
      <w:r>
        <w:rPr>
          <w:rFonts w:ascii="Arial" w:hAnsi="Arial" w:cs="Arial"/>
          <w:sz w:val="24"/>
          <w:szCs w:val="24"/>
        </w:rPr>
        <w:tab/>
      </w:r>
      <w:r>
        <w:rPr>
          <w:rFonts w:ascii="Times New Roman" w:hAnsi="Times New Roman" w:cs="Times New Roman"/>
          <w:b/>
          <w:bCs/>
          <w:color w:val="000000"/>
          <w:sz w:val="24"/>
          <w:szCs w:val="24"/>
        </w:rPr>
        <w:t>UKUPNO</w:t>
      </w:r>
      <w:r>
        <w:rPr>
          <w:rFonts w:ascii="Arial" w:hAnsi="Arial" w:cs="Arial"/>
          <w:sz w:val="24"/>
          <w:szCs w:val="24"/>
        </w:rPr>
        <w:tab/>
      </w:r>
      <w:r>
        <w:rPr>
          <w:rFonts w:ascii="Times New Roman" w:hAnsi="Times New Roman" w:cs="Times New Roman"/>
          <w:b/>
          <w:bCs/>
          <w:color w:val="000000"/>
          <w:sz w:val="24"/>
          <w:szCs w:val="24"/>
        </w:rPr>
        <w:t>451.860,81</w:t>
      </w:r>
      <w:r>
        <w:rPr>
          <w:rFonts w:ascii="Arial" w:hAnsi="Arial" w:cs="Arial"/>
          <w:sz w:val="24"/>
          <w:szCs w:val="24"/>
        </w:rPr>
        <w:tab/>
      </w:r>
      <w:r>
        <w:rPr>
          <w:rFonts w:ascii="Times New Roman" w:hAnsi="Times New Roman" w:cs="Times New Roman"/>
          <w:b/>
          <w:bCs/>
          <w:color w:val="000000"/>
          <w:sz w:val="24"/>
          <w:szCs w:val="24"/>
        </w:rPr>
        <w:t>2.433.403,00</w:t>
      </w:r>
      <w:r>
        <w:rPr>
          <w:rFonts w:ascii="Arial" w:hAnsi="Arial" w:cs="Arial"/>
          <w:sz w:val="24"/>
          <w:szCs w:val="24"/>
        </w:rPr>
        <w:tab/>
      </w:r>
      <w:r>
        <w:rPr>
          <w:rFonts w:ascii="Times New Roman" w:hAnsi="Times New Roman" w:cs="Times New Roman"/>
          <w:b/>
          <w:bCs/>
          <w:color w:val="000000"/>
          <w:sz w:val="24"/>
          <w:szCs w:val="24"/>
        </w:rPr>
        <w:t>491.380,44</w:t>
      </w:r>
      <w:r>
        <w:rPr>
          <w:rFonts w:ascii="Arial" w:hAnsi="Arial" w:cs="Arial"/>
          <w:sz w:val="24"/>
          <w:szCs w:val="24"/>
        </w:rPr>
        <w:tab/>
      </w:r>
      <w:r>
        <w:rPr>
          <w:rFonts w:ascii="Times New Roman" w:hAnsi="Times New Roman" w:cs="Times New Roman"/>
          <w:b/>
          <w:bCs/>
          <w:color w:val="000000"/>
          <w:sz w:val="24"/>
          <w:szCs w:val="24"/>
        </w:rPr>
        <w:t>108,75%</w:t>
      </w:r>
      <w:r>
        <w:rPr>
          <w:rFonts w:ascii="Arial" w:hAnsi="Arial" w:cs="Arial"/>
          <w:sz w:val="24"/>
          <w:szCs w:val="24"/>
        </w:rPr>
        <w:tab/>
      </w:r>
      <w:r>
        <w:rPr>
          <w:rFonts w:ascii="Times New Roman" w:hAnsi="Times New Roman" w:cs="Times New Roman"/>
          <w:b/>
          <w:bCs/>
          <w:color w:val="000000"/>
          <w:sz w:val="24"/>
          <w:szCs w:val="24"/>
        </w:rPr>
        <w:t>20,19%</w:t>
      </w:r>
    </w:p>
    <w:p w14:paraId="14421A91" w14:textId="77777777" w:rsidR="00C24BF4" w:rsidRDefault="00C24BF4"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7BFFE21D" w14:textId="77777777" w:rsidR="00C24BF4" w:rsidRDefault="00C24BF4" w:rsidP="00C24BF4">
      <w:pPr>
        <w:widowControl w:val="0"/>
        <w:tabs>
          <w:tab w:val="center" w:pos="7653"/>
        </w:tabs>
        <w:autoSpaceDE w:val="0"/>
        <w:autoSpaceDN w:val="0"/>
        <w:adjustRightInd w:val="0"/>
        <w:spacing w:before="72" w:after="0" w:line="240" w:lineRule="auto"/>
        <w:rPr>
          <w:rFonts w:ascii="Times New Roman" w:hAnsi="Times New Roman"/>
          <w:b/>
          <w:bCs/>
          <w:color w:val="000000"/>
          <w:sz w:val="28"/>
          <w:szCs w:val="28"/>
        </w:rPr>
      </w:pPr>
    </w:p>
    <w:p w14:paraId="22926840" w14:textId="77777777" w:rsidR="00C24BF4" w:rsidRDefault="00C24BF4" w:rsidP="00C24BF4">
      <w:pPr>
        <w:widowControl w:val="0"/>
        <w:tabs>
          <w:tab w:val="center" w:pos="7653"/>
        </w:tabs>
        <w:autoSpaceDE w:val="0"/>
        <w:autoSpaceDN w:val="0"/>
        <w:adjustRightInd w:val="0"/>
        <w:spacing w:before="72" w:after="0" w:line="240" w:lineRule="auto"/>
        <w:rPr>
          <w:rFonts w:ascii="Times New Roman" w:hAnsi="Times New Roman"/>
          <w:b/>
          <w:bCs/>
          <w:color w:val="000000"/>
          <w:sz w:val="28"/>
          <w:szCs w:val="28"/>
        </w:rPr>
      </w:pPr>
    </w:p>
    <w:p w14:paraId="4701E2A0" w14:textId="77777777" w:rsidR="00C24BF4" w:rsidRDefault="00C24BF4"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38EBEC91" w14:textId="77777777" w:rsidR="00C24BF4" w:rsidRDefault="00C24BF4"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4DDF4473" w14:textId="77777777" w:rsidR="00C24BF4" w:rsidRDefault="00C24BF4"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0951DE73" w14:textId="77777777" w:rsidR="00C24BF4" w:rsidRDefault="00C24BF4"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65B62083" w14:textId="77777777" w:rsidR="00C24BF4" w:rsidRDefault="00C24BF4"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p>
    <w:p w14:paraId="77DC1E16" w14:textId="77777777" w:rsidR="00537745" w:rsidRDefault="00537745" w:rsidP="00537745">
      <w:pPr>
        <w:widowControl w:val="0"/>
        <w:tabs>
          <w:tab w:val="right" w:pos="15451"/>
        </w:tabs>
        <w:autoSpaceDE w:val="0"/>
        <w:autoSpaceDN w:val="0"/>
        <w:adjustRightInd w:val="0"/>
        <w:spacing w:before="122" w:after="0" w:line="240" w:lineRule="auto"/>
        <w:rPr>
          <w:rFonts w:ascii="Segoe UI" w:hAnsi="Segoe UI" w:cs="Segoe UI"/>
          <w:color w:val="000000"/>
          <w:sz w:val="24"/>
          <w:szCs w:val="24"/>
        </w:rPr>
      </w:pPr>
      <w:r>
        <w:rPr>
          <w:rFonts w:ascii="Arial" w:hAnsi="Arial" w:cs="Arial"/>
          <w:sz w:val="24"/>
          <w:szCs w:val="24"/>
        </w:rPr>
        <w:tab/>
      </w:r>
      <w:r>
        <w:rPr>
          <w:rFonts w:ascii="Segoe UI" w:hAnsi="Segoe UI" w:cs="Segoe UI"/>
          <w:color w:val="000000"/>
          <w:sz w:val="16"/>
          <w:szCs w:val="16"/>
        </w:rPr>
        <w:t xml:space="preserve"> Navedeni iznosi su izraženi u EUR valuti</w:t>
      </w:r>
    </w:p>
    <w:p w14:paraId="527B2575" w14:textId="77777777" w:rsidR="00537745" w:rsidRDefault="00537745" w:rsidP="00537745">
      <w:pPr>
        <w:widowControl w:val="0"/>
        <w:tabs>
          <w:tab w:val="center" w:pos="7730"/>
        </w:tabs>
        <w:autoSpaceDE w:val="0"/>
        <w:autoSpaceDN w:val="0"/>
        <w:adjustRightInd w:val="0"/>
        <w:spacing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POLUGODIŠNJI IZVJEŠTAJ O IZVRŠENJU PRORAČUNA OPĆINE ĐULOVAC ZA 2023. GODINU</w:t>
      </w:r>
    </w:p>
    <w:p w14:paraId="5958CFE5" w14:textId="77777777" w:rsidR="00537745" w:rsidRDefault="00537745" w:rsidP="00537745">
      <w:pPr>
        <w:widowControl w:val="0"/>
        <w:tabs>
          <w:tab w:val="center" w:pos="7730"/>
        </w:tabs>
        <w:autoSpaceDE w:val="0"/>
        <w:autoSpaceDN w:val="0"/>
        <w:adjustRightInd w:val="0"/>
        <w:spacing w:before="21" w:after="0" w:line="240" w:lineRule="auto"/>
        <w:rPr>
          <w:rFonts w:ascii="Times New Roman" w:hAnsi="Times New Roman" w:cs="Times New Roman"/>
          <w:color w:val="000000"/>
          <w:sz w:val="27"/>
          <w:szCs w:val="27"/>
        </w:rPr>
      </w:pPr>
      <w:r>
        <w:rPr>
          <w:rFonts w:ascii="Arial" w:hAnsi="Arial" w:cs="Arial"/>
          <w:sz w:val="24"/>
          <w:szCs w:val="24"/>
        </w:rPr>
        <w:tab/>
      </w:r>
      <w:r>
        <w:rPr>
          <w:rFonts w:ascii="Times New Roman" w:hAnsi="Times New Roman" w:cs="Times New Roman"/>
          <w:color w:val="000000"/>
        </w:rPr>
        <w:t>OPĆI DIO PRORAČUNA - RASHODI PREMA FUNKCIJSKOJ KLASIFIKACIJI [T-6]</w:t>
      </w:r>
    </w:p>
    <w:p w14:paraId="3F2C6E97" w14:textId="77777777" w:rsidR="00537745" w:rsidRDefault="00537745" w:rsidP="00537745">
      <w:pPr>
        <w:widowControl w:val="0"/>
        <w:tabs>
          <w:tab w:val="center" w:pos="368"/>
          <w:tab w:val="center" w:pos="4366"/>
          <w:tab w:val="center" w:pos="8849"/>
          <w:tab w:val="center" w:pos="10649"/>
          <w:tab w:val="center" w:pos="12395"/>
          <w:tab w:val="center" w:pos="13758"/>
          <w:tab w:val="center" w:pos="14984"/>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Funk.</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Ostvarenje  2022</w:t>
      </w:r>
      <w:r>
        <w:rPr>
          <w:rFonts w:ascii="Arial" w:hAnsi="Arial" w:cs="Arial"/>
          <w:sz w:val="24"/>
          <w:szCs w:val="24"/>
        </w:rPr>
        <w:tab/>
      </w:r>
      <w:r>
        <w:rPr>
          <w:rFonts w:ascii="Tahoma" w:hAnsi="Tahoma" w:cs="Tahoma"/>
          <w:color w:val="000000"/>
          <w:sz w:val="20"/>
          <w:szCs w:val="20"/>
        </w:rPr>
        <w:t>Plan  2023</w:t>
      </w:r>
      <w:r>
        <w:rPr>
          <w:rFonts w:ascii="Arial" w:hAnsi="Arial" w:cs="Arial"/>
          <w:sz w:val="24"/>
          <w:szCs w:val="24"/>
        </w:rPr>
        <w:tab/>
      </w:r>
      <w:r>
        <w:rPr>
          <w:rFonts w:ascii="Tahoma" w:hAnsi="Tahoma" w:cs="Tahoma"/>
          <w:color w:val="000000"/>
          <w:sz w:val="20"/>
          <w:szCs w:val="20"/>
        </w:rPr>
        <w:t>Ostvarenje  2023</w:t>
      </w:r>
      <w:r>
        <w:rPr>
          <w:rFonts w:ascii="Arial" w:hAnsi="Arial" w:cs="Arial"/>
          <w:sz w:val="24"/>
          <w:szCs w:val="24"/>
        </w:rPr>
        <w:tab/>
      </w:r>
      <w:r>
        <w:rPr>
          <w:rFonts w:ascii="Tahoma" w:hAnsi="Tahoma" w:cs="Tahoma"/>
          <w:color w:val="000000"/>
          <w:sz w:val="20"/>
          <w:szCs w:val="20"/>
        </w:rPr>
        <w:t>Indeks</w:t>
      </w:r>
      <w:r>
        <w:rPr>
          <w:rFonts w:ascii="Arial" w:hAnsi="Arial" w:cs="Arial"/>
          <w:sz w:val="24"/>
          <w:szCs w:val="24"/>
        </w:rPr>
        <w:tab/>
      </w:r>
      <w:r>
        <w:rPr>
          <w:rFonts w:ascii="Tahoma" w:hAnsi="Tahoma" w:cs="Tahoma"/>
          <w:color w:val="000000"/>
          <w:sz w:val="20"/>
          <w:szCs w:val="20"/>
        </w:rPr>
        <w:t>Indeks</w:t>
      </w:r>
    </w:p>
    <w:p w14:paraId="269B6E00" w14:textId="77777777" w:rsidR="00537745" w:rsidRDefault="00537745" w:rsidP="00537745">
      <w:pPr>
        <w:widowControl w:val="0"/>
        <w:tabs>
          <w:tab w:val="center" w:pos="13758"/>
          <w:tab w:val="center" w:pos="14984"/>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5/3</w:t>
      </w:r>
      <w:r>
        <w:rPr>
          <w:rFonts w:ascii="Arial" w:hAnsi="Arial" w:cs="Arial"/>
          <w:sz w:val="24"/>
          <w:szCs w:val="24"/>
        </w:rPr>
        <w:tab/>
      </w:r>
      <w:r>
        <w:rPr>
          <w:rFonts w:ascii="Tahoma" w:hAnsi="Tahoma" w:cs="Tahoma"/>
          <w:color w:val="000000"/>
          <w:sz w:val="20"/>
          <w:szCs w:val="20"/>
        </w:rPr>
        <w:t>5/4</w:t>
      </w:r>
    </w:p>
    <w:p w14:paraId="33D7B2FE" w14:textId="77777777" w:rsidR="00537745" w:rsidRDefault="00537745" w:rsidP="00537745">
      <w:pPr>
        <w:widowControl w:val="0"/>
        <w:tabs>
          <w:tab w:val="center" w:pos="368"/>
          <w:tab w:val="center" w:pos="4366"/>
          <w:tab w:val="center" w:pos="8849"/>
          <w:tab w:val="center" w:pos="10649"/>
          <w:tab w:val="center" w:pos="12394"/>
          <w:tab w:val="center" w:pos="13795"/>
          <w:tab w:val="center" w:pos="14979"/>
        </w:tabs>
        <w:autoSpaceDE w:val="0"/>
        <w:autoSpaceDN w:val="0"/>
        <w:adjustRightInd w:val="0"/>
        <w:spacing w:before="55" w:after="0" w:line="240" w:lineRule="auto"/>
        <w:rPr>
          <w:rFonts w:ascii="Tahoma" w:hAnsi="Tahoma" w:cs="Tahoma"/>
          <w:color w:val="000000"/>
          <w:sz w:val="25"/>
          <w:szCs w:val="25"/>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74FA8E91"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after="0" w:line="240" w:lineRule="auto"/>
        <w:rPr>
          <w:rFonts w:ascii="a" w:hAnsi="a" w:cs="a"/>
          <w:b/>
          <w:bCs/>
          <w:color w:val="000000"/>
        </w:rPr>
      </w:pPr>
      <w:r>
        <w:rPr>
          <w:rFonts w:ascii="Arial" w:hAnsi="Arial" w:cs="Arial"/>
          <w:sz w:val="24"/>
          <w:szCs w:val="24"/>
        </w:rPr>
        <w:tab/>
      </w:r>
      <w:r>
        <w:rPr>
          <w:rFonts w:ascii="a" w:hAnsi="a" w:cs="a"/>
          <w:b/>
          <w:bCs/>
          <w:color w:val="000000"/>
          <w:sz w:val="18"/>
          <w:szCs w:val="18"/>
        </w:rPr>
        <w:t>01</w:t>
      </w:r>
      <w:r>
        <w:rPr>
          <w:rFonts w:ascii="Arial" w:hAnsi="Arial" w:cs="Arial"/>
          <w:sz w:val="24"/>
          <w:szCs w:val="24"/>
        </w:rPr>
        <w:tab/>
      </w:r>
      <w:r>
        <w:rPr>
          <w:rFonts w:ascii="a" w:hAnsi="a" w:cs="a"/>
          <w:b/>
          <w:bCs/>
          <w:color w:val="000000"/>
          <w:sz w:val="18"/>
          <w:szCs w:val="18"/>
        </w:rPr>
        <w:t xml:space="preserve">Opće javne usluge  </w:t>
      </w:r>
      <w:r>
        <w:rPr>
          <w:rFonts w:ascii="Arial" w:hAnsi="Arial" w:cs="Arial"/>
          <w:sz w:val="24"/>
          <w:szCs w:val="24"/>
        </w:rPr>
        <w:tab/>
      </w:r>
      <w:r>
        <w:rPr>
          <w:rFonts w:ascii="a" w:hAnsi="a" w:cs="a"/>
          <w:b/>
          <w:bCs/>
          <w:color w:val="000000"/>
          <w:sz w:val="18"/>
          <w:szCs w:val="18"/>
        </w:rPr>
        <w:t>150.712,29</w:t>
      </w:r>
      <w:r>
        <w:rPr>
          <w:rFonts w:ascii="Arial" w:hAnsi="Arial" w:cs="Arial"/>
          <w:sz w:val="24"/>
          <w:szCs w:val="24"/>
        </w:rPr>
        <w:tab/>
      </w:r>
      <w:r>
        <w:rPr>
          <w:rFonts w:ascii="a" w:hAnsi="a" w:cs="a"/>
          <w:b/>
          <w:bCs/>
          <w:color w:val="000000"/>
          <w:sz w:val="18"/>
          <w:szCs w:val="18"/>
        </w:rPr>
        <w:t>671.605,00</w:t>
      </w:r>
      <w:r>
        <w:rPr>
          <w:rFonts w:ascii="Arial" w:hAnsi="Arial" w:cs="Arial"/>
          <w:sz w:val="24"/>
          <w:szCs w:val="24"/>
        </w:rPr>
        <w:tab/>
      </w:r>
      <w:r>
        <w:rPr>
          <w:rFonts w:ascii="a" w:hAnsi="a" w:cs="a"/>
          <w:b/>
          <w:bCs/>
          <w:color w:val="000000"/>
          <w:sz w:val="18"/>
          <w:szCs w:val="18"/>
        </w:rPr>
        <w:t>267.467,88</w:t>
      </w:r>
      <w:r>
        <w:rPr>
          <w:rFonts w:ascii="Arial" w:hAnsi="Arial" w:cs="Arial"/>
          <w:sz w:val="24"/>
          <w:szCs w:val="24"/>
        </w:rPr>
        <w:tab/>
      </w:r>
      <w:r>
        <w:rPr>
          <w:rFonts w:ascii="a" w:hAnsi="a" w:cs="a"/>
          <w:b/>
          <w:bCs/>
          <w:color w:val="000000"/>
          <w:sz w:val="16"/>
          <w:szCs w:val="16"/>
        </w:rPr>
        <w:t>177,47%</w:t>
      </w:r>
      <w:r>
        <w:rPr>
          <w:rFonts w:ascii="Arial" w:hAnsi="Arial" w:cs="Arial"/>
          <w:sz w:val="24"/>
          <w:szCs w:val="24"/>
        </w:rPr>
        <w:tab/>
      </w:r>
      <w:r>
        <w:rPr>
          <w:rFonts w:ascii="a" w:hAnsi="a" w:cs="a"/>
          <w:b/>
          <w:bCs/>
          <w:color w:val="000000"/>
          <w:sz w:val="18"/>
          <w:szCs w:val="18"/>
        </w:rPr>
        <w:t>39,83%</w:t>
      </w:r>
    </w:p>
    <w:p w14:paraId="4B3C37C7"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2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010</w:t>
      </w:r>
      <w:r>
        <w:rPr>
          <w:rFonts w:ascii="Arial" w:hAnsi="Arial" w:cs="Arial"/>
          <w:sz w:val="24"/>
          <w:szCs w:val="24"/>
        </w:rPr>
        <w:tab/>
      </w:r>
      <w:r>
        <w:rPr>
          <w:rFonts w:ascii="Tahoma" w:hAnsi="Tahoma" w:cs="Tahoma"/>
          <w:color w:val="000000"/>
          <w:sz w:val="18"/>
          <w:szCs w:val="18"/>
        </w:rPr>
        <w:t xml:space="preserve">Opće javne usluge  </w:t>
      </w:r>
      <w:r>
        <w:rPr>
          <w:rFonts w:ascii="Arial" w:hAnsi="Arial" w:cs="Arial"/>
          <w:sz w:val="24"/>
          <w:szCs w:val="24"/>
        </w:rPr>
        <w:tab/>
      </w:r>
      <w:r>
        <w:rPr>
          <w:rFonts w:ascii="Tahoma" w:hAnsi="Tahoma" w:cs="Tahoma"/>
          <w:color w:val="000000"/>
          <w:sz w:val="18"/>
          <w:szCs w:val="18"/>
        </w:rPr>
        <w:t>10.529,85</w:t>
      </w:r>
      <w:r>
        <w:rPr>
          <w:rFonts w:ascii="Arial" w:hAnsi="Arial" w:cs="Arial"/>
          <w:sz w:val="24"/>
          <w:szCs w:val="24"/>
        </w:rPr>
        <w:tab/>
      </w:r>
      <w:r>
        <w:rPr>
          <w:rFonts w:ascii="Tahoma" w:hAnsi="Tahoma" w:cs="Tahoma"/>
          <w:color w:val="000000"/>
          <w:sz w:val="18"/>
          <w:szCs w:val="18"/>
        </w:rPr>
        <w:t>197.846,00</w:t>
      </w:r>
      <w:r>
        <w:rPr>
          <w:rFonts w:ascii="Arial" w:hAnsi="Arial" w:cs="Arial"/>
          <w:sz w:val="24"/>
          <w:szCs w:val="24"/>
        </w:rPr>
        <w:tab/>
      </w:r>
      <w:r>
        <w:rPr>
          <w:rFonts w:ascii="Tahoma" w:hAnsi="Tahoma" w:cs="Tahoma"/>
          <w:color w:val="000000"/>
          <w:sz w:val="18"/>
          <w:szCs w:val="18"/>
        </w:rPr>
        <w:t>105.137,51</w:t>
      </w:r>
      <w:r>
        <w:rPr>
          <w:rFonts w:ascii="Arial" w:hAnsi="Arial" w:cs="Arial"/>
          <w:sz w:val="24"/>
          <w:szCs w:val="24"/>
        </w:rPr>
        <w:tab/>
      </w:r>
      <w:r>
        <w:rPr>
          <w:rFonts w:ascii="Tahoma" w:hAnsi="Tahoma" w:cs="Tahoma"/>
          <w:color w:val="000000"/>
          <w:sz w:val="18"/>
          <w:szCs w:val="18"/>
        </w:rPr>
        <w:t>998,47%</w:t>
      </w:r>
      <w:r>
        <w:rPr>
          <w:rFonts w:ascii="Arial" w:hAnsi="Arial" w:cs="Arial"/>
          <w:sz w:val="24"/>
          <w:szCs w:val="24"/>
        </w:rPr>
        <w:tab/>
      </w:r>
      <w:r>
        <w:rPr>
          <w:rFonts w:ascii="Tahoma" w:hAnsi="Tahoma" w:cs="Tahoma"/>
          <w:color w:val="000000"/>
          <w:sz w:val="18"/>
          <w:szCs w:val="18"/>
        </w:rPr>
        <w:t>53,14%</w:t>
      </w:r>
    </w:p>
    <w:p w14:paraId="6034A4BC"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10"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011</w:t>
      </w:r>
      <w:r>
        <w:rPr>
          <w:rFonts w:ascii="Arial" w:hAnsi="Arial" w:cs="Arial"/>
          <w:sz w:val="24"/>
          <w:szCs w:val="24"/>
        </w:rPr>
        <w:tab/>
      </w:r>
      <w:r>
        <w:rPr>
          <w:rFonts w:ascii="Tahoma" w:hAnsi="Tahoma" w:cs="Tahoma"/>
          <w:color w:val="000000"/>
          <w:sz w:val="18"/>
          <w:szCs w:val="18"/>
        </w:rPr>
        <w:t xml:space="preserve">Izvršna i zakonodavna tijela, financijski i fiskalni poslovi, vanjski </w:t>
      </w:r>
      <w:r>
        <w:rPr>
          <w:rFonts w:ascii="Arial" w:hAnsi="Arial" w:cs="Arial"/>
          <w:sz w:val="24"/>
          <w:szCs w:val="24"/>
        </w:rPr>
        <w:tab/>
      </w:r>
      <w:r>
        <w:rPr>
          <w:rFonts w:ascii="Tahoma" w:hAnsi="Tahoma" w:cs="Tahoma"/>
          <w:color w:val="000000"/>
          <w:sz w:val="18"/>
          <w:szCs w:val="18"/>
        </w:rPr>
        <w:t>19.096,31</w:t>
      </w:r>
      <w:r>
        <w:rPr>
          <w:rFonts w:ascii="Arial" w:hAnsi="Arial" w:cs="Arial"/>
          <w:sz w:val="24"/>
          <w:szCs w:val="24"/>
        </w:rPr>
        <w:tab/>
      </w:r>
      <w:r>
        <w:rPr>
          <w:rFonts w:ascii="Tahoma" w:hAnsi="Tahoma" w:cs="Tahoma"/>
          <w:color w:val="000000"/>
          <w:sz w:val="18"/>
          <w:szCs w:val="18"/>
        </w:rPr>
        <w:t>132.720,00</w:t>
      </w:r>
      <w:r>
        <w:rPr>
          <w:rFonts w:ascii="Arial" w:hAnsi="Arial" w:cs="Arial"/>
          <w:sz w:val="24"/>
          <w:szCs w:val="24"/>
        </w:rPr>
        <w:tab/>
      </w:r>
      <w:r>
        <w:rPr>
          <w:rFonts w:ascii="Tahoma" w:hAnsi="Tahoma" w:cs="Tahoma"/>
          <w:color w:val="000000"/>
          <w:sz w:val="18"/>
          <w:szCs w:val="18"/>
        </w:rPr>
        <w:t>26.277,74</w:t>
      </w:r>
      <w:r>
        <w:rPr>
          <w:rFonts w:ascii="Arial" w:hAnsi="Arial" w:cs="Arial"/>
          <w:sz w:val="24"/>
          <w:szCs w:val="24"/>
        </w:rPr>
        <w:tab/>
      </w:r>
      <w:r>
        <w:rPr>
          <w:rFonts w:ascii="Tahoma" w:hAnsi="Tahoma" w:cs="Tahoma"/>
          <w:color w:val="000000"/>
          <w:sz w:val="18"/>
          <w:szCs w:val="18"/>
        </w:rPr>
        <w:t>137,61%</w:t>
      </w:r>
      <w:r>
        <w:rPr>
          <w:rFonts w:ascii="Arial" w:hAnsi="Arial" w:cs="Arial"/>
          <w:sz w:val="24"/>
          <w:szCs w:val="24"/>
        </w:rPr>
        <w:tab/>
      </w:r>
      <w:r>
        <w:rPr>
          <w:rFonts w:ascii="Tahoma" w:hAnsi="Tahoma" w:cs="Tahoma"/>
          <w:color w:val="000000"/>
          <w:sz w:val="18"/>
          <w:szCs w:val="18"/>
        </w:rPr>
        <w:t>19,80%</w:t>
      </w:r>
    </w:p>
    <w:p w14:paraId="5EA09929" w14:textId="77777777" w:rsidR="00537745" w:rsidRDefault="00537745" w:rsidP="00537745">
      <w:pPr>
        <w:widowControl w:val="0"/>
        <w:tabs>
          <w:tab w:val="left" w:pos="855"/>
        </w:tabs>
        <w:autoSpaceDE w:val="0"/>
        <w:autoSpaceDN w:val="0"/>
        <w:adjustRightInd w:val="0"/>
        <w:spacing w:after="0" w:line="240" w:lineRule="auto"/>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poslovi  </w:t>
      </w:r>
    </w:p>
    <w:p w14:paraId="5220A411"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40"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013</w:t>
      </w:r>
      <w:r>
        <w:rPr>
          <w:rFonts w:ascii="Arial" w:hAnsi="Arial" w:cs="Arial"/>
          <w:sz w:val="24"/>
          <w:szCs w:val="24"/>
        </w:rPr>
        <w:tab/>
      </w:r>
      <w:r>
        <w:rPr>
          <w:rFonts w:ascii="Tahoma" w:hAnsi="Tahoma" w:cs="Tahoma"/>
          <w:color w:val="000000"/>
          <w:sz w:val="18"/>
          <w:szCs w:val="18"/>
        </w:rPr>
        <w:t xml:space="preserve">Opće usluge  </w:t>
      </w:r>
      <w:r>
        <w:rPr>
          <w:rFonts w:ascii="Arial" w:hAnsi="Arial" w:cs="Arial"/>
          <w:sz w:val="24"/>
          <w:szCs w:val="24"/>
        </w:rPr>
        <w:tab/>
      </w:r>
      <w:r>
        <w:rPr>
          <w:rFonts w:ascii="Tahoma" w:hAnsi="Tahoma" w:cs="Tahoma"/>
          <w:color w:val="000000"/>
          <w:sz w:val="18"/>
          <w:szCs w:val="18"/>
        </w:rPr>
        <w:t>118.008,56</w:t>
      </w:r>
      <w:r>
        <w:rPr>
          <w:rFonts w:ascii="Arial" w:hAnsi="Arial" w:cs="Arial"/>
          <w:sz w:val="24"/>
          <w:szCs w:val="24"/>
        </w:rPr>
        <w:tab/>
      </w:r>
      <w:r>
        <w:rPr>
          <w:rFonts w:ascii="Tahoma" w:hAnsi="Tahoma" w:cs="Tahoma"/>
          <w:color w:val="000000"/>
          <w:sz w:val="18"/>
          <w:szCs w:val="18"/>
        </w:rPr>
        <w:t>335.466,00</w:t>
      </w:r>
      <w:r>
        <w:rPr>
          <w:rFonts w:ascii="Arial" w:hAnsi="Arial" w:cs="Arial"/>
          <w:sz w:val="24"/>
          <w:szCs w:val="24"/>
        </w:rPr>
        <w:tab/>
      </w:r>
      <w:r>
        <w:rPr>
          <w:rFonts w:ascii="Tahoma" w:hAnsi="Tahoma" w:cs="Tahoma"/>
          <w:color w:val="000000"/>
          <w:sz w:val="18"/>
          <w:szCs w:val="18"/>
        </w:rPr>
        <w:t>133.601,04</w:t>
      </w:r>
      <w:r>
        <w:rPr>
          <w:rFonts w:ascii="Arial" w:hAnsi="Arial" w:cs="Arial"/>
          <w:sz w:val="24"/>
          <w:szCs w:val="24"/>
        </w:rPr>
        <w:tab/>
      </w:r>
      <w:r>
        <w:rPr>
          <w:rFonts w:ascii="Tahoma" w:hAnsi="Tahoma" w:cs="Tahoma"/>
          <w:color w:val="000000"/>
          <w:sz w:val="18"/>
          <w:szCs w:val="18"/>
        </w:rPr>
        <w:t>113,21%</w:t>
      </w:r>
      <w:r>
        <w:rPr>
          <w:rFonts w:ascii="Arial" w:hAnsi="Arial" w:cs="Arial"/>
          <w:sz w:val="24"/>
          <w:szCs w:val="24"/>
        </w:rPr>
        <w:tab/>
      </w:r>
      <w:r>
        <w:rPr>
          <w:rFonts w:ascii="Tahoma" w:hAnsi="Tahoma" w:cs="Tahoma"/>
          <w:color w:val="000000"/>
          <w:sz w:val="18"/>
          <w:szCs w:val="18"/>
        </w:rPr>
        <w:t>39,83%</w:t>
      </w:r>
    </w:p>
    <w:p w14:paraId="494308C7"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10"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017</w:t>
      </w:r>
      <w:r>
        <w:rPr>
          <w:rFonts w:ascii="Arial" w:hAnsi="Arial" w:cs="Arial"/>
          <w:sz w:val="24"/>
          <w:szCs w:val="24"/>
        </w:rPr>
        <w:tab/>
      </w:r>
      <w:r>
        <w:rPr>
          <w:rFonts w:ascii="Tahoma" w:hAnsi="Tahoma" w:cs="Tahoma"/>
          <w:color w:val="000000"/>
          <w:sz w:val="18"/>
          <w:szCs w:val="18"/>
        </w:rPr>
        <w:t xml:space="preserve">Transakcije vezane uz javni dug  </w:t>
      </w:r>
      <w:r>
        <w:rPr>
          <w:rFonts w:ascii="Arial" w:hAnsi="Arial" w:cs="Arial"/>
          <w:sz w:val="24"/>
          <w:szCs w:val="24"/>
        </w:rPr>
        <w:tab/>
      </w:r>
      <w:r>
        <w:rPr>
          <w:rFonts w:ascii="Tahoma" w:hAnsi="Tahoma" w:cs="Tahoma"/>
          <w:color w:val="000000"/>
          <w:sz w:val="18"/>
          <w:szCs w:val="18"/>
        </w:rPr>
        <w:t>3.077,57</w:t>
      </w:r>
      <w:r>
        <w:rPr>
          <w:rFonts w:ascii="Arial" w:hAnsi="Arial" w:cs="Arial"/>
          <w:sz w:val="24"/>
          <w:szCs w:val="24"/>
        </w:rPr>
        <w:tab/>
      </w:r>
      <w:r>
        <w:rPr>
          <w:rFonts w:ascii="Tahoma" w:hAnsi="Tahoma" w:cs="Tahoma"/>
          <w:color w:val="000000"/>
          <w:sz w:val="18"/>
          <w:szCs w:val="18"/>
        </w:rPr>
        <w:t>5.573,00</w:t>
      </w:r>
      <w:r>
        <w:rPr>
          <w:rFonts w:ascii="Arial" w:hAnsi="Arial" w:cs="Arial"/>
          <w:sz w:val="24"/>
          <w:szCs w:val="24"/>
        </w:rPr>
        <w:tab/>
      </w:r>
      <w:r>
        <w:rPr>
          <w:rFonts w:ascii="Tahoma" w:hAnsi="Tahoma" w:cs="Tahoma"/>
          <w:color w:val="000000"/>
          <w:sz w:val="18"/>
          <w:szCs w:val="18"/>
        </w:rPr>
        <w:t>2.451,59</w:t>
      </w:r>
      <w:r>
        <w:rPr>
          <w:rFonts w:ascii="Arial" w:hAnsi="Arial" w:cs="Arial"/>
          <w:sz w:val="24"/>
          <w:szCs w:val="24"/>
        </w:rPr>
        <w:tab/>
      </w:r>
      <w:r>
        <w:rPr>
          <w:rFonts w:ascii="Tahoma" w:hAnsi="Tahoma" w:cs="Tahoma"/>
          <w:color w:val="000000"/>
          <w:sz w:val="18"/>
          <w:szCs w:val="18"/>
        </w:rPr>
        <w:t>79,66%</w:t>
      </w:r>
      <w:r>
        <w:rPr>
          <w:rFonts w:ascii="Arial" w:hAnsi="Arial" w:cs="Arial"/>
          <w:sz w:val="24"/>
          <w:szCs w:val="24"/>
        </w:rPr>
        <w:tab/>
      </w:r>
      <w:r>
        <w:rPr>
          <w:rFonts w:ascii="Tahoma" w:hAnsi="Tahoma" w:cs="Tahoma"/>
          <w:color w:val="000000"/>
          <w:sz w:val="18"/>
          <w:szCs w:val="18"/>
        </w:rPr>
        <w:t>43,99%</w:t>
      </w:r>
    </w:p>
    <w:p w14:paraId="2BB483A6"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10" w:after="0" w:line="240" w:lineRule="auto"/>
        <w:rPr>
          <w:rFonts w:ascii="a" w:hAnsi="a" w:cs="a"/>
          <w:b/>
          <w:bCs/>
          <w:color w:val="000000"/>
        </w:rPr>
      </w:pPr>
      <w:r>
        <w:rPr>
          <w:rFonts w:ascii="Arial" w:hAnsi="Arial" w:cs="Arial"/>
          <w:sz w:val="24"/>
          <w:szCs w:val="24"/>
        </w:rPr>
        <w:tab/>
      </w:r>
      <w:r>
        <w:rPr>
          <w:rFonts w:ascii="a" w:hAnsi="a" w:cs="a"/>
          <w:b/>
          <w:bCs/>
          <w:color w:val="000000"/>
          <w:sz w:val="18"/>
          <w:szCs w:val="18"/>
        </w:rPr>
        <w:t>03</w:t>
      </w:r>
      <w:r>
        <w:rPr>
          <w:rFonts w:ascii="Arial" w:hAnsi="Arial" w:cs="Arial"/>
          <w:sz w:val="24"/>
          <w:szCs w:val="24"/>
        </w:rPr>
        <w:tab/>
      </w:r>
      <w:r>
        <w:rPr>
          <w:rFonts w:ascii="a" w:hAnsi="a" w:cs="a"/>
          <w:b/>
          <w:bCs/>
          <w:color w:val="000000"/>
          <w:sz w:val="18"/>
          <w:szCs w:val="18"/>
        </w:rPr>
        <w:t xml:space="preserve">Javni red i sigurnost  </w:t>
      </w:r>
      <w:r>
        <w:rPr>
          <w:rFonts w:ascii="Arial" w:hAnsi="Arial" w:cs="Arial"/>
          <w:sz w:val="24"/>
          <w:szCs w:val="24"/>
        </w:rPr>
        <w:tab/>
      </w:r>
      <w:r>
        <w:rPr>
          <w:rFonts w:ascii="a" w:hAnsi="a" w:cs="a"/>
          <w:b/>
          <w:bCs/>
          <w:color w:val="000000"/>
          <w:sz w:val="18"/>
          <w:szCs w:val="18"/>
        </w:rPr>
        <w:t>27.851,64</w:t>
      </w:r>
      <w:r>
        <w:rPr>
          <w:rFonts w:ascii="Arial" w:hAnsi="Arial" w:cs="Arial"/>
          <w:sz w:val="24"/>
          <w:szCs w:val="24"/>
        </w:rPr>
        <w:tab/>
      </w:r>
      <w:r>
        <w:rPr>
          <w:rFonts w:ascii="a" w:hAnsi="a" w:cs="a"/>
          <w:b/>
          <w:bCs/>
          <w:color w:val="000000"/>
          <w:sz w:val="18"/>
          <w:szCs w:val="18"/>
        </w:rPr>
        <w:t>53.218,00</w:t>
      </w:r>
      <w:r>
        <w:rPr>
          <w:rFonts w:ascii="Arial" w:hAnsi="Arial" w:cs="Arial"/>
          <w:sz w:val="24"/>
          <w:szCs w:val="24"/>
        </w:rPr>
        <w:tab/>
      </w:r>
      <w:r>
        <w:rPr>
          <w:rFonts w:ascii="a" w:hAnsi="a" w:cs="a"/>
          <w:b/>
          <w:bCs/>
          <w:color w:val="000000"/>
          <w:sz w:val="18"/>
          <w:szCs w:val="18"/>
        </w:rPr>
        <w:t>30.401,79</w:t>
      </w:r>
      <w:r>
        <w:rPr>
          <w:rFonts w:ascii="Arial" w:hAnsi="Arial" w:cs="Arial"/>
          <w:sz w:val="24"/>
          <w:szCs w:val="24"/>
        </w:rPr>
        <w:tab/>
      </w:r>
      <w:r>
        <w:rPr>
          <w:rFonts w:ascii="a" w:hAnsi="a" w:cs="a"/>
          <w:b/>
          <w:bCs/>
          <w:color w:val="000000"/>
          <w:sz w:val="16"/>
          <w:szCs w:val="16"/>
        </w:rPr>
        <w:t>109,16%</w:t>
      </w:r>
      <w:r>
        <w:rPr>
          <w:rFonts w:ascii="Arial" w:hAnsi="Arial" w:cs="Arial"/>
          <w:sz w:val="24"/>
          <w:szCs w:val="24"/>
        </w:rPr>
        <w:tab/>
      </w:r>
      <w:r>
        <w:rPr>
          <w:rFonts w:ascii="a" w:hAnsi="a" w:cs="a"/>
          <w:b/>
          <w:bCs/>
          <w:color w:val="000000"/>
          <w:sz w:val="18"/>
          <w:szCs w:val="18"/>
        </w:rPr>
        <w:t>57,13%</w:t>
      </w:r>
    </w:p>
    <w:p w14:paraId="472B4A7A"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2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032</w:t>
      </w:r>
      <w:r>
        <w:rPr>
          <w:rFonts w:ascii="Arial" w:hAnsi="Arial" w:cs="Arial"/>
          <w:sz w:val="24"/>
          <w:szCs w:val="24"/>
        </w:rPr>
        <w:tab/>
      </w:r>
      <w:r>
        <w:rPr>
          <w:rFonts w:ascii="Tahoma" w:hAnsi="Tahoma" w:cs="Tahoma"/>
          <w:color w:val="000000"/>
          <w:sz w:val="18"/>
          <w:szCs w:val="18"/>
        </w:rPr>
        <w:t xml:space="preserve">Usluge protupožarne zaštite  </w:t>
      </w:r>
      <w:r>
        <w:rPr>
          <w:rFonts w:ascii="Arial" w:hAnsi="Arial" w:cs="Arial"/>
          <w:sz w:val="24"/>
          <w:szCs w:val="24"/>
        </w:rPr>
        <w:tab/>
      </w:r>
      <w:r>
        <w:rPr>
          <w:rFonts w:ascii="Tahoma" w:hAnsi="Tahoma" w:cs="Tahoma"/>
          <w:color w:val="000000"/>
          <w:sz w:val="18"/>
          <w:szCs w:val="18"/>
        </w:rPr>
        <w:t>27.851,64</w:t>
      </w:r>
      <w:r>
        <w:rPr>
          <w:rFonts w:ascii="Arial" w:hAnsi="Arial" w:cs="Arial"/>
          <w:sz w:val="24"/>
          <w:szCs w:val="24"/>
        </w:rPr>
        <w:tab/>
      </w:r>
      <w:r>
        <w:rPr>
          <w:rFonts w:ascii="Tahoma" w:hAnsi="Tahoma" w:cs="Tahoma"/>
          <w:color w:val="000000"/>
          <w:sz w:val="18"/>
          <w:szCs w:val="18"/>
        </w:rPr>
        <w:t>53.218,00</w:t>
      </w:r>
      <w:r>
        <w:rPr>
          <w:rFonts w:ascii="Arial" w:hAnsi="Arial" w:cs="Arial"/>
          <w:sz w:val="24"/>
          <w:szCs w:val="24"/>
        </w:rPr>
        <w:tab/>
      </w:r>
      <w:r>
        <w:rPr>
          <w:rFonts w:ascii="Tahoma" w:hAnsi="Tahoma" w:cs="Tahoma"/>
          <w:color w:val="000000"/>
          <w:sz w:val="18"/>
          <w:szCs w:val="18"/>
        </w:rPr>
        <w:t>30.401,79</w:t>
      </w:r>
      <w:r>
        <w:rPr>
          <w:rFonts w:ascii="Arial" w:hAnsi="Arial" w:cs="Arial"/>
          <w:sz w:val="24"/>
          <w:szCs w:val="24"/>
        </w:rPr>
        <w:tab/>
      </w:r>
      <w:r>
        <w:rPr>
          <w:rFonts w:ascii="Tahoma" w:hAnsi="Tahoma" w:cs="Tahoma"/>
          <w:color w:val="000000"/>
          <w:sz w:val="18"/>
          <w:szCs w:val="18"/>
        </w:rPr>
        <w:t>109,16%</w:t>
      </w:r>
      <w:r>
        <w:rPr>
          <w:rFonts w:ascii="Arial" w:hAnsi="Arial" w:cs="Arial"/>
          <w:sz w:val="24"/>
          <w:szCs w:val="24"/>
        </w:rPr>
        <w:tab/>
      </w:r>
      <w:r>
        <w:rPr>
          <w:rFonts w:ascii="Tahoma" w:hAnsi="Tahoma" w:cs="Tahoma"/>
          <w:color w:val="000000"/>
          <w:sz w:val="18"/>
          <w:szCs w:val="18"/>
        </w:rPr>
        <w:t>57,13%</w:t>
      </w:r>
    </w:p>
    <w:p w14:paraId="62D4F59F"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10" w:after="0" w:line="240" w:lineRule="auto"/>
        <w:rPr>
          <w:rFonts w:ascii="a" w:hAnsi="a" w:cs="a"/>
          <w:b/>
          <w:bCs/>
          <w:color w:val="000000"/>
        </w:rPr>
      </w:pPr>
      <w:r>
        <w:rPr>
          <w:rFonts w:ascii="Arial" w:hAnsi="Arial" w:cs="Arial"/>
          <w:sz w:val="24"/>
          <w:szCs w:val="24"/>
        </w:rPr>
        <w:tab/>
      </w:r>
      <w:r>
        <w:rPr>
          <w:rFonts w:ascii="a" w:hAnsi="a" w:cs="a"/>
          <w:b/>
          <w:bCs/>
          <w:color w:val="000000"/>
          <w:sz w:val="18"/>
          <w:szCs w:val="18"/>
        </w:rPr>
        <w:t>04</w:t>
      </w:r>
      <w:r>
        <w:rPr>
          <w:rFonts w:ascii="Arial" w:hAnsi="Arial" w:cs="Arial"/>
          <w:sz w:val="24"/>
          <w:szCs w:val="24"/>
        </w:rPr>
        <w:tab/>
      </w:r>
      <w:r>
        <w:rPr>
          <w:rFonts w:ascii="a" w:hAnsi="a" w:cs="a"/>
          <w:b/>
          <w:bCs/>
          <w:color w:val="000000"/>
          <w:sz w:val="18"/>
          <w:szCs w:val="18"/>
        </w:rPr>
        <w:t xml:space="preserve">Ekonomski poslovi  </w:t>
      </w:r>
      <w:r>
        <w:rPr>
          <w:rFonts w:ascii="Arial" w:hAnsi="Arial" w:cs="Arial"/>
          <w:sz w:val="24"/>
          <w:szCs w:val="24"/>
        </w:rPr>
        <w:tab/>
      </w:r>
      <w:r>
        <w:rPr>
          <w:rFonts w:ascii="a" w:hAnsi="a" w:cs="a"/>
          <w:b/>
          <w:bCs/>
          <w:color w:val="000000"/>
          <w:sz w:val="18"/>
          <w:szCs w:val="18"/>
        </w:rPr>
        <w:t>24.810,88</w:t>
      </w:r>
      <w:r>
        <w:rPr>
          <w:rFonts w:ascii="Arial" w:hAnsi="Arial" w:cs="Arial"/>
          <w:sz w:val="24"/>
          <w:szCs w:val="24"/>
        </w:rPr>
        <w:tab/>
      </w:r>
      <w:r>
        <w:rPr>
          <w:rFonts w:ascii="a" w:hAnsi="a" w:cs="a"/>
          <w:b/>
          <w:bCs/>
          <w:color w:val="000000"/>
          <w:sz w:val="18"/>
          <w:szCs w:val="18"/>
        </w:rPr>
        <w:t>632.803,00</w:t>
      </w:r>
      <w:r>
        <w:rPr>
          <w:rFonts w:ascii="Arial" w:hAnsi="Arial" w:cs="Arial"/>
          <w:sz w:val="24"/>
          <w:szCs w:val="24"/>
        </w:rPr>
        <w:tab/>
      </w:r>
      <w:r>
        <w:rPr>
          <w:rFonts w:ascii="a" w:hAnsi="a" w:cs="a"/>
          <w:b/>
          <w:bCs/>
          <w:color w:val="000000"/>
          <w:sz w:val="18"/>
          <w:szCs w:val="18"/>
        </w:rPr>
        <w:t>15.352,74</w:t>
      </w:r>
      <w:r>
        <w:rPr>
          <w:rFonts w:ascii="Arial" w:hAnsi="Arial" w:cs="Arial"/>
          <w:sz w:val="24"/>
          <w:szCs w:val="24"/>
        </w:rPr>
        <w:tab/>
      </w:r>
      <w:r>
        <w:rPr>
          <w:rFonts w:ascii="a" w:hAnsi="a" w:cs="a"/>
          <w:b/>
          <w:bCs/>
          <w:color w:val="000000"/>
          <w:sz w:val="16"/>
          <w:szCs w:val="16"/>
        </w:rPr>
        <w:t>61,88%</w:t>
      </w:r>
      <w:r>
        <w:rPr>
          <w:rFonts w:ascii="Arial" w:hAnsi="Arial" w:cs="Arial"/>
          <w:sz w:val="24"/>
          <w:szCs w:val="24"/>
        </w:rPr>
        <w:tab/>
      </w:r>
      <w:r>
        <w:rPr>
          <w:rFonts w:ascii="a" w:hAnsi="a" w:cs="a"/>
          <w:b/>
          <w:bCs/>
          <w:color w:val="000000"/>
          <w:sz w:val="18"/>
          <w:szCs w:val="18"/>
        </w:rPr>
        <w:t>2,43%</w:t>
      </w:r>
    </w:p>
    <w:p w14:paraId="1EDFC3A8" w14:textId="77777777" w:rsidR="00537745" w:rsidRDefault="00537745" w:rsidP="00537745">
      <w:pPr>
        <w:widowControl w:val="0"/>
        <w:tabs>
          <w:tab w:val="right" w:pos="737"/>
          <w:tab w:val="left" w:pos="855"/>
          <w:tab w:val="right" w:pos="9650"/>
          <w:tab w:val="right" w:pos="11470"/>
          <w:tab w:val="right" w:pos="13252"/>
        </w:tabs>
        <w:autoSpaceDE w:val="0"/>
        <w:autoSpaceDN w:val="0"/>
        <w:adjustRightInd w:val="0"/>
        <w:spacing w:before="2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041</w:t>
      </w:r>
      <w:r>
        <w:rPr>
          <w:rFonts w:ascii="Arial" w:hAnsi="Arial" w:cs="Arial"/>
          <w:sz w:val="24"/>
          <w:szCs w:val="24"/>
        </w:rPr>
        <w:tab/>
      </w:r>
      <w:r>
        <w:rPr>
          <w:rFonts w:ascii="Tahoma" w:hAnsi="Tahoma" w:cs="Tahoma"/>
          <w:color w:val="000000"/>
          <w:sz w:val="18"/>
          <w:szCs w:val="18"/>
        </w:rPr>
        <w:t xml:space="preserve">Opći ekonomski, trgovački i poslovi vezani uz rad  </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0961D748"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10"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042</w:t>
      </w:r>
      <w:r>
        <w:rPr>
          <w:rFonts w:ascii="Arial" w:hAnsi="Arial" w:cs="Arial"/>
          <w:sz w:val="24"/>
          <w:szCs w:val="24"/>
        </w:rPr>
        <w:tab/>
      </w:r>
      <w:r>
        <w:rPr>
          <w:rFonts w:ascii="Tahoma" w:hAnsi="Tahoma" w:cs="Tahoma"/>
          <w:color w:val="000000"/>
          <w:sz w:val="18"/>
          <w:szCs w:val="18"/>
        </w:rPr>
        <w:t xml:space="preserve">Poljoprivreda, šumarstvo, ribarstvo i lov  </w:t>
      </w:r>
      <w:r>
        <w:rPr>
          <w:rFonts w:ascii="Arial" w:hAnsi="Arial" w:cs="Arial"/>
          <w:sz w:val="24"/>
          <w:szCs w:val="24"/>
        </w:rPr>
        <w:tab/>
      </w:r>
      <w:r>
        <w:rPr>
          <w:rFonts w:ascii="Tahoma" w:hAnsi="Tahoma" w:cs="Tahoma"/>
          <w:color w:val="000000"/>
          <w:sz w:val="18"/>
          <w:szCs w:val="18"/>
        </w:rPr>
        <w:t>929,06</w:t>
      </w:r>
      <w:r>
        <w:rPr>
          <w:rFonts w:ascii="Arial" w:hAnsi="Arial" w:cs="Arial"/>
          <w:sz w:val="24"/>
          <w:szCs w:val="24"/>
        </w:rPr>
        <w:tab/>
      </w:r>
      <w:r>
        <w:rPr>
          <w:rFonts w:ascii="Tahoma" w:hAnsi="Tahoma" w:cs="Tahoma"/>
          <w:color w:val="000000"/>
          <w:sz w:val="18"/>
          <w:szCs w:val="18"/>
        </w:rPr>
        <w:t>5.622,00</w:t>
      </w:r>
      <w:r>
        <w:rPr>
          <w:rFonts w:ascii="Arial" w:hAnsi="Arial" w:cs="Arial"/>
          <w:sz w:val="24"/>
          <w:szCs w:val="24"/>
        </w:rPr>
        <w:tab/>
      </w:r>
      <w:r>
        <w:rPr>
          <w:rFonts w:ascii="Tahoma" w:hAnsi="Tahoma" w:cs="Tahoma"/>
          <w:color w:val="000000"/>
          <w:sz w:val="18"/>
          <w:szCs w:val="18"/>
        </w:rPr>
        <w:t>132,72</w:t>
      </w:r>
      <w:r>
        <w:rPr>
          <w:rFonts w:ascii="Arial" w:hAnsi="Arial" w:cs="Arial"/>
          <w:sz w:val="24"/>
          <w:szCs w:val="24"/>
        </w:rPr>
        <w:tab/>
      </w:r>
      <w:r>
        <w:rPr>
          <w:rFonts w:ascii="Tahoma" w:hAnsi="Tahoma" w:cs="Tahoma"/>
          <w:color w:val="000000"/>
          <w:sz w:val="18"/>
          <w:szCs w:val="18"/>
        </w:rPr>
        <w:t>14,29%</w:t>
      </w:r>
      <w:r>
        <w:rPr>
          <w:rFonts w:ascii="Arial" w:hAnsi="Arial" w:cs="Arial"/>
          <w:sz w:val="24"/>
          <w:szCs w:val="24"/>
        </w:rPr>
        <w:tab/>
      </w:r>
      <w:r>
        <w:rPr>
          <w:rFonts w:ascii="Tahoma" w:hAnsi="Tahoma" w:cs="Tahoma"/>
          <w:color w:val="000000"/>
          <w:sz w:val="18"/>
          <w:szCs w:val="18"/>
        </w:rPr>
        <w:t>2,36%</w:t>
      </w:r>
    </w:p>
    <w:p w14:paraId="098C9111" w14:textId="77777777" w:rsidR="00537745" w:rsidRDefault="00537745" w:rsidP="00537745">
      <w:pPr>
        <w:widowControl w:val="0"/>
        <w:tabs>
          <w:tab w:val="right" w:pos="737"/>
          <w:tab w:val="left" w:pos="855"/>
          <w:tab w:val="right" w:pos="9650"/>
          <w:tab w:val="right" w:pos="11470"/>
          <w:tab w:val="right" w:pos="13252"/>
        </w:tabs>
        <w:autoSpaceDE w:val="0"/>
        <w:autoSpaceDN w:val="0"/>
        <w:adjustRightInd w:val="0"/>
        <w:spacing w:before="10"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043</w:t>
      </w:r>
      <w:r>
        <w:rPr>
          <w:rFonts w:ascii="Arial" w:hAnsi="Arial" w:cs="Arial"/>
          <w:sz w:val="24"/>
          <w:szCs w:val="24"/>
        </w:rPr>
        <w:tab/>
      </w:r>
      <w:r>
        <w:rPr>
          <w:rFonts w:ascii="Tahoma" w:hAnsi="Tahoma" w:cs="Tahoma"/>
          <w:color w:val="000000"/>
          <w:sz w:val="18"/>
          <w:szCs w:val="18"/>
        </w:rPr>
        <w:t xml:space="preserve">Gorivo i energija  </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70A5FD95"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10"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044</w:t>
      </w:r>
      <w:r>
        <w:rPr>
          <w:rFonts w:ascii="Arial" w:hAnsi="Arial" w:cs="Arial"/>
          <w:sz w:val="24"/>
          <w:szCs w:val="24"/>
        </w:rPr>
        <w:tab/>
      </w:r>
      <w:r>
        <w:rPr>
          <w:rFonts w:ascii="Tahoma" w:hAnsi="Tahoma" w:cs="Tahoma"/>
          <w:color w:val="000000"/>
          <w:sz w:val="18"/>
          <w:szCs w:val="18"/>
        </w:rPr>
        <w:t xml:space="preserve">Rudarstvo, proizvodnja i građevinarstvo  </w:t>
      </w:r>
      <w:r>
        <w:rPr>
          <w:rFonts w:ascii="Arial" w:hAnsi="Arial" w:cs="Arial"/>
          <w:sz w:val="24"/>
          <w:szCs w:val="24"/>
        </w:rPr>
        <w:tab/>
      </w:r>
      <w:r>
        <w:rPr>
          <w:rFonts w:ascii="Tahoma" w:hAnsi="Tahoma" w:cs="Tahoma"/>
          <w:color w:val="000000"/>
          <w:sz w:val="18"/>
          <w:szCs w:val="18"/>
        </w:rPr>
        <w:t>3.052,63</w:t>
      </w:r>
      <w:r>
        <w:rPr>
          <w:rFonts w:ascii="Arial" w:hAnsi="Arial" w:cs="Arial"/>
          <w:sz w:val="24"/>
          <w:szCs w:val="24"/>
        </w:rPr>
        <w:tab/>
      </w:r>
      <w:r>
        <w:rPr>
          <w:rFonts w:ascii="Tahoma" w:hAnsi="Tahoma" w:cs="Tahoma"/>
          <w:color w:val="000000"/>
          <w:sz w:val="18"/>
          <w:szCs w:val="18"/>
        </w:rPr>
        <w:t>171.884,00</w:t>
      </w:r>
      <w:r>
        <w:rPr>
          <w:rFonts w:ascii="Arial" w:hAnsi="Arial" w:cs="Arial"/>
          <w:sz w:val="24"/>
          <w:szCs w:val="24"/>
        </w:rPr>
        <w:tab/>
      </w:r>
      <w:r>
        <w:rPr>
          <w:rFonts w:ascii="Tahoma" w:hAnsi="Tahoma" w:cs="Tahoma"/>
          <w:color w:val="000000"/>
          <w:sz w:val="18"/>
          <w:szCs w:val="18"/>
        </w:rPr>
        <w:t>2.232,52</w:t>
      </w:r>
      <w:r>
        <w:rPr>
          <w:rFonts w:ascii="Arial" w:hAnsi="Arial" w:cs="Arial"/>
          <w:sz w:val="24"/>
          <w:szCs w:val="24"/>
        </w:rPr>
        <w:tab/>
      </w:r>
      <w:r>
        <w:rPr>
          <w:rFonts w:ascii="Tahoma" w:hAnsi="Tahoma" w:cs="Tahoma"/>
          <w:color w:val="000000"/>
          <w:sz w:val="18"/>
          <w:szCs w:val="18"/>
        </w:rPr>
        <w:t>73,13%</w:t>
      </w:r>
      <w:r>
        <w:rPr>
          <w:rFonts w:ascii="Arial" w:hAnsi="Arial" w:cs="Arial"/>
          <w:sz w:val="24"/>
          <w:szCs w:val="24"/>
        </w:rPr>
        <w:tab/>
      </w:r>
      <w:r>
        <w:rPr>
          <w:rFonts w:ascii="Tahoma" w:hAnsi="Tahoma" w:cs="Tahoma"/>
          <w:color w:val="000000"/>
          <w:sz w:val="18"/>
          <w:szCs w:val="18"/>
        </w:rPr>
        <w:t>1,30%</w:t>
      </w:r>
    </w:p>
    <w:p w14:paraId="2AFE371D"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10"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045</w:t>
      </w:r>
      <w:r>
        <w:rPr>
          <w:rFonts w:ascii="Arial" w:hAnsi="Arial" w:cs="Arial"/>
          <w:sz w:val="24"/>
          <w:szCs w:val="24"/>
        </w:rPr>
        <w:tab/>
      </w:r>
      <w:r>
        <w:rPr>
          <w:rFonts w:ascii="Tahoma" w:hAnsi="Tahoma" w:cs="Tahoma"/>
          <w:color w:val="000000"/>
          <w:sz w:val="18"/>
          <w:szCs w:val="18"/>
        </w:rPr>
        <w:t xml:space="preserve">Promet  </w:t>
      </w:r>
      <w:r>
        <w:rPr>
          <w:rFonts w:ascii="Arial" w:hAnsi="Arial" w:cs="Arial"/>
          <w:sz w:val="24"/>
          <w:szCs w:val="24"/>
        </w:rPr>
        <w:tab/>
      </w:r>
      <w:r>
        <w:rPr>
          <w:rFonts w:ascii="Tahoma" w:hAnsi="Tahoma" w:cs="Tahoma"/>
          <w:color w:val="000000"/>
          <w:sz w:val="18"/>
          <w:szCs w:val="18"/>
        </w:rPr>
        <w:t>16.419,47</w:t>
      </w:r>
      <w:r>
        <w:rPr>
          <w:rFonts w:ascii="Arial" w:hAnsi="Arial" w:cs="Arial"/>
          <w:sz w:val="24"/>
          <w:szCs w:val="24"/>
        </w:rPr>
        <w:tab/>
      </w:r>
      <w:r>
        <w:rPr>
          <w:rFonts w:ascii="Tahoma" w:hAnsi="Tahoma" w:cs="Tahoma"/>
          <w:color w:val="000000"/>
          <w:sz w:val="18"/>
          <w:szCs w:val="18"/>
        </w:rPr>
        <w:t>451.980,00</w:t>
      </w:r>
      <w:r>
        <w:rPr>
          <w:rFonts w:ascii="Arial" w:hAnsi="Arial" w:cs="Arial"/>
          <w:sz w:val="24"/>
          <w:szCs w:val="24"/>
        </w:rPr>
        <w:tab/>
      </w:r>
      <w:r>
        <w:rPr>
          <w:rFonts w:ascii="Tahoma" w:hAnsi="Tahoma" w:cs="Tahoma"/>
          <w:color w:val="000000"/>
          <w:sz w:val="18"/>
          <w:szCs w:val="18"/>
        </w:rPr>
        <w:t>12.987,50</w:t>
      </w:r>
      <w:r>
        <w:rPr>
          <w:rFonts w:ascii="Arial" w:hAnsi="Arial" w:cs="Arial"/>
          <w:sz w:val="24"/>
          <w:szCs w:val="24"/>
        </w:rPr>
        <w:tab/>
      </w:r>
      <w:r>
        <w:rPr>
          <w:rFonts w:ascii="Tahoma" w:hAnsi="Tahoma" w:cs="Tahoma"/>
          <w:color w:val="000000"/>
          <w:sz w:val="18"/>
          <w:szCs w:val="18"/>
        </w:rPr>
        <w:t>79,10%</w:t>
      </w:r>
      <w:r>
        <w:rPr>
          <w:rFonts w:ascii="Arial" w:hAnsi="Arial" w:cs="Arial"/>
          <w:sz w:val="24"/>
          <w:szCs w:val="24"/>
        </w:rPr>
        <w:tab/>
      </w:r>
      <w:r>
        <w:rPr>
          <w:rFonts w:ascii="Tahoma" w:hAnsi="Tahoma" w:cs="Tahoma"/>
          <w:color w:val="000000"/>
          <w:sz w:val="18"/>
          <w:szCs w:val="18"/>
        </w:rPr>
        <w:t>2,87%</w:t>
      </w:r>
    </w:p>
    <w:p w14:paraId="75952248"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10"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049</w:t>
      </w:r>
      <w:r>
        <w:rPr>
          <w:rFonts w:ascii="Arial" w:hAnsi="Arial" w:cs="Arial"/>
          <w:sz w:val="24"/>
          <w:szCs w:val="24"/>
        </w:rPr>
        <w:tab/>
      </w:r>
      <w:r>
        <w:rPr>
          <w:rFonts w:ascii="Tahoma" w:hAnsi="Tahoma" w:cs="Tahoma"/>
          <w:color w:val="000000"/>
          <w:sz w:val="18"/>
          <w:szCs w:val="18"/>
        </w:rPr>
        <w:t xml:space="preserve">Ekonomski poslovi koji nisu drugdje svrstani  </w:t>
      </w:r>
      <w:r>
        <w:rPr>
          <w:rFonts w:ascii="Arial" w:hAnsi="Arial" w:cs="Arial"/>
          <w:sz w:val="24"/>
          <w:szCs w:val="24"/>
        </w:rPr>
        <w:tab/>
      </w:r>
      <w:r>
        <w:rPr>
          <w:rFonts w:ascii="Tahoma" w:hAnsi="Tahoma" w:cs="Tahoma"/>
          <w:color w:val="000000"/>
          <w:sz w:val="18"/>
          <w:szCs w:val="18"/>
        </w:rPr>
        <w:t>4.409,72</w:t>
      </w:r>
      <w:r>
        <w:rPr>
          <w:rFonts w:ascii="Arial" w:hAnsi="Arial" w:cs="Arial"/>
          <w:sz w:val="24"/>
          <w:szCs w:val="24"/>
        </w:rPr>
        <w:tab/>
      </w:r>
      <w:r>
        <w:rPr>
          <w:rFonts w:ascii="Tahoma" w:hAnsi="Tahoma" w:cs="Tahoma"/>
          <w:color w:val="000000"/>
          <w:sz w:val="18"/>
          <w:szCs w:val="18"/>
        </w:rPr>
        <w:t>3.317,00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755120AF" w14:textId="77777777" w:rsidR="00537745" w:rsidRDefault="00537745" w:rsidP="00537745">
      <w:pPr>
        <w:widowControl w:val="0"/>
        <w:tabs>
          <w:tab w:val="right" w:pos="737"/>
          <w:tab w:val="left" w:pos="855"/>
          <w:tab w:val="right" w:pos="9650"/>
          <w:tab w:val="right" w:pos="11470"/>
          <w:tab w:val="right" w:pos="13252"/>
          <w:tab w:val="right" w:pos="15470"/>
        </w:tabs>
        <w:autoSpaceDE w:val="0"/>
        <w:autoSpaceDN w:val="0"/>
        <w:adjustRightInd w:val="0"/>
        <w:spacing w:before="10" w:after="0" w:line="240" w:lineRule="auto"/>
        <w:rPr>
          <w:rFonts w:ascii="a" w:hAnsi="a" w:cs="a"/>
          <w:b/>
          <w:bCs/>
          <w:color w:val="000000"/>
        </w:rPr>
      </w:pPr>
      <w:r>
        <w:rPr>
          <w:rFonts w:ascii="Arial" w:hAnsi="Arial" w:cs="Arial"/>
          <w:sz w:val="24"/>
          <w:szCs w:val="24"/>
        </w:rPr>
        <w:tab/>
      </w:r>
      <w:r>
        <w:rPr>
          <w:rFonts w:ascii="a" w:hAnsi="a" w:cs="a"/>
          <w:b/>
          <w:bCs/>
          <w:color w:val="000000"/>
          <w:sz w:val="18"/>
          <w:szCs w:val="18"/>
        </w:rPr>
        <w:t>05</w:t>
      </w:r>
      <w:r>
        <w:rPr>
          <w:rFonts w:ascii="Arial" w:hAnsi="Arial" w:cs="Arial"/>
          <w:sz w:val="24"/>
          <w:szCs w:val="24"/>
        </w:rPr>
        <w:tab/>
      </w:r>
      <w:r>
        <w:rPr>
          <w:rFonts w:ascii="a" w:hAnsi="a" w:cs="a"/>
          <w:b/>
          <w:bCs/>
          <w:color w:val="000000"/>
          <w:sz w:val="18"/>
          <w:szCs w:val="18"/>
        </w:rPr>
        <w:t xml:space="preserve">Zaštita okoliša  </w:t>
      </w:r>
      <w:r>
        <w:rPr>
          <w:rFonts w:ascii="Arial" w:hAnsi="Arial" w:cs="Arial"/>
          <w:sz w:val="24"/>
          <w:szCs w:val="24"/>
        </w:rPr>
        <w:tab/>
      </w:r>
      <w:r>
        <w:rPr>
          <w:rFonts w:ascii="a" w:hAnsi="a" w:cs="a"/>
          <w:b/>
          <w:bCs/>
          <w:color w:val="000000"/>
          <w:sz w:val="18"/>
          <w:szCs w:val="18"/>
        </w:rPr>
        <w:t>0,00</w:t>
      </w:r>
      <w:r>
        <w:rPr>
          <w:rFonts w:ascii="Arial" w:hAnsi="Arial" w:cs="Arial"/>
          <w:sz w:val="24"/>
          <w:szCs w:val="24"/>
        </w:rPr>
        <w:tab/>
      </w:r>
      <w:r>
        <w:rPr>
          <w:rFonts w:ascii="a" w:hAnsi="a" w:cs="a"/>
          <w:b/>
          <w:bCs/>
          <w:color w:val="000000"/>
          <w:sz w:val="18"/>
          <w:szCs w:val="18"/>
        </w:rPr>
        <w:t>663,00</w:t>
      </w:r>
      <w:r>
        <w:rPr>
          <w:rFonts w:ascii="Arial" w:hAnsi="Arial" w:cs="Arial"/>
          <w:sz w:val="24"/>
          <w:szCs w:val="24"/>
        </w:rPr>
        <w:tab/>
      </w:r>
      <w:r>
        <w:rPr>
          <w:rFonts w:ascii="a" w:hAnsi="a" w:cs="a"/>
          <w:b/>
          <w:bCs/>
          <w:color w:val="000000"/>
          <w:sz w:val="18"/>
          <w:szCs w:val="18"/>
        </w:rPr>
        <w:t>0,00</w:t>
      </w:r>
      <w:r>
        <w:rPr>
          <w:rFonts w:ascii="Arial" w:hAnsi="Arial" w:cs="Arial"/>
          <w:sz w:val="24"/>
          <w:szCs w:val="24"/>
        </w:rPr>
        <w:tab/>
      </w:r>
      <w:r>
        <w:rPr>
          <w:rFonts w:ascii="a" w:hAnsi="a" w:cs="a"/>
          <w:b/>
          <w:bCs/>
          <w:color w:val="000000"/>
          <w:sz w:val="18"/>
          <w:szCs w:val="18"/>
        </w:rPr>
        <w:t>0,00%</w:t>
      </w:r>
    </w:p>
    <w:p w14:paraId="445FD595" w14:textId="77777777" w:rsidR="00537745" w:rsidRDefault="00537745" w:rsidP="00537745">
      <w:pPr>
        <w:widowControl w:val="0"/>
        <w:tabs>
          <w:tab w:val="right" w:pos="737"/>
          <w:tab w:val="left" w:pos="855"/>
          <w:tab w:val="right" w:pos="9650"/>
          <w:tab w:val="right" w:pos="11470"/>
          <w:tab w:val="right" w:pos="13252"/>
          <w:tab w:val="right" w:pos="15470"/>
        </w:tabs>
        <w:autoSpaceDE w:val="0"/>
        <w:autoSpaceDN w:val="0"/>
        <w:adjustRightInd w:val="0"/>
        <w:spacing w:before="2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051</w:t>
      </w:r>
      <w:r>
        <w:rPr>
          <w:rFonts w:ascii="Arial" w:hAnsi="Arial" w:cs="Arial"/>
          <w:sz w:val="24"/>
          <w:szCs w:val="24"/>
        </w:rPr>
        <w:tab/>
      </w:r>
      <w:r>
        <w:rPr>
          <w:rFonts w:ascii="Tahoma" w:hAnsi="Tahoma" w:cs="Tahoma"/>
          <w:color w:val="000000"/>
          <w:sz w:val="18"/>
          <w:szCs w:val="18"/>
        </w:rPr>
        <w:t xml:space="preserve">Gospodarenje otpadom  </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2B918049"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10" w:after="0" w:line="240" w:lineRule="auto"/>
        <w:rPr>
          <w:rFonts w:ascii="a" w:hAnsi="a" w:cs="a"/>
          <w:b/>
          <w:bCs/>
          <w:color w:val="000000"/>
        </w:rPr>
      </w:pPr>
      <w:r>
        <w:rPr>
          <w:rFonts w:ascii="Arial" w:hAnsi="Arial" w:cs="Arial"/>
          <w:sz w:val="24"/>
          <w:szCs w:val="24"/>
        </w:rPr>
        <w:tab/>
      </w:r>
      <w:r>
        <w:rPr>
          <w:rFonts w:ascii="a" w:hAnsi="a" w:cs="a"/>
          <w:b/>
          <w:bCs/>
          <w:color w:val="000000"/>
          <w:sz w:val="18"/>
          <w:szCs w:val="18"/>
        </w:rPr>
        <w:t>06</w:t>
      </w:r>
      <w:r>
        <w:rPr>
          <w:rFonts w:ascii="Arial" w:hAnsi="Arial" w:cs="Arial"/>
          <w:sz w:val="24"/>
          <w:szCs w:val="24"/>
        </w:rPr>
        <w:tab/>
      </w:r>
      <w:r>
        <w:rPr>
          <w:rFonts w:ascii="a" w:hAnsi="a" w:cs="a"/>
          <w:b/>
          <w:bCs/>
          <w:color w:val="000000"/>
          <w:sz w:val="18"/>
          <w:szCs w:val="18"/>
        </w:rPr>
        <w:t xml:space="preserve">Usluge unaprjeđenja stanovanja i zajednice  </w:t>
      </w:r>
      <w:r>
        <w:rPr>
          <w:rFonts w:ascii="Arial" w:hAnsi="Arial" w:cs="Arial"/>
          <w:sz w:val="24"/>
          <w:szCs w:val="24"/>
        </w:rPr>
        <w:tab/>
      </w:r>
      <w:r>
        <w:rPr>
          <w:rFonts w:ascii="a" w:hAnsi="a" w:cs="a"/>
          <w:b/>
          <w:bCs/>
          <w:color w:val="000000"/>
          <w:sz w:val="18"/>
          <w:szCs w:val="18"/>
        </w:rPr>
        <w:t>86.664,11</w:t>
      </w:r>
      <w:r>
        <w:rPr>
          <w:rFonts w:ascii="Arial" w:hAnsi="Arial" w:cs="Arial"/>
          <w:sz w:val="24"/>
          <w:szCs w:val="24"/>
        </w:rPr>
        <w:tab/>
      </w:r>
      <w:r>
        <w:rPr>
          <w:rFonts w:ascii="a" w:hAnsi="a" w:cs="a"/>
          <w:b/>
          <w:bCs/>
          <w:color w:val="000000"/>
          <w:sz w:val="18"/>
          <w:szCs w:val="18"/>
        </w:rPr>
        <w:t>272.305,00</w:t>
      </w:r>
      <w:r>
        <w:rPr>
          <w:rFonts w:ascii="Arial" w:hAnsi="Arial" w:cs="Arial"/>
          <w:sz w:val="24"/>
          <w:szCs w:val="24"/>
        </w:rPr>
        <w:tab/>
      </w:r>
      <w:r>
        <w:rPr>
          <w:rFonts w:ascii="a" w:hAnsi="a" w:cs="a"/>
          <w:b/>
          <w:bCs/>
          <w:color w:val="000000"/>
          <w:sz w:val="18"/>
          <w:szCs w:val="18"/>
        </w:rPr>
        <w:t>29.148,71</w:t>
      </w:r>
      <w:r>
        <w:rPr>
          <w:rFonts w:ascii="Arial" w:hAnsi="Arial" w:cs="Arial"/>
          <w:sz w:val="24"/>
          <w:szCs w:val="24"/>
        </w:rPr>
        <w:tab/>
      </w:r>
      <w:r>
        <w:rPr>
          <w:rFonts w:ascii="a" w:hAnsi="a" w:cs="a"/>
          <w:b/>
          <w:bCs/>
          <w:color w:val="000000"/>
          <w:sz w:val="16"/>
          <w:szCs w:val="16"/>
        </w:rPr>
        <w:t>33,63%</w:t>
      </w:r>
      <w:r>
        <w:rPr>
          <w:rFonts w:ascii="Arial" w:hAnsi="Arial" w:cs="Arial"/>
          <w:sz w:val="24"/>
          <w:szCs w:val="24"/>
        </w:rPr>
        <w:tab/>
      </w:r>
      <w:r>
        <w:rPr>
          <w:rFonts w:ascii="a" w:hAnsi="a" w:cs="a"/>
          <w:b/>
          <w:bCs/>
          <w:color w:val="000000"/>
          <w:sz w:val="18"/>
          <w:szCs w:val="18"/>
        </w:rPr>
        <w:t>10,70%</w:t>
      </w:r>
    </w:p>
    <w:p w14:paraId="07F32B1E"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2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062</w:t>
      </w:r>
      <w:r>
        <w:rPr>
          <w:rFonts w:ascii="Arial" w:hAnsi="Arial" w:cs="Arial"/>
          <w:sz w:val="24"/>
          <w:szCs w:val="24"/>
        </w:rPr>
        <w:tab/>
      </w:r>
      <w:r>
        <w:rPr>
          <w:rFonts w:ascii="Tahoma" w:hAnsi="Tahoma" w:cs="Tahoma"/>
          <w:color w:val="000000"/>
          <w:sz w:val="18"/>
          <w:szCs w:val="18"/>
        </w:rPr>
        <w:t xml:space="preserve">Razvoj zajednice  </w:t>
      </w:r>
      <w:r>
        <w:rPr>
          <w:rFonts w:ascii="Arial" w:hAnsi="Arial" w:cs="Arial"/>
          <w:sz w:val="24"/>
          <w:szCs w:val="24"/>
        </w:rPr>
        <w:tab/>
      </w:r>
      <w:r>
        <w:rPr>
          <w:rFonts w:ascii="Tahoma" w:hAnsi="Tahoma" w:cs="Tahoma"/>
          <w:color w:val="000000"/>
          <w:sz w:val="18"/>
          <w:szCs w:val="18"/>
        </w:rPr>
        <w:t>64.393,32</w:t>
      </w:r>
      <w:r>
        <w:rPr>
          <w:rFonts w:ascii="Arial" w:hAnsi="Arial" w:cs="Arial"/>
          <w:sz w:val="24"/>
          <w:szCs w:val="24"/>
        </w:rPr>
        <w:tab/>
      </w:r>
      <w:r>
        <w:rPr>
          <w:rFonts w:ascii="Tahoma" w:hAnsi="Tahoma" w:cs="Tahoma"/>
          <w:color w:val="000000"/>
          <w:sz w:val="18"/>
          <w:szCs w:val="18"/>
        </w:rPr>
        <w:t>180.545,00</w:t>
      </w:r>
      <w:r>
        <w:rPr>
          <w:rFonts w:ascii="Arial" w:hAnsi="Arial" w:cs="Arial"/>
          <w:sz w:val="24"/>
          <w:szCs w:val="24"/>
        </w:rPr>
        <w:tab/>
      </w:r>
      <w:r>
        <w:rPr>
          <w:rFonts w:ascii="Tahoma" w:hAnsi="Tahoma" w:cs="Tahoma"/>
          <w:color w:val="000000"/>
          <w:sz w:val="18"/>
          <w:szCs w:val="18"/>
        </w:rPr>
        <w:t>17.100,61</w:t>
      </w:r>
      <w:r>
        <w:rPr>
          <w:rFonts w:ascii="Arial" w:hAnsi="Arial" w:cs="Arial"/>
          <w:sz w:val="24"/>
          <w:szCs w:val="24"/>
        </w:rPr>
        <w:tab/>
      </w:r>
      <w:r>
        <w:rPr>
          <w:rFonts w:ascii="Tahoma" w:hAnsi="Tahoma" w:cs="Tahoma"/>
          <w:color w:val="000000"/>
          <w:sz w:val="18"/>
          <w:szCs w:val="18"/>
        </w:rPr>
        <w:t>26,56%</w:t>
      </w:r>
      <w:r>
        <w:rPr>
          <w:rFonts w:ascii="Arial" w:hAnsi="Arial" w:cs="Arial"/>
          <w:sz w:val="24"/>
          <w:szCs w:val="24"/>
        </w:rPr>
        <w:tab/>
      </w:r>
      <w:r>
        <w:rPr>
          <w:rFonts w:ascii="Tahoma" w:hAnsi="Tahoma" w:cs="Tahoma"/>
          <w:color w:val="000000"/>
          <w:sz w:val="18"/>
          <w:szCs w:val="18"/>
        </w:rPr>
        <w:t>9,47%</w:t>
      </w:r>
    </w:p>
    <w:p w14:paraId="16C9D307"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10"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063</w:t>
      </w:r>
      <w:r>
        <w:rPr>
          <w:rFonts w:ascii="Arial" w:hAnsi="Arial" w:cs="Arial"/>
          <w:sz w:val="24"/>
          <w:szCs w:val="24"/>
        </w:rPr>
        <w:tab/>
      </w:r>
      <w:r>
        <w:rPr>
          <w:rFonts w:ascii="Tahoma" w:hAnsi="Tahoma" w:cs="Tahoma"/>
          <w:color w:val="000000"/>
          <w:sz w:val="18"/>
          <w:szCs w:val="18"/>
        </w:rPr>
        <w:t xml:space="preserve">Opskrba vodom  </w:t>
      </w:r>
      <w:r>
        <w:rPr>
          <w:rFonts w:ascii="Arial" w:hAnsi="Arial" w:cs="Arial"/>
          <w:sz w:val="24"/>
          <w:szCs w:val="24"/>
        </w:rPr>
        <w:tab/>
      </w:r>
      <w:r>
        <w:rPr>
          <w:rFonts w:ascii="Tahoma" w:hAnsi="Tahoma" w:cs="Tahoma"/>
          <w:color w:val="000000"/>
          <w:sz w:val="18"/>
          <w:szCs w:val="18"/>
        </w:rPr>
        <w:t>8.607,87</w:t>
      </w:r>
      <w:r>
        <w:rPr>
          <w:rFonts w:ascii="Arial" w:hAnsi="Arial" w:cs="Arial"/>
          <w:sz w:val="24"/>
          <w:szCs w:val="24"/>
        </w:rPr>
        <w:tab/>
      </w:r>
      <w:r>
        <w:rPr>
          <w:rFonts w:ascii="Tahoma" w:hAnsi="Tahoma" w:cs="Tahoma"/>
          <w:color w:val="000000"/>
          <w:sz w:val="18"/>
          <w:szCs w:val="18"/>
        </w:rPr>
        <w:t>61.235,00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0DFC315B"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064</w:t>
      </w:r>
      <w:r>
        <w:rPr>
          <w:rFonts w:ascii="Arial" w:hAnsi="Arial" w:cs="Arial"/>
          <w:sz w:val="24"/>
          <w:szCs w:val="24"/>
        </w:rPr>
        <w:tab/>
      </w:r>
      <w:r>
        <w:rPr>
          <w:rFonts w:ascii="Tahoma" w:hAnsi="Tahoma" w:cs="Tahoma"/>
          <w:color w:val="000000"/>
          <w:sz w:val="18"/>
          <w:szCs w:val="18"/>
        </w:rPr>
        <w:t xml:space="preserve">Ulična rasvjeta  </w:t>
      </w:r>
      <w:r>
        <w:rPr>
          <w:rFonts w:ascii="Arial" w:hAnsi="Arial" w:cs="Arial"/>
          <w:sz w:val="24"/>
          <w:szCs w:val="24"/>
        </w:rPr>
        <w:tab/>
      </w:r>
      <w:r>
        <w:rPr>
          <w:rFonts w:ascii="Tahoma" w:hAnsi="Tahoma" w:cs="Tahoma"/>
          <w:color w:val="000000"/>
          <w:sz w:val="18"/>
          <w:szCs w:val="18"/>
        </w:rPr>
        <w:t>13.662,92</w:t>
      </w:r>
      <w:r>
        <w:rPr>
          <w:rFonts w:ascii="Arial" w:hAnsi="Arial" w:cs="Arial"/>
          <w:sz w:val="24"/>
          <w:szCs w:val="24"/>
        </w:rPr>
        <w:tab/>
      </w:r>
      <w:r>
        <w:rPr>
          <w:rFonts w:ascii="Tahoma" w:hAnsi="Tahoma" w:cs="Tahoma"/>
          <w:color w:val="000000"/>
          <w:sz w:val="18"/>
          <w:szCs w:val="18"/>
        </w:rPr>
        <w:t>30.525,00</w:t>
      </w:r>
      <w:r>
        <w:rPr>
          <w:rFonts w:ascii="Arial" w:hAnsi="Arial" w:cs="Arial"/>
          <w:sz w:val="24"/>
          <w:szCs w:val="24"/>
        </w:rPr>
        <w:tab/>
      </w:r>
      <w:r>
        <w:rPr>
          <w:rFonts w:ascii="Tahoma" w:hAnsi="Tahoma" w:cs="Tahoma"/>
          <w:color w:val="000000"/>
          <w:sz w:val="18"/>
          <w:szCs w:val="18"/>
        </w:rPr>
        <w:t>12.048,10</w:t>
      </w:r>
      <w:r>
        <w:rPr>
          <w:rFonts w:ascii="Arial" w:hAnsi="Arial" w:cs="Arial"/>
          <w:sz w:val="24"/>
          <w:szCs w:val="24"/>
        </w:rPr>
        <w:tab/>
      </w:r>
      <w:r>
        <w:rPr>
          <w:rFonts w:ascii="Tahoma" w:hAnsi="Tahoma" w:cs="Tahoma"/>
          <w:color w:val="000000"/>
          <w:sz w:val="18"/>
          <w:szCs w:val="18"/>
        </w:rPr>
        <w:t>88,18%</w:t>
      </w:r>
      <w:r>
        <w:rPr>
          <w:rFonts w:ascii="Arial" w:hAnsi="Arial" w:cs="Arial"/>
          <w:sz w:val="24"/>
          <w:szCs w:val="24"/>
        </w:rPr>
        <w:tab/>
      </w:r>
      <w:r>
        <w:rPr>
          <w:rFonts w:ascii="Tahoma" w:hAnsi="Tahoma" w:cs="Tahoma"/>
          <w:color w:val="000000"/>
          <w:sz w:val="18"/>
          <w:szCs w:val="18"/>
        </w:rPr>
        <w:t>39,47%</w:t>
      </w:r>
    </w:p>
    <w:p w14:paraId="1EFE2303"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10" w:after="0" w:line="240" w:lineRule="auto"/>
        <w:rPr>
          <w:rFonts w:ascii="a" w:hAnsi="a" w:cs="a"/>
          <w:b/>
          <w:bCs/>
          <w:color w:val="000000"/>
        </w:rPr>
      </w:pPr>
      <w:r>
        <w:rPr>
          <w:rFonts w:ascii="Arial" w:hAnsi="Arial" w:cs="Arial"/>
          <w:sz w:val="24"/>
          <w:szCs w:val="24"/>
        </w:rPr>
        <w:tab/>
      </w:r>
      <w:r>
        <w:rPr>
          <w:rFonts w:ascii="a" w:hAnsi="a" w:cs="a"/>
          <w:b/>
          <w:bCs/>
          <w:color w:val="000000"/>
          <w:sz w:val="18"/>
          <w:szCs w:val="18"/>
        </w:rPr>
        <w:t>07</w:t>
      </w:r>
      <w:r>
        <w:rPr>
          <w:rFonts w:ascii="Arial" w:hAnsi="Arial" w:cs="Arial"/>
          <w:sz w:val="24"/>
          <w:szCs w:val="24"/>
        </w:rPr>
        <w:tab/>
      </w:r>
      <w:r>
        <w:rPr>
          <w:rFonts w:ascii="a" w:hAnsi="a" w:cs="a"/>
          <w:b/>
          <w:bCs/>
          <w:color w:val="000000"/>
          <w:sz w:val="18"/>
          <w:szCs w:val="18"/>
        </w:rPr>
        <w:t xml:space="preserve">Zdravstvo  </w:t>
      </w:r>
      <w:r>
        <w:rPr>
          <w:rFonts w:ascii="Arial" w:hAnsi="Arial" w:cs="Arial"/>
          <w:sz w:val="24"/>
          <w:szCs w:val="24"/>
        </w:rPr>
        <w:tab/>
      </w:r>
      <w:r>
        <w:rPr>
          <w:rFonts w:ascii="a" w:hAnsi="a" w:cs="a"/>
          <w:b/>
          <w:bCs/>
          <w:color w:val="000000"/>
          <w:sz w:val="18"/>
          <w:szCs w:val="18"/>
        </w:rPr>
        <w:t>1.311,13</w:t>
      </w:r>
      <w:r>
        <w:rPr>
          <w:rFonts w:ascii="Arial" w:hAnsi="Arial" w:cs="Arial"/>
          <w:sz w:val="24"/>
          <w:szCs w:val="24"/>
        </w:rPr>
        <w:tab/>
      </w:r>
      <w:r>
        <w:rPr>
          <w:rFonts w:ascii="a" w:hAnsi="a" w:cs="a"/>
          <w:b/>
          <w:bCs/>
          <w:color w:val="000000"/>
          <w:sz w:val="18"/>
          <w:szCs w:val="18"/>
        </w:rPr>
        <w:t>7.299,00</w:t>
      </w:r>
      <w:r>
        <w:rPr>
          <w:rFonts w:ascii="Arial" w:hAnsi="Arial" w:cs="Arial"/>
          <w:sz w:val="24"/>
          <w:szCs w:val="24"/>
        </w:rPr>
        <w:tab/>
      </w:r>
      <w:r>
        <w:rPr>
          <w:rFonts w:ascii="a" w:hAnsi="a" w:cs="a"/>
          <w:b/>
          <w:bCs/>
          <w:color w:val="000000"/>
          <w:sz w:val="18"/>
          <w:szCs w:val="18"/>
        </w:rPr>
        <w:t>1.665,43</w:t>
      </w:r>
      <w:r>
        <w:rPr>
          <w:rFonts w:ascii="Arial" w:hAnsi="Arial" w:cs="Arial"/>
          <w:sz w:val="24"/>
          <w:szCs w:val="24"/>
        </w:rPr>
        <w:tab/>
      </w:r>
      <w:r>
        <w:rPr>
          <w:rFonts w:ascii="a" w:hAnsi="a" w:cs="a"/>
          <w:b/>
          <w:bCs/>
          <w:color w:val="000000"/>
          <w:sz w:val="16"/>
          <w:szCs w:val="16"/>
        </w:rPr>
        <w:t>127,02%</w:t>
      </w:r>
      <w:r>
        <w:rPr>
          <w:rFonts w:ascii="Arial" w:hAnsi="Arial" w:cs="Arial"/>
          <w:sz w:val="24"/>
          <w:szCs w:val="24"/>
        </w:rPr>
        <w:tab/>
      </w:r>
      <w:r>
        <w:rPr>
          <w:rFonts w:ascii="a" w:hAnsi="a" w:cs="a"/>
          <w:b/>
          <w:bCs/>
          <w:color w:val="000000"/>
          <w:sz w:val="18"/>
          <w:szCs w:val="18"/>
        </w:rPr>
        <w:t>22,82%</w:t>
      </w:r>
    </w:p>
    <w:p w14:paraId="1691F159"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2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076</w:t>
      </w:r>
      <w:r>
        <w:rPr>
          <w:rFonts w:ascii="Arial" w:hAnsi="Arial" w:cs="Arial"/>
          <w:sz w:val="24"/>
          <w:szCs w:val="24"/>
        </w:rPr>
        <w:tab/>
      </w:r>
      <w:r>
        <w:rPr>
          <w:rFonts w:ascii="Tahoma" w:hAnsi="Tahoma" w:cs="Tahoma"/>
          <w:color w:val="000000"/>
          <w:sz w:val="18"/>
          <w:szCs w:val="18"/>
        </w:rPr>
        <w:t xml:space="preserve">Poslovi i usluge zdravstva koji nisu drugdje svrstani  </w:t>
      </w:r>
      <w:r>
        <w:rPr>
          <w:rFonts w:ascii="Arial" w:hAnsi="Arial" w:cs="Arial"/>
          <w:sz w:val="24"/>
          <w:szCs w:val="24"/>
        </w:rPr>
        <w:tab/>
      </w:r>
      <w:r>
        <w:rPr>
          <w:rFonts w:ascii="Tahoma" w:hAnsi="Tahoma" w:cs="Tahoma"/>
          <w:color w:val="000000"/>
          <w:sz w:val="18"/>
          <w:szCs w:val="18"/>
        </w:rPr>
        <w:t>1.311,13</w:t>
      </w:r>
      <w:r>
        <w:rPr>
          <w:rFonts w:ascii="Arial" w:hAnsi="Arial" w:cs="Arial"/>
          <w:sz w:val="24"/>
          <w:szCs w:val="24"/>
        </w:rPr>
        <w:tab/>
      </w:r>
      <w:r>
        <w:rPr>
          <w:rFonts w:ascii="Tahoma" w:hAnsi="Tahoma" w:cs="Tahoma"/>
          <w:color w:val="000000"/>
          <w:sz w:val="18"/>
          <w:szCs w:val="18"/>
        </w:rPr>
        <w:t>7.299,00</w:t>
      </w:r>
      <w:r>
        <w:rPr>
          <w:rFonts w:ascii="Arial" w:hAnsi="Arial" w:cs="Arial"/>
          <w:sz w:val="24"/>
          <w:szCs w:val="24"/>
        </w:rPr>
        <w:tab/>
      </w:r>
      <w:r>
        <w:rPr>
          <w:rFonts w:ascii="Tahoma" w:hAnsi="Tahoma" w:cs="Tahoma"/>
          <w:color w:val="000000"/>
          <w:sz w:val="18"/>
          <w:szCs w:val="18"/>
        </w:rPr>
        <w:t>1.665,43</w:t>
      </w:r>
      <w:r>
        <w:rPr>
          <w:rFonts w:ascii="Arial" w:hAnsi="Arial" w:cs="Arial"/>
          <w:sz w:val="24"/>
          <w:szCs w:val="24"/>
        </w:rPr>
        <w:tab/>
      </w:r>
      <w:r>
        <w:rPr>
          <w:rFonts w:ascii="Tahoma" w:hAnsi="Tahoma" w:cs="Tahoma"/>
          <w:color w:val="000000"/>
          <w:sz w:val="18"/>
          <w:szCs w:val="18"/>
        </w:rPr>
        <w:t>127,02%</w:t>
      </w:r>
      <w:r>
        <w:rPr>
          <w:rFonts w:ascii="Arial" w:hAnsi="Arial" w:cs="Arial"/>
          <w:sz w:val="24"/>
          <w:szCs w:val="24"/>
        </w:rPr>
        <w:tab/>
      </w:r>
      <w:r>
        <w:rPr>
          <w:rFonts w:ascii="Tahoma" w:hAnsi="Tahoma" w:cs="Tahoma"/>
          <w:color w:val="000000"/>
          <w:sz w:val="18"/>
          <w:szCs w:val="18"/>
        </w:rPr>
        <w:t>22,82%</w:t>
      </w:r>
    </w:p>
    <w:p w14:paraId="77E4B334"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10" w:after="0" w:line="240" w:lineRule="auto"/>
        <w:rPr>
          <w:rFonts w:ascii="a" w:hAnsi="a" w:cs="a"/>
          <w:b/>
          <w:bCs/>
          <w:color w:val="000000"/>
        </w:rPr>
      </w:pPr>
      <w:r>
        <w:rPr>
          <w:rFonts w:ascii="Arial" w:hAnsi="Arial" w:cs="Arial"/>
          <w:sz w:val="24"/>
          <w:szCs w:val="24"/>
        </w:rPr>
        <w:tab/>
      </w:r>
      <w:r>
        <w:rPr>
          <w:rFonts w:ascii="a" w:hAnsi="a" w:cs="a"/>
          <w:b/>
          <w:bCs/>
          <w:color w:val="000000"/>
          <w:sz w:val="18"/>
          <w:szCs w:val="18"/>
        </w:rPr>
        <w:t>08</w:t>
      </w:r>
      <w:r>
        <w:rPr>
          <w:rFonts w:ascii="Arial" w:hAnsi="Arial" w:cs="Arial"/>
          <w:sz w:val="24"/>
          <w:szCs w:val="24"/>
        </w:rPr>
        <w:tab/>
      </w:r>
      <w:r>
        <w:rPr>
          <w:rFonts w:ascii="a" w:hAnsi="a" w:cs="a"/>
          <w:b/>
          <w:bCs/>
          <w:color w:val="000000"/>
          <w:sz w:val="18"/>
          <w:szCs w:val="18"/>
        </w:rPr>
        <w:t xml:space="preserve">Rekreacija, kultura i religija  </w:t>
      </w:r>
      <w:r>
        <w:rPr>
          <w:rFonts w:ascii="Arial" w:hAnsi="Arial" w:cs="Arial"/>
          <w:sz w:val="24"/>
          <w:szCs w:val="24"/>
        </w:rPr>
        <w:tab/>
      </w:r>
      <w:r>
        <w:rPr>
          <w:rFonts w:ascii="a" w:hAnsi="a" w:cs="a"/>
          <w:b/>
          <w:bCs/>
          <w:color w:val="000000"/>
          <w:sz w:val="18"/>
          <w:szCs w:val="18"/>
        </w:rPr>
        <w:t>2.654,44</w:t>
      </w:r>
      <w:r>
        <w:rPr>
          <w:rFonts w:ascii="Arial" w:hAnsi="Arial" w:cs="Arial"/>
          <w:sz w:val="24"/>
          <w:szCs w:val="24"/>
        </w:rPr>
        <w:tab/>
      </w:r>
      <w:r>
        <w:rPr>
          <w:rFonts w:ascii="a" w:hAnsi="a" w:cs="a"/>
          <w:b/>
          <w:bCs/>
          <w:color w:val="000000"/>
          <w:sz w:val="18"/>
          <w:szCs w:val="18"/>
        </w:rPr>
        <w:t>10.616,00</w:t>
      </w:r>
      <w:r>
        <w:rPr>
          <w:rFonts w:ascii="Arial" w:hAnsi="Arial" w:cs="Arial"/>
          <w:sz w:val="24"/>
          <w:szCs w:val="24"/>
        </w:rPr>
        <w:tab/>
      </w:r>
      <w:r>
        <w:rPr>
          <w:rFonts w:ascii="a" w:hAnsi="a" w:cs="a"/>
          <w:b/>
          <w:bCs/>
          <w:color w:val="000000"/>
          <w:sz w:val="18"/>
          <w:szCs w:val="18"/>
        </w:rPr>
        <w:t>0,00</w:t>
      </w:r>
      <w:r>
        <w:rPr>
          <w:rFonts w:ascii="Arial" w:hAnsi="Arial" w:cs="Arial"/>
          <w:sz w:val="24"/>
          <w:szCs w:val="24"/>
        </w:rPr>
        <w:tab/>
      </w:r>
      <w:r>
        <w:rPr>
          <w:rFonts w:ascii="a" w:hAnsi="a" w:cs="a"/>
          <w:b/>
          <w:bCs/>
          <w:color w:val="000000"/>
          <w:sz w:val="16"/>
          <w:szCs w:val="16"/>
        </w:rPr>
        <w:t>0,00%</w:t>
      </w:r>
      <w:r>
        <w:rPr>
          <w:rFonts w:ascii="Arial" w:hAnsi="Arial" w:cs="Arial"/>
          <w:sz w:val="24"/>
          <w:szCs w:val="24"/>
        </w:rPr>
        <w:tab/>
      </w:r>
      <w:r>
        <w:rPr>
          <w:rFonts w:ascii="a" w:hAnsi="a" w:cs="a"/>
          <w:b/>
          <w:bCs/>
          <w:color w:val="000000"/>
          <w:sz w:val="18"/>
          <w:szCs w:val="18"/>
        </w:rPr>
        <w:t>0,00%</w:t>
      </w:r>
    </w:p>
    <w:p w14:paraId="1BBBC3DC" w14:textId="77777777" w:rsidR="00537745" w:rsidRDefault="00537745" w:rsidP="00537745">
      <w:pPr>
        <w:widowControl w:val="0"/>
        <w:tabs>
          <w:tab w:val="right" w:pos="737"/>
          <w:tab w:val="left" w:pos="855"/>
          <w:tab w:val="right" w:pos="9650"/>
          <w:tab w:val="right" w:pos="11470"/>
          <w:tab w:val="right" w:pos="13252"/>
        </w:tabs>
        <w:autoSpaceDE w:val="0"/>
        <w:autoSpaceDN w:val="0"/>
        <w:adjustRightInd w:val="0"/>
        <w:spacing w:before="2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080</w:t>
      </w:r>
      <w:r>
        <w:rPr>
          <w:rFonts w:ascii="Arial" w:hAnsi="Arial" w:cs="Arial"/>
          <w:sz w:val="24"/>
          <w:szCs w:val="24"/>
        </w:rPr>
        <w:tab/>
      </w:r>
      <w:r>
        <w:rPr>
          <w:rFonts w:ascii="Tahoma" w:hAnsi="Tahoma" w:cs="Tahoma"/>
          <w:color w:val="000000"/>
          <w:sz w:val="18"/>
          <w:szCs w:val="18"/>
        </w:rPr>
        <w:t xml:space="preserve">Rekreacija, kultura i religija  </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0D558D0A"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10"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081</w:t>
      </w:r>
      <w:r>
        <w:rPr>
          <w:rFonts w:ascii="Arial" w:hAnsi="Arial" w:cs="Arial"/>
          <w:sz w:val="24"/>
          <w:szCs w:val="24"/>
        </w:rPr>
        <w:tab/>
      </w:r>
      <w:r>
        <w:rPr>
          <w:rFonts w:ascii="Tahoma" w:hAnsi="Tahoma" w:cs="Tahoma"/>
          <w:color w:val="000000"/>
          <w:sz w:val="18"/>
          <w:szCs w:val="18"/>
        </w:rPr>
        <w:t xml:space="preserve">Službe rekreacije i sporta  </w:t>
      </w:r>
      <w:r>
        <w:rPr>
          <w:rFonts w:ascii="Arial" w:hAnsi="Arial" w:cs="Arial"/>
          <w:sz w:val="24"/>
          <w:szCs w:val="24"/>
        </w:rPr>
        <w:tab/>
      </w:r>
      <w:r>
        <w:rPr>
          <w:rFonts w:ascii="Tahoma" w:hAnsi="Tahoma" w:cs="Tahoma"/>
          <w:color w:val="000000"/>
          <w:sz w:val="18"/>
          <w:szCs w:val="18"/>
        </w:rPr>
        <w:t>2.654,44</w:t>
      </w:r>
      <w:r>
        <w:rPr>
          <w:rFonts w:ascii="Arial" w:hAnsi="Arial" w:cs="Arial"/>
          <w:sz w:val="24"/>
          <w:szCs w:val="24"/>
        </w:rPr>
        <w:tab/>
      </w:r>
      <w:r>
        <w:rPr>
          <w:rFonts w:ascii="Tahoma" w:hAnsi="Tahoma" w:cs="Tahoma"/>
          <w:color w:val="000000"/>
          <w:sz w:val="18"/>
          <w:szCs w:val="18"/>
        </w:rPr>
        <w:t>7.963,00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2610825D" w14:textId="77777777" w:rsidR="00537745" w:rsidRDefault="00537745" w:rsidP="00537745">
      <w:pPr>
        <w:widowControl w:val="0"/>
        <w:tabs>
          <w:tab w:val="right" w:pos="737"/>
          <w:tab w:val="left" w:pos="855"/>
          <w:tab w:val="right" w:pos="9650"/>
          <w:tab w:val="right" w:pos="11470"/>
          <w:tab w:val="right" w:pos="13252"/>
          <w:tab w:val="right" w:pos="15470"/>
        </w:tabs>
        <w:autoSpaceDE w:val="0"/>
        <w:autoSpaceDN w:val="0"/>
        <w:adjustRightInd w:val="0"/>
        <w:spacing w:before="10"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084</w:t>
      </w:r>
      <w:r>
        <w:rPr>
          <w:rFonts w:ascii="Arial" w:hAnsi="Arial" w:cs="Arial"/>
          <w:sz w:val="24"/>
          <w:szCs w:val="24"/>
        </w:rPr>
        <w:tab/>
      </w:r>
      <w:r>
        <w:rPr>
          <w:rFonts w:ascii="Tahoma" w:hAnsi="Tahoma" w:cs="Tahoma"/>
          <w:color w:val="000000"/>
          <w:sz w:val="18"/>
          <w:szCs w:val="18"/>
        </w:rPr>
        <w:t xml:space="preserve">Religijske i druge službe zajednice  </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6265F96F" w14:textId="77777777" w:rsidR="00537745" w:rsidRDefault="00537745" w:rsidP="00537745">
      <w:pPr>
        <w:widowControl w:val="0"/>
        <w:tabs>
          <w:tab w:val="right" w:pos="737"/>
          <w:tab w:val="left" w:pos="855"/>
          <w:tab w:val="right" w:pos="9650"/>
          <w:tab w:val="right" w:pos="11470"/>
          <w:tab w:val="right" w:pos="13252"/>
          <w:tab w:val="right" w:pos="15470"/>
        </w:tabs>
        <w:autoSpaceDE w:val="0"/>
        <w:autoSpaceDN w:val="0"/>
        <w:adjustRightInd w:val="0"/>
        <w:spacing w:before="10"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086</w:t>
      </w:r>
      <w:r>
        <w:rPr>
          <w:rFonts w:ascii="Arial" w:hAnsi="Arial" w:cs="Arial"/>
          <w:sz w:val="24"/>
          <w:szCs w:val="24"/>
        </w:rPr>
        <w:tab/>
      </w:r>
      <w:r>
        <w:rPr>
          <w:rFonts w:ascii="Tahoma" w:hAnsi="Tahoma" w:cs="Tahoma"/>
          <w:color w:val="000000"/>
          <w:sz w:val="18"/>
          <w:szCs w:val="18"/>
        </w:rPr>
        <w:t xml:space="preserve">Rashodi za rekreaciju, kulturu i religiju koji nisu drugdje svrstani  </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1.990,00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7D1EF462"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10" w:after="0" w:line="240" w:lineRule="auto"/>
        <w:rPr>
          <w:rFonts w:ascii="a" w:hAnsi="a" w:cs="a"/>
          <w:b/>
          <w:bCs/>
          <w:color w:val="000000"/>
        </w:rPr>
      </w:pPr>
      <w:r>
        <w:rPr>
          <w:rFonts w:ascii="Arial" w:hAnsi="Arial" w:cs="Arial"/>
          <w:sz w:val="24"/>
          <w:szCs w:val="24"/>
        </w:rPr>
        <w:tab/>
      </w:r>
      <w:r>
        <w:rPr>
          <w:rFonts w:ascii="a" w:hAnsi="a" w:cs="a"/>
          <w:b/>
          <w:bCs/>
          <w:color w:val="000000"/>
          <w:sz w:val="18"/>
          <w:szCs w:val="18"/>
        </w:rPr>
        <w:t>09</w:t>
      </w:r>
      <w:r>
        <w:rPr>
          <w:rFonts w:ascii="Arial" w:hAnsi="Arial" w:cs="Arial"/>
          <w:sz w:val="24"/>
          <w:szCs w:val="24"/>
        </w:rPr>
        <w:tab/>
      </w:r>
      <w:r>
        <w:rPr>
          <w:rFonts w:ascii="a" w:hAnsi="a" w:cs="a"/>
          <w:b/>
          <w:bCs/>
          <w:color w:val="000000"/>
          <w:sz w:val="18"/>
          <w:szCs w:val="18"/>
        </w:rPr>
        <w:t xml:space="preserve">Obrazovanje  </w:t>
      </w:r>
      <w:r>
        <w:rPr>
          <w:rFonts w:ascii="Arial" w:hAnsi="Arial" w:cs="Arial"/>
          <w:sz w:val="24"/>
          <w:szCs w:val="24"/>
        </w:rPr>
        <w:tab/>
      </w:r>
      <w:r>
        <w:rPr>
          <w:rFonts w:ascii="a" w:hAnsi="a" w:cs="a"/>
          <w:b/>
          <w:bCs/>
          <w:color w:val="000000"/>
          <w:sz w:val="18"/>
          <w:szCs w:val="18"/>
        </w:rPr>
        <w:t>47.974,31</w:t>
      </w:r>
      <w:r>
        <w:rPr>
          <w:rFonts w:ascii="Arial" w:hAnsi="Arial" w:cs="Arial"/>
          <w:sz w:val="24"/>
          <w:szCs w:val="24"/>
        </w:rPr>
        <w:tab/>
      </w:r>
      <w:r>
        <w:rPr>
          <w:rFonts w:ascii="a" w:hAnsi="a" w:cs="a"/>
          <w:b/>
          <w:bCs/>
          <w:color w:val="000000"/>
          <w:sz w:val="18"/>
          <w:szCs w:val="18"/>
        </w:rPr>
        <w:t>119.506,00</w:t>
      </w:r>
      <w:r>
        <w:rPr>
          <w:rFonts w:ascii="Arial" w:hAnsi="Arial" w:cs="Arial"/>
          <w:sz w:val="24"/>
          <w:szCs w:val="24"/>
        </w:rPr>
        <w:tab/>
      </w:r>
      <w:r>
        <w:rPr>
          <w:rFonts w:ascii="a" w:hAnsi="a" w:cs="a"/>
          <w:b/>
          <w:bCs/>
          <w:color w:val="000000"/>
          <w:sz w:val="18"/>
          <w:szCs w:val="18"/>
        </w:rPr>
        <w:t>32.226,18</w:t>
      </w:r>
      <w:r>
        <w:rPr>
          <w:rFonts w:ascii="Arial" w:hAnsi="Arial" w:cs="Arial"/>
          <w:sz w:val="24"/>
          <w:szCs w:val="24"/>
        </w:rPr>
        <w:tab/>
      </w:r>
      <w:r>
        <w:rPr>
          <w:rFonts w:ascii="a" w:hAnsi="a" w:cs="a"/>
          <w:b/>
          <w:bCs/>
          <w:color w:val="000000"/>
          <w:sz w:val="16"/>
          <w:szCs w:val="16"/>
        </w:rPr>
        <w:t>67,17%</w:t>
      </w:r>
      <w:r>
        <w:rPr>
          <w:rFonts w:ascii="Arial" w:hAnsi="Arial" w:cs="Arial"/>
          <w:sz w:val="24"/>
          <w:szCs w:val="24"/>
        </w:rPr>
        <w:tab/>
      </w:r>
      <w:r>
        <w:rPr>
          <w:rFonts w:ascii="a" w:hAnsi="a" w:cs="a"/>
          <w:b/>
          <w:bCs/>
          <w:color w:val="000000"/>
          <w:sz w:val="18"/>
          <w:szCs w:val="18"/>
        </w:rPr>
        <w:t>26,97%</w:t>
      </w:r>
    </w:p>
    <w:p w14:paraId="2792445F"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27" w:after="0" w:line="240" w:lineRule="auto"/>
        <w:rPr>
          <w:rFonts w:ascii="Tahoma" w:hAnsi="Tahoma" w:cs="Tahoma"/>
          <w:color w:val="000000"/>
          <w:sz w:val="24"/>
          <w:szCs w:val="24"/>
        </w:rPr>
      </w:pPr>
      <w:r>
        <w:rPr>
          <w:rFonts w:ascii="Arial" w:hAnsi="Arial" w:cs="Arial"/>
          <w:sz w:val="24"/>
          <w:szCs w:val="24"/>
        </w:rPr>
        <w:lastRenderedPageBreak/>
        <w:tab/>
      </w:r>
      <w:r>
        <w:rPr>
          <w:rFonts w:ascii="Tahoma" w:hAnsi="Tahoma" w:cs="Tahoma"/>
          <w:color w:val="000000"/>
          <w:sz w:val="18"/>
          <w:szCs w:val="18"/>
        </w:rPr>
        <w:t>091</w:t>
      </w:r>
      <w:r>
        <w:rPr>
          <w:rFonts w:ascii="Arial" w:hAnsi="Arial" w:cs="Arial"/>
          <w:sz w:val="24"/>
          <w:szCs w:val="24"/>
        </w:rPr>
        <w:tab/>
      </w:r>
      <w:r>
        <w:rPr>
          <w:rFonts w:ascii="Tahoma" w:hAnsi="Tahoma" w:cs="Tahoma"/>
          <w:color w:val="000000"/>
          <w:sz w:val="18"/>
          <w:szCs w:val="18"/>
        </w:rPr>
        <w:t xml:space="preserve">Predškolsko i osnovno obrazovanje  </w:t>
      </w:r>
      <w:r>
        <w:rPr>
          <w:rFonts w:ascii="Arial" w:hAnsi="Arial" w:cs="Arial"/>
          <w:sz w:val="24"/>
          <w:szCs w:val="24"/>
        </w:rPr>
        <w:tab/>
      </w:r>
      <w:r>
        <w:rPr>
          <w:rFonts w:ascii="Tahoma" w:hAnsi="Tahoma" w:cs="Tahoma"/>
          <w:color w:val="000000"/>
          <w:sz w:val="18"/>
          <w:szCs w:val="18"/>
        </w:rPr>
        <w:t>31.509,48</w:t>
      </w:r>
      <w:r>
        <w:rPr>
          <w:rFonts w:ascii="Arial" w:hAnsi="Arial" w:cs="Arial"/>
          <w:sz w:val="24"/>
          <w:szCs w:val="24"/>
        </w:rPr>
        <w:tab/>
      </w:r>
      <w:r>
        <w:rPr>
          <w:rFonts w:ascii="Tahoma" w:hAnsi="Tahoma" w:cs="Tahoma"/>
          <w:color w:val="000000"/>
          <w:sz w:val="18"/>
          <w:szCs w:val="18"/>
        </w:rPr>
        <w:t>90.839,00</w:t>
      </w:r>
      <w:r>
        <w:rPr>
          <w:rFonts w:ascii="Arial" w:hAnsi="Arial" w:cs="Arial"/>
          <w:sz w:val="24"/>
          <w:szCs w:val="24"/>
        </w:rPr>
        <w:tab/>
      </w:r>
      <w:r>
        <w:rPr>
          <w:rFonts w:ascii="Tahoma" w:hAnsi="Tahoma" w:cs="Tahoma"/>
          <w:color w:val="000000"/>
          <w:sz w:val="18"/>
          <w:szCs w:val="18"/>
        </w:rPr>
        <w:t>26.437,78</w:t>
      </w:r>
      <w:r>
        <w:rPr>
          <w:rFonts w:ascii="Arial" w:hAnsi="Arial" w:cs="Arial"/>
          <w:sz w:val="24"/>
          <w:szCs w:val="24"/>
        </w:rPr>
        <w:tab/>
      </w:r>
      <w:r>
        <w:rPr>
          <w:rFonts w:ascii="Tahoma" w:hAnsi="Tahoma" w:cs="Tahoma"/>
          <w:color w:val="000000"/>
          <w:sz w:val="18"/>
          <w:szCs w:val="18"/>
        </w:rPr>
        <w:t>83,90%</w:t>
      </w:r>
      <w:r>
        <w:rPr>
          <w:rFonts w:ascii="Arial" w:hAnsi="Arial" w:cs="Arial"/>
          <w:sz w:val="24"/>
          <w:szCs w:val="24"/>
        </w:rPr>
        <w:tab/>
      </w:r>
      <w:r>
        <w:rPr>
          <w:rFonts w:ascii="Tahoma" w:hAnsi="Tahoma" w:cs="Tahoma"/>
          <w:color w:val="000000"/>
          <w:sz w:val="18"/>
          <w:szCs w:val="18"/>
        </w:rPr>
        <w:t>29,10%</w:t>
      </w:r>
    </w:p>
    <w:p w14:paraId="3155B23A"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10"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095</w:t>
      </w:r>
      <w:r>
        <w:rPr>
          <w:rFonts w:ascii="Arial" w:hAnsi="Arial" w:cs="Arial"/>
          <w:sz w:val="24"/>
          <w:szCs w:val="24"/>
        </w:rPr>
        <w:tab/>
      </w:r>
      <w:r>
        <w:rPr>
          <w:rFonts w:ascii="Tahoma" w:hAnsi="Tahoma" w:cs="Tahoma"/>
          <w:color w:val="000000"/>
          <w:sz w:val="18"/>
          <w:szCs w:val="18"/>
        </w:rPr>
        <w:t xml:space="preserve">Obrazovanje koje se ne može definirati po stupnju  </w:t>
      </w:r>
      <w:r>
        <w:rPr>
          <w:rFonts w:ascii="Arial" w:hAnsi="Arial" w:cs="Arial"/>
          <w:sz w:val="24"/>
          <w:szCs w:val="24"/>
        </w:rPr>
        <w:tab/>
      </w:r>
      <w:r>
        <w:rPr>
          <w:rFonts w:ascii="Tahoma" w:hAnsi="Tahoma" w:cs="Tahoma"/>
          <w:color w:val="000000"/>
          <w:sz w:val="18"/>
          <w:szCs w:val="18"/>
        </w:rPr>
        <w:t>16.464,83</w:t>
      </w:r>
      <w:r>
        <w:rPr>
          <w:rFonts w:ascii="Arial" w:hAnsi="Arial" w:cs="Arial"/>
          <w:sz w:val="24"/>
          <w:szCs w:val="24"/>
        </w:rPr>
        <w:tab/>
      </w:r>
      <w:r>
        <w:rPr>
          <w:rFonts w:ascii="Tahoma" w:hAnsi="Tahoma" w:cs="Tahoma"/>
          <w:color w:val="000000"/>
          <w:sz w:val="18"/>
          <w:szCs w:val="18"/>
        </w:rPr>
        <w:t>28.667,00</w:t>
      </w:r>
      <w:r>
        <w:rPr>
          <w:rFonts w:ascii="Arial" w:hAnsi="Arial" w:cs="Arial"/>
          <w:sz w:val="24"/>
          <w:szCs w:val="24"/>
        </w:rPr>
        <w:tab/>
      </w:r>
      <w:r>
        <w:rPr>
          <w:rFonts w:ascii="Tahoma" w:hAnsi="Tahoma" w:cs="Tahoma"/>
          <w:color w:val="000000"/>
          <w:sz w:val="18"/>
          <w:szCs w:val="18"/>
        </w:rPr>
        <w:t>5.788,40</w:t>
      </w:r>
      <w:r>
        <w:rPr>
          <w:rFonts w:ascii="Arial" w:hAnsi="Arial" w:cs="Arial"/>
          <w:sz w:val="24"/>
          <w:szCs w:val="24"/>
        </w:rPr>
        <w:tab/>
      </w:r>
      <w:r>
        <w:rPr>
          <w:rFonts w:ascii="Tahoma" w:hAnsi="Tahoma" w:cs="Tahoma"/>
          <w:color w:val="000000"/>
          <w:sz w:val="18"/>
          <w:szCs w:val="18"/>
        </w:rPr>
        <w:t>35,16%</w:t>
      </w:r>
      <w:r>
        <w:rPr>
          <w:rFonts w:ascii="Arial" w:hAnsi="Arial" w:cs="Arial"/>
          <w:sz w:val="24"/>
          <w:szCs w:val="24"/>
        </w:rPr>
        <w:tab/>
      </w:r>
      <w:r>
        <w:rPr>
          <w:rFonts w:ascii="Tahoma" w:hAnsi="Tahoma" w:cs="Tahoma"/>
          <w:color w:val="000000"/>
          <w:sz w:val="18"/>
          <w:szCs w:val="18"/>
        </w:rPr>
        <w:t>20,19%</w:t>
      </w:r>
    </w:p>
    <w:p w14:paraId="3FA31A03"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10" w:after="0" w:line="240" w:lineRule="auto"/>
        <w:rPr>
          <w:rFonts w:ascii="a" w:hAnsi="a" w:cs="a"/>
          <w:b/>
          <w:bCs/>
          <w:color w:val="000000"/>
        </w:rPr>
      </w:pPr>
      <w:r>
        <w:rPr>
          <w:rFonts w:ascii="Arial" w:hAnsi="Arial" w:cs="Arial"/>
          <w:sz w:val="24"/>
          <w:szCs w:val="24"/>
        </w:rPr>
        <w:tab/>
      </w:r>
      <w:r>
        <w:rPr>
          <w:rFonts w:ascii="a" w:hAnsi="a" w:cs="a"/>
          <w:b/>
          <w:bCs/>
          <w:color w:val="000000"/>
          <w:sz w:val="18"/>
          <w:szCs w:val="18"/>
        </w:rPr>
        <w:t>10</w:t>
      </w:r>
      <w:r>
        <w:rPr>
          <w:rFonts w:ascii="Arial" w:hAnsi="Arial" w:cs="Arial"/>
          <w:sz w:val="24"/>
          <w:szCs w:val="24"/>
        </w:rPr>
        <w:tab/>
      </w:r>
      <w:r>
        <w:rPr>
          <w:rFonts w:ascii="a" w:hAnsi="a" w:cs="a"/>
          <w:b/>
          <w:bCs/>
          <w:color w:val="000000"/>
          <w:sz w:val="18"/>
          <w:szCs w:val="18"/>
        </w:rPr>
        <w:t xml:space="preserve">Socijalna zaštita  </w:t>
      </w:r>
      <w:r>
        <w:rPr>
          <w:rFonts w:ascii="Arial" w:hAnsi="Arial" w:cs="Arial"/>
          <w:sz w:val="24"/>
          <w:szCs w:val="24"/>
        </w:rPr>
        <w:tab/>
      </w:r>
      <w:r>
        <w:rPr>
          <w:rFonts w:ascii="a" w:hAnsi="a" w:cs="a"/>
          <w:b/>
          <w:bCs/>
          <w:color w:val="000000"/>
          <w:sz w:val="18"/>
          <w:szCs w:val="18"/>
        </w:rPr>
        <w:t>109.882,01</w:t>
      </w:r>
      <w:r>
        <w:rPr>
          <w:rFonts w:ascii="Arial" w:hAnsi="Arial" w:cs="Arial"/>
          <w:sz w:val="24"/>
          <w:szCs w:val="24"/>
        </w:rPr>
        <w:tab/>
      </w:r>
      <w:r>
        <w:rPr>
          <w:rFonts w:ascii="a" w:hAnsi="a" w:cs="a"/>
          <w:b/>
          <w:bCs/>
          <w:color w:val="000000"/>
          <w:sz w:val="18"/>
          <w:szCs w:val="18"/>
        </w:rPr>
        <w:t>665.388,00</w:t>
      </w:r>
      <w:r>
        <w:rPr>
          <w:rFonts w:ascii="Arial" w:hAnsi="Arial" w:cs="Arial"/>
          <w:sz w:val="24"/>
          <w:szCs w:val="24"/>
        </w:rPr>
        <w:tab/>
      </w:r>
      <w:r>
        <w:rPr>
          <w:rFonts w:ascii="a" w:hAnsi="a" w:cs="a"/>
          <w:b/>
          <w:bCs/>
          <w:color w:val="000000"/>
          <w:sz w:val="18"/>
          <w:szCs w:val="18"/>
        </w:rPr>
        <w:t>115.117,71</w:t>
      </w:r>
      <w:r>
        <w:rPr>
          <w:rFonts w:ascii="Arial" w:hAnsi="Arial" w:cs="Arial"/>
          <w:sz w:val="24"/>
          <w:szCs w:val="24"/>
        </w:rPr>
        <w:tab/>
      </w:r>
      <w:r>
        <w:rPr>
          <w:rFonts w:ascii="a" w:hAnsi="a" w:cs="a"/>
          <w:b/>
          <w:bCs/>
          <w:color w:val="000000"/>
          <w:sz w:val="16"/>
          <w:szCs w:val="16"/>
        </w:rPr>
        <w:t>104,76%</w:t>
      </w:r>
      <w:r>
        <w:rPr>
          <w:rFonts w:ascii="Arial" w:hAnsi="Arial" w:cs="Arial"/>
          <w:sz w:val="24"/>
          <w:szCs w:val="24"/>
        </w:rPr>
        <w:tab/>
      </w:r>
      <w:r>
        <w:rPr>
          <w:rFonts w:ascii="a" w:hAnsi="a" w:cs="a"/>
          <w:b/>
          <w:bCs/>
          <w:color w:val="000000"/>
          <w:sz w:val="18"/>
          <w:szCs w:val="18"/>
        </w:rPr>
        <w:t>17,30%</w:t>
      </w:r>
    </w:p>
    <w:p w14:paraId="6F29AEBE"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27"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100</w:t>
      </w:r>
      <w:r>
        <w:rPr>
          <w:rFonts w:ascii="Arial" w:hAnsi="Arial" w:cs="Arial"/>
          <w:sz w:val="24"/>
          <w:szCs w:val="24"/>
        </w:rPr>
        <w:tab/>
      </w:r>
      <w:r>
        <w:rPr>
          <w:rFonts w:ascii="Tahoma" w:hAnsi="Tahoma" w:cs="Tahoma"/>
          <w:color w:val="000000"/>
          <w:sz w:val="18"/>
          <w:szCs w:val="18"/>
        </w:rPr>
        <w:t xml:space="preserve">Socijalna zaštita  </w:t>
      </w:r>
      <w:r>
        <w:rPr>
          <w:rFonts w:ascii="Arial" w:hAnsi="Arial" w:cs="Arial"/>
          <w:sz w:val="24"/>
          <w:szCs w:val="24"/>
        </w:rPr>
        <w:tab/>
      </w:r>
      <w:r>
        <w:rPr>
          <w:rFonts w:ascii="Tahoma" w:hAnsi="Tahoma" w:cs="Tahoma"/>
          <w:color w:val="000000"/>
          <w:sz w:val="18"/>
          <w:szCs w:val="18"/>
        </w:rPr>
        <w:t>5.707,08</w:t>
      </w:r>
      <w:r>
        <w:rPr>
          <w:rFonts w:ascii="Arial" w:hAnsi="Arial" w:cs="Arial"/>
          <w:sz w:val="24"/>
          <w:szCs w:val="24"/>
        </w:rPr>
        <w:tab/>
      </w:r>
      <w:r>
        <w:rPr>
          <w:rFonts w:ascii="Tahoma" w:hAnsi="Tahoma" w:cs="Tahoma"/>
          <w:color w:val="000000"/>
          <w:sz w:val="18"/>
          <w:szCs w:val="18"/>
        </w:rPr>
        <w:t>20.704,00</w:t>
      </w:r>
      <w:r>
        <w:rPr>
          <w:rFonts w:ascii="Arial" w:hAnsi="Arial" w:cs="Arial"/>
          <w:sz w:val="24"/>
          <w:szCs w:val="24"/>
        </w:rPr>
        <w:tab/>
      </w:r>
      <w:r>
        <w:rPr>
          <w:rFonts w:ascii="Tahoma" w:hAnsi="Tahoma" w:cs="Tahoma"/>
          <w:color w:val="000000"/>
          <w:sz w:val="18"/>
          <w:szCs w:val="18"/>
        </w:rPr>
        <w:t>5.839,68</w:t>
      </w:r>
      <w:r>
        <w:rPr>
          <w:rFonts w:ascii="Arial" w:hAnsi="Arial" w:cs="Arial"/>
          <w:sz w:val="24"/>
          <w:szCs w:val="24"/>
        </w:rPr>
        <w:tab/>
      </w:r>
      <w:r>
        <w:rPr>
          <w:rFonts w:ascii="Tahoma" w:hAnsi="Tahoma" w:cs="Tahoma"/>
          <w:color w:val="000000"/>
          <w:sz w:val="18"/>
          <w:szCs w:val="18"/>
        </w:rPr>
        <w:t>102,32%</w:t>
      </w:r>
      <w:r>
        <w:rPr>
          <w:rFonts w:ascii="Arial" w:hAnsi="Arial" w:cs="Arial"/>
          <w:sz w:val="24"/>
          <w:szCs w:val="24"/>
        </w:rPr>
        <w:tab/>
      </w:r>
      <w:r>
        <w:rPr>
          <w:rFonts w:ascii="Tahoma" w:hAnsi="Tahoma" w:cs="Tahoma"/>
          <w:color w:val="000000"/>
          <w:sz w:val="18"/>
          <w:szCs w:val="18"/>
        </w:rPr>
        <w:t>28,21%</w:t>
      </w:r>
    </w:p>
    <w:p w14:paraId="2D219E12"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10"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104</w:t>
      </w:r>
      <w:r>
        <w:rPr>
          <w:rFonts w:ascii="Arial" w:hAnsi="Arial" w:cs="Arial"/>
          <w:sz w:val="24"/>
          <w:szCs w:val="24"/>
        </w:rPr>
        <w:tab/>
      </w:r>
      <w:r>
        <w:rPr>
          <w:rFonts w:ascii="Tahoma" w:hAnsi="Tahoma" w:cs="Tahoma"/>
          <w:color w:val="000000"/>
          <w:sz w:val="18"/>
          <w:szCs w:val="18"/>
        </w:rPr>
        <w:t xml:space="preserve">Obitelj i djeca  </w:t>
      </w:r>
      <w:r>
        <w:rPr>
          <w:rFonts w:ascii="Arial" w:hAnsi="Arial" w:cs="Arial"/>
          <w:sz w:val="24"/>
          <w:szCs w:val="24"/>
        </w:rPr>
        <w:tab/>
      </w:r>
      <w:r>
        <w:rPr>
          <w:rFonts w:ascii="Tahoma" w:hAnsi="Tahoma" w:cs="Tahoma"/>
          <w:color w:val="000000"/>
          <w:sz w:val="18"/>
          <w:szCs w:val="18"/>
        </w:rPr>
        <w:t>95.946,13</w:t>
      </w:r>
      <w:r>
        <w:rPr>
          <w:rFonts w:ascii="Arial" w:hAnsi="Arial" w:cs="Arial"/>
          <w:sz w:val="24"/>
          <w:szCs w:val="24"/>
        </w:rPr>
        <w:tab/>
      </w:r>
      <w:r>
        <w:rPr>
          <w:rFonts w:ascii="Tahoma" w:hAnsi="Tahoma" w:cs="Tahoma"/>
          <w:color w:val="000000"/>
          <w:sz w:val="18"/>
          <w:szCs w:val="18"/>
        </w:rPr>
        <w:t>615.291,00</w:t>
      </w:r>
      <w:r>
        <w:rPr>
          <w:rFonts w:ascii="Arial" w:hAnsi="Arial" w:cs="Arial"/>
          <w:sz w:val="24"/>
          <w:szCs w:val="24"/>
        </w:rPr>
        <w:tab/>
      </w:r>
      <w:r>
        <w:rPr>
          <w:rFonts w:ascii="Tahoma" w:hAnsi="Tahoma" w:cs="Tahoma"/>
          <w:color w:val="000000"/>
          <w:sz w:val="18"/>
          <w:szCs w:val="18"/>
        </w:rPr>
        <w:t>103.797,14</w:t>
      </w:r>
      <w:r>
        <w:rPr>
          <w:rFonts w:ascii="Arial" w:hAnsi="Arial" w:cs="Arial"/>
          <w:sz w:val="24"/>
          <w:szCs w:val="24"/>
        </w:rPr>
        <w:tab/>
      </w:r>
      <w:r>
        <w:rPr>
          <w:rFonts w:ascii="Tahoma" w:hAnsi="Tahoma" w:cs="Tahoma"/>
          <w:color w:val="000000"/>
          <w:sz w:val="18"/>
          <w:szCs w:val="18"/>
        </w:rPr>
        <w:t>108,18%</w:t>
      </w:r>
      <w:r>
        <w:rPr>
          <w:rFonts w:ascii="Arial" w:hAnsi="Arial" w:cs="Arial"/>
          <w:sz w:val="24"/>
          <w:szCs w:val="24"/>
        </w:rPr>
        <w:tab/>
      </w:r>
      <w:r>
        <w:rPr>
          <w:rFonts w:ascii="Tahoma" w:hAnsi="Tahoma" w:cs="Tahoma"/>
          <w:color w:val="000000"/>
          <w:sz w:val="18"/>
          <w:szCs w:val="18"/>
        </w:rPr>
        <w:t>16,87%</w:t>
      </w:r>
    </w:p>
    <w:p w14:paraId="7DB9D381" w14:textId="77777777" w:rsidR="00537745" w:rsidRDefault="00537745" w:rsidP="00537745">
      <w:pPr>
        <w:widowControl w:val="0"/>
        <w:tabs>
          <w:tab w:val="right" w:pos="737"/>
          <w:tab w:val="left" w:pos="855"/>
          <w:tab w:val="right" w:pos="9650"/>
          <w:tab w:val="right" w:pos="11470"/>
          <w:tab w:val="right" w:pos="13252"/>
          <w:tab w:val="right" w:pos="14340"/>
          <w:tab w:val="right" w:pos="15470"/>
        </w:tabs>
        <w:autoSpaceDE w:val="0"/>
        <w:autoSpaceDN w:val="0"/>
        <w:adjustRightInd w:val="0"/>
        <w:spacing w:before="10"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109</w:t>
      </w:r>
      <w:r>
        <w:rPr>
          <w:rFonts w:ascii="Arial" w:hAnsi="Arial" w:cs="Arial"/>
          <w:sz w:val="24"/>
          <w:szCs w:val="24"/>
        </w:rPr>
        <w:tab/>
      </w:r>
      <w:r>
        <w:rPr>
          <w:rFonts w:ascii="Tahoma" w:hAnsi="Tahoma" w:cs="Tahoma"/>
          <w:color w:val="000000"/>
          <w:sz w:val="18"/>
          <w:szCs w:val="18"/>
        </w:rPr>
        <w:t xml:space="preserve">Aktivnosti socijalne zaštite koje nisu drugdje svrstane  </w:t>
      </w:r>
      <w:r>
        <w:rPr>
          <w:rFonts w:ascii="Arial" w:hAnsi="Arial" w:cs="Arial"/>
          <w:sz w:val="24"/>
          <w:szCs w:val="24"/>
        </w:rPr>
        <w:tab/>
      </w:r>
      <w:r>
        <w:rPr>
          <w:rFonts w:ascii="Tahoma" w:hAnsi="Tahoma" w:cs="Tahoma"/>
          <w:color w:val="000000"/>
          <w:sz w:val="18"/>
          <w:szCs w:val="18"/>
        </w:rPr>
        <w:t>8.228,80</w:t>
      </w:r>
      <w:r>
        <w:rPr>
          <w:rFonts w:ascii="Arial" w:hAnsi="Arial" w:cs="Arial"/>
          <w:sz w:val="24"/>
          <w:szCs w:val="24"/>
        </w:rPr>
        <w:tab/>
      </w:r>
      <w:r>
        <w:rPr>
          <w:rFonts w:ascii="Tahoma" w:hAnsi="Tahoma" w:cs="Tahoma"/>
          <w:color w:val="000000"/>
          <w:sz w:val="18"/>
          <w:szCs w:val="18"/>
        </w:rPr>
        <w:t>29.393,00</w:t>
      </w:r>
      <w:r>
        <w:rPr>
          <w:rFonts w:ascii="Arial" w:hAnsi="Arial" w:cs="Arial"/>
          <w:sz w:val="24"/>
          <w:szCs w:val="24"/>
        </w:rPr>
        <w:tab/>
      </w:r>
      <w:r>
        <w:rPr>
          <w:rFonts w:ascii="Tahoma" w:hAnsi="Tahoma" w:cs="Tahoma"/>
          <w:color w:val="000000"/>
          <w:sz w:val="18"/>
          <w:szCs w:val="18"/>
        </w:rPr>
        <w:t>5.480,89</w:t>
      </w:r>
      <w:r>
        <w:rPr>
          <w:rFonts w:ascii="Arial" w:hAnsi="Arial" w:cs="Arial"/>
          <w:sz w:val="24"/>
          <w:szCs w:val="24"/>
        </w:rPr>
        <w:tab/>
      </w:r>
      <w:r>
        <w:rPr>
          <w:rFonts w:ascii="Tahoma" w:hAnsi="Tahoma" w:cs="Tahoma"/>
          <w:color w:val="000000"/>
          <w:sz w:val="18"/>
          <w:szCs w:val="18"/>
        </w:rPr>
        <w:t>66,61%</w:t>
      </w:r>
      <w:r>
        <w:rPr>
          <w:rFonts w:ascii="Arial" w:hAnsi="Arial" w:cs="Arial"/>
          <w:sz w:val="24"/>
          <w:szCs w:val="24"/>
        </w:rPr>
        <w:tab/>
      </w:r>
      <w:r>
        <w:rPr>
          <w:rFonts w:ascii="Tahoma" w:hAnsi="Tahoma" w:cs="Tahoma"/>
          <w:color w:val="000000"/>
          <w:sz w:val="18"/>
          <w:szCs w:val="18"/>
        </w:rPr>
        <w:t>18,65%</w:t>
      </w:r>
    </w:p>
    <w:p w14:paraId="5CF3FA31" w14:textId="705E9590" w:rsidR="00537745" w:rsidRPr="00A476C8" w:rsidRDefault="00537745" w:rsidP="00537745">
      <w:pPr>
        <w:widowControl w:val="0"/>
        <w:shd w:val="clear" w:color="auto" w:fill="B4C6E7" w:themeFill="accent5" w:themeFillTint="66"/>
        <w:tabs>
          <w:tab w:val="left" w:pos="850"/>
          <w:tab w:val="right" w:pos="9650"/>
          <w:tab w:val="right" w:pos="11470"/>
          <w:tab w:val="right" w:pos="13252"/>
          <w:tab w:val="right" w:pos="14402"/>
          <w:tab w:val="right" w:pos="15470"/>
        </w:tabs>
        <w:autoSpaceDE w:val="0"/>
        <w:autoSpaceDN w:val="0"/>
        <w:adjustRightInd w:val="0"/>
        <w:spacing w:before="66" w:after="0" w:line="240" w:lineRule="auto"/>
        <w:rPr>
          <w:rFonts w:ascii="Times New Roman" w:hAnsi="Times New Roman" w:cs="Times New Roman"/>
          <w:b/>
          <w:bCs/>
          <w:color w:val="000000"/>
        </w:rPr>
      </w:pPr>
      <w:r w:rsidRPr="00A476C8">
        <w:rPr>
          <w:rFonts w:ascii="Times New Roman" w:hAnsi="Times New Roman" w:cs="Times New Roman"/>
          <w:b/>
          <w:bCs/>
          <w:color w:val="000000"/>
          <w:bdr w:val="single" w:sz="4" w:space="0" w:color="auto"/>
        </w:rPr>
        <w:t>UKUPNO</w:t>
      </w:r>
      <w:r w:rsidRPr="00A476C8">
        <w:rPr>
          <w:rFonts w:ascii="Times New Roman" w:hAnsi="Times New Roman" w:cs="Times New Roman"/>
          <w:bdr w:val="single" w:sz="4" w:space="0" w:color="auto"/>
        </w:rPr>
        <w:tab/>
      </w:r>
      <w:r w:rsidRPr="00A476C8">
        <w:rPr>
          <w:rFonts w:ascii="Times New Roman" w:hAnsi="Times New Roman" w:cs="Times New Roman"/>
          <w:b/>
          <w:bCs/>
          <w:color w:val="000000"/>
          <w:bdr w:val="single" w:sz="4" w:space="0" w:color="auto"/>
        </w:rPr>
        <w:t>451.860,81</w:t>
      </w:r>
      <w:r w:rsidRPr="00A476C8">
        <w:rPr>
          <w:rFonts w:ascii="Times New Roman" w:hAnsi="Times New Roman" w:cs="Times New Roman"/>
          <w:bdr w:val="single" w:sz="4" w:space="0" w:color="auto"/>
        </w:rPr>
        <w:tab/>
      </w:r>
      <w:r w:rsidRPr="00A476C8">
        <w:rPr>
          <w:rFonts w:ascii="Times New Roman" w:hAnsi="Times New Roman" w:cs="Times New Roman"/>
          <w:b/>
          <w:bCs/>
          <w:color w:val="000000"/>
          <w:bdr w:val="single" w:sz="4" w:space="0" w:color="auto"/>
        </w:rPr>
        <w:t>2.433.403,00</w:t>
      </w:r>
      <w:r w:rsidRPr="00A476C8">
        <w:rPr>
          <w:rFonts w:ascii="Times New Roman" w:hAnsi="Times New Roman" w:cs="Times New Roman"/>
          <w:bdr w:val="single" w:sz="4" w:space="0" w:color="auto"/>
        </w:rPr>
        <w:tab/>
      </w:r>
      <w:r w:rsidRPr="00A476C8">
        <w:rPr>
          <w:rFonts w:ascii="Times New Roman" w:hAnsi="Times New Roman" w:cs="Times New Roman"/>
          <w:b/>
          <w:bCs/>
          <w:color w:val="000000"/>
          <w:bdr w:val="single" w:sz="4" w:space="0" w:color="auto"/>
        </w:rPr>
        <w:t>491.380,44</w:t>
      </w:r>
      <w:r w:rsidRPr="00A476C8">
        <w:rPr>
          <w:rFonts w:ascii="Times New Roman" w:hAnsi="Times New Roman" w:cs="Times New Roman"/>
          <w:bdr w:val="single" w:sz="4" w:space="0" w:color="auto"/>
        </w:rPr>
        <w:tab/>
      </w:r>
      <w:r w:rsidRPr="00A476C8">
        <w:rPr>
          <w:rFonts w:ascii="Times New Roman" w:hAnsi="Times New Roman" w:cs="Times New Roman"/>
          <w:b/>
          <w:bCs/>
          <w:color w:val="000000"/>
          <w:bdr w:val="single" w:sz="4" w:space="0" w:color="auto"/>
        </w:rPr>
        <w:t>108,75%</w:t>
      </w:r>
      <w:r w:rsidRPr="00A476C8">
        <w:rPr>
          <w:rFonts w:ascii="Times New Roman" w:hAnsi="Times New Roman" w:cs="Times New Roman"/>
          <w:bdr w:val="single" w:sz="4" w:space="0" w:color="auto"/>
        </w:rPr>
        <w:tab/>
      </w:r>
      <w:r w:rsidRPr="00A476C8">
        <w:rPr>
          <w:rFonts w:ascii="Times New Roman" w:hAnsi="Times New Roman" w:cs="Times New Roman"/>
          <w:b/>
          <w:bCs/>
          <w:color w:val="000000"/>
          <w:bdr w:val="single" w:sz="4" w:space="0" w:color="auto"/>
        </w:rPr>
        <w:t>20,19%</w:t>
      </w:r>
    </w:p>
    <w:p w14:paraId="1954E53B" w14:textId="77777777" w:rsidR="00A476C8" w:rsidRDefault="00A476C8" w:rsidP="00A476C8">
      <w:pPr>
        <w:widowControl w:val="0"/>
        <w:tabs>
          <w:tab w:val="right" w:pos="15309"/>
        </w:tabs>
        <w:autoSpaceDE w:val="0"/>
        <w:autoSpaceDN w:val="0"/>
        <w:adjustRightInd w:val="0"/>
        <w:spacing w:before="144" w:after="0" w:line="240" w:lineRule="auto"/>
        <w:rPr>
          <w:rFonts w:ascii="Segoe UI" w:hAnsi="Segoe UI" w:cs="Segoe UI"/>
          <w:color w:val="000000"/>
          <w:sz w:val="24"/>
          <w:szCs w:val="24"/>
        </w:rPr>
      </w:pPr>
      <w:r>
        <w:rPr>
          <w:rFonts w:ascii="Arial" w:hAnsi="Arial" w:cs="Arial"/>
          <w:sz w:val="24"/>
          <w:szCs w:val="24"/>
        </w:rPr>
        <w:tab/>
      </w:r>
      <w:r>
        <w:rPr>
          <w:rFonts w:ascii="Segoe UI" w:hAnsi="Segoe UI" w:cs="Segoe UI"/>
          <w:color w:val="000000"/>
          <w:sz w:val="16"/>
          <w:szCs w:val="16"/>
        </w:rPr>
        <w:t xml:space="preserve"> Navedeni iznosi su izraženi u EUR valuti</w:t>
      </w:r>
    </w:p>
    <w:p w14:paraId="68EABE61" w14:textId="77777777" w:rsidR="00A476C8" w:rsidRDefault="00A476C8" w:rsidP="00A476C8">
      <w:pPr>
        <w:widowControl w:val="0"/>
        <w:tabs>
          <w:tab w:val="center" w:pos="7650"/>
        </w:tabs>
        <w:autoSpaceDE w:val="0"/>
        <w:autoSpaceDN w:val="0"/>
        <w:adjustRightInd w:val="0"/>
        <w:spacing w:before="39"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POLUGODIŠNJI IZVJEŠTAJ O IZVRŠENJU PRORAČUNA OPĆINE ĐULOVAC ZA 2023. GODINU</w:t>
      </w:r>
    </w:p>
    <w:p w14:paraId="1096870D" w14:textId="77777777" w:rsidR="00A476C8" w:rsidRDefault="00A476C8" w:rsidP="00A476C8">
      <w:pPr>
        <w:widowControl w:val="0"/>
        <w:tabs>
          <w:tab w:val="center" w:pos="7650"/>
        </w:tabs>
        <w:autoSpaceDE w:val="0"/>
        <w:autoSpaceDN w:val="0"/>
        <w:adjustRightInd w:val="0"/>
        <w:spacing w:before="21" w:after="0" w:line="240" w:lineRule="auto"/>
        <w:rPr>
          <w:rFonts w:ascii="Times New Roman" w:hAnsi="Times New Roman" w:cs="Times New Roman"/>
          <w:color w:val="000000"/>
          <w:sz w:val="27"/>
          <w:szCs w:val="27"/>
        </w:rPr>
      </w:pPr>
      <w:r>
        <w:rPr>
          <w:rFonts w:ascii="Arial" w:hAnsi="Arial" w:cs="Arial"/>
          <w:sz w:val="24"/>
          <w:szCs w:val="24"/>
        </w:rPr>
        <w:tab/>
      </w:r>
      <w:r>
        <w:rPr>
          <w:rFonts w:ascii="Times New Roman" w:hAnsi="Times New Roman" w:cs="Times New Roman"/>
          <w:color w:val="000000"/>
        </w:rPr>
        <w:t>OPĆI DIO PRORAČUNA - RAČUN FINANCIRANJA PREMA EKONOMSKOJ KLASIFIKACIJI [T-7]</w:t>
      </w:r>
    </w:p>
    <w:p w14:paraId="79C7C234" w14:textId="77777777" w:rsidR="00A476C8" w:rsidRDefault="00A476C8" w:rsidP="00A476C8">
      <w:pPr>
        <w:widowControl w:val="0"/>
        <w:tabs>
          <w:tab w:val="center" w:pos="736"/>
          <w:tab w:val="center" w:pos="4478"/>
          <w:tab w:val="center" w:pos="8587"/>
          <w:tab w:val="center" w:pos="10414"/>
          <w:tab w:val="center" w:pos="12234"/>
          <w:tab w:val="center" w:pos="13702"/>
          <w:tab w:val="center" w:pos="14797"/>
        </w:tabs>
        <w:autoSpaceDE w:val="0"/>
        <w:autoSpaceDN w:val="0"/>
        <w:adjustRightInd w:val="0"/>
        <w:spacing w:before="90"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Ostvarenje  2022</w:t>
      </w:r>
      <w:r>
        <w:rPr>
          <w:rFonts w:ascii="Arial" w:hAnsi="Arial" w:cs="Arial"/>
          <w:sz w:val="24"/>
          <w:szCs w:val="24"/>
        </w:rPr>
        <w:tab/>
      </w:r>
      <w:r>
        <w:rPr>
          <w:rFonts w:ascii="Tahoma" w:hAnsi="Tahoma" w:cs="Tahoma"/>
          <w:color w:val="000000"/>
          <w:sz w:val="20"/>
          <w:szCs w:val="20"/>
        </w:rPr>
        <w:t>Plan  2023</w:t>
      </w:r>
      <w:r>
        <w:rPr>
          <w:rFonts w:ascii="Arial" w:hAnsi="Arial" w:cs="Arial"/>
          <w:sz w:val="24"/>
          <w:szCs w:val="24"/>
        </w:rPr>
        <w:tab/>
      </w:r>
      <w:r>
        <w:rPr>
          <w:rFonts w:ascii="Tahoma" w:hAnsi="Tahoma" w:cs="Tahoma"/>
          <w:color w:val="000000"/>
          <w:sz w:val="20"/>
          <w:szCs w:val="20"/>
        </w:rPr>
        <w:t>Ostvarenje  2023</w:t>
      </w:r>
      <w:r>
        <w:rPr>
          <w:rFonts w:ascii="Arial" w:hAnsi="Arial" w:cs="Arial"/>
          <w:sz w:val="24"/>
          <w:szCs w:val="24"/>
        </w:rPr>
        <w:tab/>
      </w:r>
      <w:r>
        <w:rPr>
          <w:rFonts w:ascii="Tahoma" w:hAnsi="Tahoma" w:cs="Tahoma"/>
          <w:color w:val="000000"/>
          <w:sz w:val="20"/>
          <w:szCs w:val="20"/>
        </w:rPr>
        <w:t>Indeks</w:t>
      </w:r>
      <w:r>
        <w:rPr>
          <w:rFonts w:ascii="Arial" w:hAnsi="Arial" w:cs="Arial"/>
          <w:sz w:val="24"/>
          <w:szCs w:val="24"/>
        </w:rPr>
        <w:tab/>
      </w:r>
      <w:r>
        <w:rPr>
          <w:rFonts w:ascii="Tahoma" w:hAnsi="Tahoma" w:cs="Tahoma"/>
          <w:color w:val="000000"/>
          <w:sz w:val="20"/>
          <w:szCs w:val="20"/>
        </w:rPr>
        <w:t>Indeks</w:t>
      </w:r>
    </w:p>
    <w:p w14:paraId="7F7245D7" w14:textId="77777777" w:rsidR="00A476C8" w:rsidRDefault="00A476C8" w:rsidP="00A476C8">
      <w:pPr>
        <w:widowControl w:val="0"/>
        <w:tabs>
          <w:tab w:val="center" w:pos="13702"/>
          <w:tab w:val="center" w:pos="14797"/>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5/3</w:t>
      </w:r>
      <w:r>
        <w:rPr>
          <w:rFonts w:ascii="Arial" w:hAnsi="Arial" w:cs="Arial"/>
          <w:sz w:val="24"/>
          <w:szCs w:val="24"/>
        </w:rPr>
        <w:tab/>
      </w:r>
      <w:r>
        <w:rPr>
          <w:rFonts w:ascii="Tahoma" w:hAnsi="Tahoma" w:cs="Tahoma"/>
          <w:color w:val="000000"/>
          <w:sz w:val="20"/>
          <w:szCs w:val="20"/>
        </w:rPr>
        <w:t>5/4</w:t>
      </w:r>
    </w:p>
    <w:p w14:paraId="5DEE3A2C" w14:textId="77777777" w:rsidR="00A476C8" w:rsidRDefault="00A476C8" w:rsidP="00A476C8">
      <w:pPr>
        <w:widowControl w:val="0"/>
        <w:tabs>
          <w:tab w:val="center" w:pos="736"/>
          <w:tab w:val="center" w:pos="4478"/>
          <w:tab w:val="center" w:pos="8587"/>
          <w:tab w:val="center" w:pos="10414"/>
          <w:tab w:val="center" w:pos="12234"/>
          <w:tab w:val="center" w:pos="13694"/>
          <w:tab w:val="center" w:pos="14797"/>
        </w:tabs>
        <w:autoSpaceDE w:val="0"/>
        <w:autoSpaceDN w:val="0"/>
        <w:adjustRightInd w:val="0"/>
        <w:spacing w:before="58" w:after="0" w:line="240" w:lineRule="auto"/>
        <w:rPr>
          <w:rFonts w:ascii="Tahoma" w:hAnsi="Tahoma" w:cs="Tahoma"/>
          <w:color w:val="000000"/>
          <w:sz w:val="26"/>
          <w:szCs w:val="26"/>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173A8793" w14:textId="77777777" w:rsidR="00A476C8" w:rsidRDefault="00A476C8" w:rsidP="00A476C8">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20"/>
          <w:szCs w:val="20"/>
        </w:rPr>
        <w:t>5</w:t>
      </w:r>
      <w:r>
        <w:rPr>
          <w:rFonts w:ascii="Arial" w:hAnsi="Arial" w:cs="Arial"/>
          <w:sz w:val="24"/>
          <w:szCs w:val="24"/>
        </w:rPr>
        <w:tab/>
      </w:r>
      <w:r>
        <w:rPr>
          <w:rFonts w:ascii="Tahoma" w:hAnsi="Tahoma" w:cs="Tahoma"/>
          <w:b/>
          <w:bCs/>
          <w:color w:val="000000"/>
          <w:sz w:val="20"/>
          <w:szCs w:val="20"/>
        </w:rPr>
        <w:t>Izdaci za financijsku imovinu i otplate zajmova</w:t>
      </w:r>
      <w:r>
        <w:rPr>
          <w:rFonts w:ascii="Arial" w:hAnsi="Arial" w:cs="Arial"/>
          <w:sz w:val="24"/>
          <w:szCs w:val="24"/>
        </w:rPr>
        <w:tab/>
      </w:r>
      <w:r>
        <w:rPr>
          <w:rFonts w:ascii="Tahoma" w:hAnsi="Tahoma" w:cs="Tahoma"/>
          <w:b/>
          <w:bCs/>
          <w:color w:val="000000"/>
          <w:sz w:val="20"/>
          <w:szCs w:val="20"/>
        </w:rPr>
        <w:t>-25.254,96</w:t>
      </w:r>
      <w:r>
        <w:rPr>
          <w:rFonts w:ascii="Arial" w:hAnsi="Arial" w:cs="Arial"/>
          <w:sz w:val="24"/>
          <w:szCs w:val="24"/>
        </w:rPr>
        <w:tab/>
      </w:r>
      <w:r>
        <w:rPr>
          <w:rFonts w:ascii="Tahoma" w:hAnsi="Tahoma" w:cs="Tahoma"/>
          <w:b/>
          <w:bCs/>
          <w:color w:val="000000"/>
          <w:sz w:val="20"/>
          <w:szCs w:val="20"/>
        </w:rPr>
        <w:t>-272.080,00</w:t>
      </w:r>
      <w:r>
        <w:rPr>
          <w:rFonts w:ascii="Arial" w:hAnsi="Arial" w:cs="Arial"/>
          <w:sz w:val="24"/>
          <w:szCs w:val="24"/>
        </w:rPr>
        <w:tab/>
      </w:r>
      <w:r>
        <w:rPr>
          <w:rFonts w:ascii="Tahoma" w:hAnsi="Tahoma" w:cs="Tahoma"/>
          <w:b/>
          <w:bCs/>
          <w:color w:val="000000"/>
          <w:sz w:val="20"/>
          <w:szCs w:val="20"/>
        </w:rPr>
        <w:t>-53.036,63</w:t>
      </w:r>
      <w:r>
        <w:rPr>
          <w:rFonts w:ascii="Arial" w:hAnsi="Arial" w:cs="Arial"/>
          <w:sz w:val="24"/>
          <w:szCs w:val="24"/>
        </w:rPr>
        <w:tab/>
      </w:r>
      <w:r>
        <w:rPr>
          <w:rFonts w:ascii="Tahoma" w:hAnsi="Tahoma" w:cs="Tahoma"/>
          <w:b/>
          <w:bCs/>
          <w:color w:val="000000"/>
          <w:sz w:val="20"/>
          <w:szCs w:val="20"/>
        </w:rPr>
        <w:t>210,00%</w:t>
      </w:r>
      <w:r>
        <w:rPr>
          <w:rFonts w:ascii="Arial" w:hAnsi="Arial" w:cs="Arial"/>
          <w:sz w:val="24"/>
          <w:szCs w:val="24"/>
        </w:rPr>
        <w:tab/>
      </w:r>
      <w:r>
        <w:rPr>
          <w:rFonts w:ascii="Tahoma" w:hAnsi="Tahoma" w:cs="Tahoma"/>
          <w:b/>
          <w:bCs/>
          <w:color w:val="000000"/>
          <w:sz w:val="20"/>
          <w:szCs w:val="20"/>
        </w:rPr>
        <w:t>19,49%</w:t>
      </w:r>
    </w:p>
    <w:p w14:paraId="3B6FC0DC" w14:textId="77777777" w:rsidR="00A476C8" w:rsidRDefault="00A476C8" w:rsidP="00A476C8">
      <w:pPr>
        <w:widowControl w:val="0"/>
        <w:tabs>
          <w:tab w:val="right" w:pos="735"/>
          <w:tab w:val="left" w:pos="1470"/>
          <w:tab w:val="right" w:pos="9420"/>
          <w:tab w:val="right" w:pos="11255"/>
          <w:tab w:val="right" w:pos="13095"/>
          <w:tab w:val="right" w:pos="14227"/>
          <w:tab w:val="right" w:pos="15345"/>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54</w:t>
      </w:r>
      <w:r>
        <w:rPr>
          <w:rFonts w:ascii="Arial" w:hAnsi="Arial" w:cs="Arial"/>
          <w:sz w:val="24"/>
          <w:szCs w:val="24"/>
        </w:rPr>
        <w:tab/>
      </w:r>
      <w:r>
        <w:rPr>
          <w:rFonts w:ascii="Tahoma" w:hAnsi="Tahoma" w:cs="Tahoma"/>
          <w:b/>
          <w:bCs/>
          <w:color w:val="000000"/>
          <w:sz w:val="18"/>
          <w:szCs w:val="18"/>
        </w:rPr>
        <w:t>Izdaci za otplatu glavnice primljenih kredita i zajmova</w:t>
      </w:r>
      <w:r>
        <w:rPr>
          <w:rFonts w:ascii="Arial" w:hAnsi="Arial" w:cs="Arial"/>
          <w:sz w:val="24"/>
          <w:szCs w:val="24"/>
        </w:rPr>
        <w:tab/>
      </w:r>
      <w:r>
        <w:rPr>
          <w:rFonts w:ascii="Tahoma" w:hAnsi="Tahoma" w:cs="Tahoma"/>
          <w:b/>
          <w:bCs/>
          <w:color w:val="000000"/>
          <w:sz w:val="18"/>
          <w:szCs w:val="18"/>
        </w:rPr>
        <w:t>-25.254,96</w:t>
      </w:r>
      <w:r>
        <w:rPr>
          <w:rFonts w:ascii="Arial" w:hAnsi="Arial" w:cs="Arial"/>
          <w:sz w:val="24"/>
          <w:szCs w:val="24"/>
        </w:rPr>
        <w:tab/>
      </w:r>
      <w:r>
        <w:rPr>
          <w:rFonts w:ascii="Tahoma" w:hAnsi="Tahoma" w:cs="Tahoma"/>
          <w:b/>
          <w:bCs/>
          <w:color w:val="000000"/>
          <w:sz w:val="18"/>
          <w:szCs w:val="18"/>
        </w:rPr>
        <w:t>-272.080,00</w:t>
      </w:r>
      <w:r>
        <w:rPr>
          <w:rFonts w:ascii="Arial" w:hAnsi="Arial" w:cs="Arial"/>
          <w:sz w:val="24"/>
          <w:szCs w:val="24"/>
        </w:rPr>
        <w:tab/>
      </w:r>
      <w:r>
        <w:rPr>
          <w:rFonts w:ascii="Tahoma" w:hAnsi="Tahoma" w:cs="Tahoma"/>
          <w:b/>
          <w:bCs/>
          <w:color w:val="000000"/>
          <w:sz w:val="18"/>
          <w:szCs w:val="18"/>
        </w:rPr>
        <w:t>-53.036,63</w:t>
      </w:r>
      <w:r>
        <w:rPr>
          <w:rFonts w:ascii="Arial" w:hAnsi="Arial" w:cs="Arial"/>
          <w:sz w:val="24"/>
          <w:szCs w:val="24"/>
        </w:rPr>
        <w:tab/>
      </w:r>
      <w:r>
        <w:rPr>
          <w:rFonts w:ascii="Tahoma" w:hAnsi="Tahoma" w:cs="Tahoma"/>
          <w:b/>
          <w:bCs/>
          <w:color w:val="000000"/>
          <w:sz w:val="18"/>
          <w:szCs w:val="18"/>
        </w:rPr>
        <w:t>210,00%</w:t>
      </w:r>
      <w:r>
        <w:rPr>
          <w:rFonts w:ascii="Arial" w:hAnsi="Arial" w:cs="Arial"/>
          <w:sz w:val="24"/>
          <w:szCs w:val="24"/>
        </w:rPr>
        <w:tab/>
      </w:r>
      <w:r>
        <w:rPr>
          <w:rFonts w:ascii="Tahoma" w:hAnsi="Tahoma" w:cs="Tahoma"/>
          <w:b/>
          <w:bCs/>
          <w:color w:val="000000"/>
          <w:sz w:val="18"/>
          <w:szCs w:val="18"/>
        </w:rPr>
        <w:t>19,49%</w:t>
      </w:r>
    </w:p>
    <w:p w14:paraId="49468313" w14:textId="77777777" w:rsidR="00A476C8" w:rsidRDefault="00A476C8" w:rsidP="00A476C8">
      <w:pPr>
        <w:widowControl w:val="0"/>
        <w:tabs>
          <w:tab w:val="right" w:pos="735"/>
          <w:tab w:val="left" w:pos="1470"/>
          <w:tab w:val="right" w:pos="9420"/>
          <w:tab w:val="right" w:pos="11255"/>
          <w:tab w:val="right" w:pos="13095"/>
          <w:tab w:val="right" w:pos="14227"/>
          <w:tab w:val="right" w:pos="1534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544</w:t>
      </w:r>
      <w:r>
        <w:rPr>
          <w:rFonts w:ascii="Arial" w:hAnsi="Arial" w:cs="Arial"/>
          <w:sz w:val="24"/>
          <w:szCs w:val="24"/>
        </w:rPr>
        <w:tab/>
      </w:r>
      <w:r>
        <w:rPr>
          <w:rFonts w:ascii="Tahoma" w:hAnsi="Tahoma" w:cs="Tahoma"/>
          <w:color w:val="000000"/>
          <w:sz w:val="18"/>
          <w:szCs w:val="18"/>
        </w:rPr>
        <w:t>Otplata glavnice primljenih kredita i zajmova od kreditnih i ostalih financijskih</w:t>
      </w:r>
      <w:r>
        <w:rPr>
          <w:rFonts w:ascii="Arial" w:hAnsi="Arial" w:cs="Arial"/>
          <w:sz w:val="24"/>
          <w:szCs w:val="24"/>
        </w:rPr>
        <w:tab/>
      </w:r>
      <w:r>
        <w:rPr>
          <w:rFonts w:ascii="Tahoma" w:hAnsi="Tahoma" w:cs="Tahoma"/>
          <w:color w:val="000000"/>
          <w:sz w:val="18"/>
          <w:szCs w:val="18"/>
        </w:rPr>
        <w:t>-25.254,96</w:t>
      </w:r>
      <w:r>
        <w:rPr>
          <w:rFonts w:ascii="Arial" w:hAnsi="Arial" w:cs="Arial"/>
          <w:sz w:val="24"/>
          <w:szCs w:val="24"/>
        </w:rPr>
        <w:tab/>
      </w:r>
      <w:r>
        <w:rPr>
          <w:rFonts w:ascii="Tahoma" w:hAnsi="Tahoma" w:cs="Tahoma"/>
          <w:color w:val="000000"/>
          <w:sz w:val="18"/>
          <w:szCs w:val="18"/>
        </w:rPr>
        <w:t>-272.080,00</w:t>
      </w:r>
      <w:r>
        <w:rPr>
          <w:rFonts w:ascii="Arial" w:hAnsi="Arial" w:cs="Arial"/>
          <w:sz w:val="24"/>
          <w:szCs w:val="24"/>
        </w:rPr>
        <w:tab/>
      </w:r>
      <w:r>
        <w:rPr>
          <w:rFonts w:ascii="Tahoma" w:hAnsi="Tahoma" w:cs="Tahoma"/>
          <w:color w:val="000000"/>
          <w:sz w:val="18"/>
          <w:szCs w:val="18"/>
        </w:rPr>
        <w:t>-25.254,96</w:t>
      </w:r>
      <w:r>
        <w:rPr>
          <w:rFonts w:ascii="Arial" w:hAnsi="Arial" w:cs="Arial"/>
          <w:sz w:val="24"/>
          <w:szCs w:val="24"/>
        </w:rPr>
        <w:tab/>
      </w:r>
      <w:r>
        <w:rPr>
          <w:rFonts w:ascii="Tahoma" w:hAnsi="Tahoma" w:cs="Tahoma"/>
          <w:color w:val="000000"/>
          <w:sz w:val="16"/>
          <w:szCs w:val="16"/>
        </w:rPr>
        <w:t>100,00%</w:t>
      </w:r>
      <w:r>
        <w:rPr>
          <w:rFonts w:ascii="Arial" w:hAnsi="Arial" w:cs="Arial"/>
          <w:sz w:val="24"/>
          <w:szCs w:val="24"/>
        </w:rPr>
        <w:tab/>
      </w:r>
      <w:r>
        <w:rPr>
          <w:rFonts w:ascii="Tahoma" w:hAnsi="Tahoma" w:cs="Tahoma"/>
          <w:color w:val="000000"/>
          <w:sz w:val="16"/>
          <w:szCs w:val="16"/>
        </w:rPr>
        <w:t>9,28%</w:t>
      </w:r>
    </w:p>
    <w:p w14:paraId="311F50DC" w14:textId="77777777" w:rsidR="00A476C8" w:rsidRDefault="00A476C8" w:rsidP="00A476C8">
      <w:pPr>
        <w:widowControl w:val="0"/>
        <w:tabs>
          <w:tab w:val="left" w:pos="1470"/>
        </w:tabs>
        <w:autoSpaceDE w:val="0"/>
        <w:autoSpaceDN w:val="0"/>
        <w:adjustRightInd w:val="0"/>
        <w:spacing w:after="0" w:line="240" w:lineRule="auto"/>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institucija izvan javnog sektora</w:t>
      </w:r>
    </w:p>
    <w:p w14:paraId="196DE369" w14:textId="77777777" w:rsidR="00A476C8" w:rsidRDefault="00A476C8" w:rsidP="00A476C8">
      <w:pPr>
        <w:widowControl w:val="0"/>
        <w:tabs>
          <w:tab w:val="right" w:pos="735"/>
          <w:tab w:val="left" w:pos="1470"/>
          <w:tab w:val="right" w:pos="9420"/>
          <w:tab w:val="right" w:pos="13095"/>
          <w:tab w:val="right" w:pos="14227"/>
        </w:tabs>
        <w:autoSpaceDE w:val="0"/>
        <w:autoSpaceDN w:val="0"/>
        <w:adjustRightInd w:val="0"/>
        <w:spacing w:before="4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5443</w:t>
      </w:r>
      <w:r>
        <w:rPr>
          <w:rFonts w:ascii="Arial" w:hAnsi="Arial" w:cs="Arial"/>
          <w:sz w:val="24"/>
          <w:szCs w:val="24"/>
        </w:rPr>
        <w:tab/>
      </w:r>
      <w:r>
        <w:rPr>
          <w:rFonts w:ascii="Tahoma" w:hAnsi="Tahoma" w:cs="Tahoma"/>
          <w:color w:val="000000"/>
          <w:sz w:val="18"/>
          <w:szCs w:val="18"/>
        </w:rPr>
        <w:t xml:space="preserve">Otplata glavnice primljenih kredita od tuzemnih kreditnih institucija izvan </w:t>
      </w:r>
      <w:r>
        <w:rPr>
          <w:rFonts w:ascii="Arial" w:hAnsi="Arial" w:cs="Arial"/>
          <w:sz w:val="24"/>
          <w:szCs w:val="24"/>
        </w:rPr>
        <w:tab/>
      </w:r>
      <w:r>
        <w:rPr>
          <w:rFonts w:ascii="Tahoma" w:hAnsi="Tahoma" w:cs="Tahoma"/>
          <w:color w:val="000000"/>
          <w:sz w:val="18"/>
          <w:szCs w:val="18"/>
        </w:rPr>
        <w:t>-25.254,96</w:t>
      </w:r>
      <w:r>
        <w:rPr>
          <w:rFonts w:ascii="Arial" w:hAnsi="Arial" w:cs="Arial"/>
          <w:sz w:val="24"/>
          <w:szCs w:val="24"/>
        </w:rPr>
        <w:tab/>
      </w:r>
      <w:r>
        <w:rPr>
          <w:rFonts w:ascii="Tahoma" w:hAnsi="Tahoma" w:cs="Tahoma"/>
          <w:color w:val="000000"/>
          <w:sz w:val="18"/>
          <w:szCs w:val="18"/>
        </w:rPr>
        <w:t>-25.254,96</w:t>
      </w:r>
      <w:r>
        <w:rPr>
          <w:rFonts w:ascii="Arial" w:hAnsi="Arial" w:cs="Arial"/>
          <w:sz w:val="24"/>
          <w:szCs w:val="24"/>
        </w:rPr>
        <w:tab/>
      </w:r>
      <w:r>
        <w:rPr>
          <w:rFonts w:ascii="Tahoma" w:hAnsi="Tahoma" w:cs="Tahoma"/>
          <w:color w:val="000000"/>
          <w:sz w:val="16"/>
          <w:szCs w:val="16"/>
        </w:rPr>
        <w:t>100,00%</w:t>
      </w:r>
    </w:p>
    <w:p w14:paraId="27BA04AB" w14:textId="77777777" w:rsidR="00A476C8" w:rsidRDefault="00A476C8" w:rsidP="00A476C8">
      <w:pPr>
        <w:widowControl w:val="0"/>
        <w:tabs>
          <w:tab w:val="left" w:pos="1470"/>
        </w:tabs>
        <w:autoSpaceDE w:val="0"/>
        <w:autoSpaceDN w:val="0"/>
        <w:adjustRightInd w:val="0"/>
        <w:spacing w:after="0" w:line="240" w:lineRule="auto"/>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javnog sektora</w:t>
      </w:r>
    </w:p>
    <w:p w14:paraId="2651DF93" w14:textId="77777777" w:rsidR="00A476C8" w:rsidRDefault="00A476C8" w:rsidP="00A476C8">
      <w:pPr>
        <w:widowControl w:val="0"/>
        <w:tabs>
          <w:tab w:val="right" w:pos="735"/>
          <w:tab w:val="left" w:pos="1470"/>
          <w:tab w:val="right" w:pos="9420"/>
          <w:tab w:val="right" w:pos="13095"/>
        </w:tabs>
        <w:autoSpaceDE w:val="0"/>
        <w:autoSpaceDN w:val="0"/>
        <w:adjustRightInd w:val="0"/>
        <w:spacing w:before="4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5445</w:t>
      </w:r>
      <w:r>
        <w:rPr>
          <w:rFonts w:ascii="Arial" w:hAnsi="Arial" w:cs="Arial"/>
          <w:sz w:val="24"/>
          <w:szCs w:val="24"/>
        </w:rPr>
        <w:tab/>
      </w:r>
      <w:r>
        <w:rPr>
          <w:rFonts w:ascii="Tahoma" w:hAnsi="Tahoma" w:cs="Tahoma"/>
          <w:color w:val="000000"/>
          <w:sz w:val="18"/>
          <w:szCs w:val="18"/>
        </w:rPr>
        <w:t xml:space="preserve">Otplata glavnice primljenih zajmova od ostalih tuzemnih financijskih </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2DFAE0DF" w14:textId="77777777" w:rsidR="00A476C8" w:rsidRDefault="00A476C8" w:rsidP="00A476C8">
      <w:pPr>
        <w:widowControl w:val="0"/>
        <w:tabs>
          <w:tab w:val="left" w:pos="1470"/>
        </w:tabs>
        <w:autoSpaceDE w:val="0"/>
        <w:autoSpaceDN w:val="0"/>
        <w:adjustRightInd w:val="0"/>
        <w:spacing w:after="0" w:line="240" w:lineRule="auto"/>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institucija izvan javnog sektora</w:t>
      </w:r>
    </w:p>
    <w:p w14:paraId="0C919605" w14:textId="77777777" w:rsidR="00A476C8" w:rsidRDefault="00A476C8" w:rsidP="00A476C8">
      <w:pPr>
        <w:widowControl w:val="0"/>
        <w:tabs>
          <w:tab w:val="right" w:pos="735"/>
          <w:tab w:val="left" w:pos="1470"/>
          <w:tab w:val="right" w:pos="9420"/>
          <w:tab w:val="right" w:pos="11255"/>
          <w:tab w:val="right" w:pos="13095"/>
        </w:tabs>
        <w:autoSpaceDE w:val="0"/>
        <w:autoSpaceDN w:val="0"/>
        <w:adjustRightInd w:val="0"/>
        <w:spacing w:before="4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547</w:t>
      </w:r>
      <w:r>
        <w:rPr>
          <w:rFonts w:ascii="Arial" w:hAnsi="Arial" w:cs="Arial"/>
          <w:sz w:val="24"/>
          <w:szCs w:val="24"/>
        </w:rPr>
        <w:tab/>
      </w:r>
      <w:r>
        <w:rPr>
          <w:rFonts w:ascii="Tahoma" w:hAnsi="Tahoma" w:cs="Tahoma"/>
          <w:color w:val="000000"/>
          <w:sz w:val="18"/>
          <w:szCs w:val="18"/>
        </w:rPr>
        <w:t>Otplata glavnice primljenih zajmova od drugih razina vlasti</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-27.781,67</w:t>
      </w:r>
    </w:p>
    <w:p w14:paraId="4834EA79" w14:textId="77777777" w:rsidR="00A476C8" w:rsidRDefault="00A476C8" w:rsidP="00A476C8">
      <w:pPr>
        <w:widowControl w:val="0"/>
        <w:tabs>
          <w:tab w:val="right" w:pos="735"/>
          <w:tab w:val="left" w:pos="1470"/>
          <w:tab w:val="right" w:pos="9420"/>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5471</w:t>
      </w:r>
      <w:r>
        <w:rPr>
          <w:rFonts w:ascii="Arial" w:hAnsi="Arial" w:cs="Arial"/>
          <w:sz w:val="24"/>
          <w:szCs w:val="24"/>
        </w:rPr>
        <w:tab/>
      </w:r>
      <w:r>
        <w:rPr>
          <w:rFonts w:ascii="Tahoma" w:hAnsi="Tahoma" w:cs="Tahoma"/>
          <w:color w:val="000000"/>
          <w:sz w:val="18"/>
          <w:szCs w:val="18"/>
        </w:rPr>
        <w:t>Otplata glavnice primljenih zajmova od državnog proračuna</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-27.781,67</w:t>
      </w:r>
    </w:p>
    <w:p w14:paraId="311407B0" w14:textId="77777777" w:rsidR="00A476C8" w:rsidRDefault="00A476C8" w:rsidP="00A476C8">
      <w:pPr>
        <w:widowControl w:val="0"/>
        <w:tabs>
          <w:tab w:val="right" w:pos="735"/>
          <w:tab w:val="left" w:pos="1470"/>
          <w:tab w:val="right" w:pos="9420"/>
          <w:tab w:val="right" w:pos="11255"/>
          <w:tab w:val="right" w:pos="13095"/>
          <w:tab w:val="right" w:pos="14227"/>
        </w:tabs>
        <w:autoSpaceDE w:val="0"/>
        <w:autoSpaceDN w:val="0"/>
        <w:adjustRightInd w:val="0"/>
        <w:spacing w:before="465"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20"/>
          <w:szCs w:val="20"/>
        </w:rPr>
        <w:t>8</w:t>
      </w:r>
      <w:r>
        <w:rPr>
          <w:rFonts w:ascii="Arial" w:hAnsi="Arial" w:cs="Arial"/>
          <w:sz w:val="24"/>
          <w:szCs w:val="24"/>
        </w:rPr>
        <w:tab/>
      </w:r>
      <w:r>
        <w:rPr>
          <w:rFonts w:ascii="Tahoma" w:hAnsi="Tahoma" w:cs="Tahoma"/>
          <w:b/>
          <w:bCs/>
          <w:color w:val="000000"/>
          <w:sz w:val="20"/>
          <w:szCs w:val="20"/>
        </w:rPr>
        <w:t>Primici od financijske imovine i zaduživanja</w:t>
      </w:r>
      <w:r>
        <w:rPr>
          <w:rFonts w:ascii="Arial" w:hAnsi="Arial" w:cs="Arial"/>
          <w:sz w:val="24"/>
          <w:szCs w:val="24"/>
        </w:rPr>
        <w:tab/>
      </w:r>
      <w:r>
        <w:rPr>
          <w:rFonts w:ascii="Tahoma" w:hAnsi="Tahoma" w:cs="Tahoma"/>
          <w:b/>
          <w:bCs/>
          <w:color w:val="000000"/>
          <w:sz w:val="20"/>
          <w:szCs w:val="20"/>
        </w:rPr>
        <w:t>9.473,75</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0,00%</w:t>
      </w:r>
    </w:p>
    <w:p w14:paraId="6877BBB5" w14:textId="77777777" w:rsidR="00A476C8" w:rsidRDefault="00A476C8" w:rsidP="00A476C8">
      <w:pPr>
        <w:widowControl w:val="0"/>
        <w:tabs>
          <w:tab w:val="right" w:pos="735"/>
          <w:tab w:val="left" w:pos="1470"/>
          <w:tab w:val="right" w:pos="9420"/>
          <w:tab w:val="right" w:pos="11255"/>
          <w:tab w:val="right" w:pos="13095"/>
          <w:tab w:val="right" w:pos="14227"/>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81</w:t>
      </w:r>
      <w:r>
        <w:rPr>
          <w:rFonts w:ascii="Arial" w:hAnsi="Arial" w:cs="Arial"/>
          <w:sz w:val="24"/>
          <w:szCs w:val="24"/>
        </w:rPr>
        <w:tab/>
      </w:r>
      <w:r>
        <w:rPr>
          <w:rFonts w:ascii="Tahoma" w:hAnsi="Tahoma" w:cs="Tahoma"/>
          <w:b/>
          <w:bCs/>
          <w:color w:val="000000"/>
          <w:sz w:val="18"/>
          <w:szCs w:val="18"/>
        </w:rPr>
        <w:t>Primljeni povrati glavnica danih zajmova i depozita</w:t>
      </w:r>
      <w:r>
        <w:rPr>
          <w:rFonts w:ascii="Arial" w:hAnsi="Arial" w:cs="Arial"/>
          <w:sz w:val="24"/>
          <w:szCs w:val="24"/>
        </w:rPr>
        <w:tab/>
      </w:r>
      <w:r>
        <w:rPr>
          <w:rFonts w:ascii="Tahoma" w:hAnsi="Tahoma" w:cs="Tahoma"/>
          <w:b/>
          <w:bCs/>
          <w:color w:val="000000"/>
          <w:sz w:val="18"/>
          <w:szCs w:val="18"/>
        </w:rPr>
        <w:t>9.473,75</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5469079D" w14:textId="77777777" w:rsidR="00A476C8" w:rsidRDefault="00A476C8" w:rsidP="00A476C8">
      <w:pPr>
        <w:widowControl w:val="0"/>
        <w:tabs>
          <w:tab w:val="right" w:pos="735"/>
          <w:tab w:val="left" w:pos="1470"/>
          <w:tab w:val="right" w:pos="9420"/>
          <w:tab w:val="right" w:pos="11255"/>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818</w:t>
      </w:r>
      <w:r>
        <w:rPr>
          <w:rFonts w:ascii="Arial" w:hAnsi="Arial" w:cs="Arial"/>
          <w:sz w:val="24"/>
          <w:szCs w:val="24"/>
        </w:rPr>
        <w:tab/>
      </w:r>
      <w:r>
        <w:rPr>
          <w:rFonts w:ascii="Tahoma" w:hAnsi="Tahoma" w:cs="Tahoma"/>
          <w:color w:val="000000"/>
          <w:sz w:val="18"/>
          <w:szCs w:val="18"/>
        </w:rPr>
        <w:t>Primici od povrata depozita i jamčevnih pologa</w:t>
      </w:r>
      <w:r>
        <w:rPr>
          <w:rFonts w:ascii="Arial" w:hAnsi="Arial" w:cs="Arial"/>
          <w:sz w:val="24"/>
          <w:szCs w:val="24"/>
        </w:rPr>
        <w:tab/>
      </w:r>
      <w:r>
        <w:rPr>
          <w:rFonts w:ascii="Tahoma" w:hAnsi="Tahoma" w:cs="Tahoma"/>
          <w:color w:val="000000"/>
          <w:sz w:val="18"/>
          <w:szCs w:val="18"/>
        </w:rPr>
        <w:t>9.473,75</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6"/>
          <w:szCs w:val="16"/>
        </w:rPr>
        <w:t>0,00%</w:t>
      </w:r>
    </w:p>
    <w:p w14:paraId="5C55EB59" w14:textId="77777777" w:rsidR="00A476C8" w:rsidRDefault="00A476C8" w:rsidP="00A476C8">
      <w:pPr>
        <w:widowControl w:val="0"/>
        <w:tabs>
          <w:tab w:val="right" w:pos="735"/>
          <w:tab w:val="left" w:pos="1470"/>
          <w:tab w:val="right" w:pos="9420"/>
          <w:tab w:val="right" w:pos="13095"/>
          <w:tab w:val="right" w:pos="14227"/>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8182</w:t>
      </w:r>
      <w:r>
        <w:rPr>
          <w:rFonts w:ascii="Arial" w:hAnsi="Arial" w:cs="Arial"/>
          <w:sz w:val="24"/>
          <w:szCs w:val="24"/>
        </w:rPr>
        <w:tab/>
      </w:r>
      <w:r>
        <w:rPr>
          <w:rFonts w:ascii="Tahoma" w:hAnsi="Tahoma" w:cs="Tahoma"/>
          <w:color w:val="000000"/>
          <w:sz w:val="18"/>
          <w:szCs w:val="18"/>
        </w:rPr>
        <w:t xml:space="preserve">Primici od povrata depozita od kreditnih i ostalih financijskih institucija - </w:t>
      </w:r>
      <w:r>
        <w:rPr>
          <w:rFonts w:ascii="Arial" w:hAnsi="Arial" w:cs="Arial"/>
          <w:sz w:val="24"/>
          <w:szCs w:val="24"/>
        </w:rPr>
        <w:tab/>
      </w:r>
      <w:r>
        <w:rPr>
          <w:rFonts w:ascii="Tahoma" w:hAnsi="Tahoma" w:cs="Tahoma"/>
          <w:color w:val="000000"/>
          <w:sz w:val="18"/>
          <w:szCs w:val="18"/>
        </w:rPr>
        <w:t>9.473,75</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6"/>
          <w:szCs w:val="16"/>
        </w:rPr>
        <w:t>0,00%</w:t>
      </w:r>
    </w:p>
    <w:p w14:paraId="6732A2F3" w14:textId="77777777" w:rsidR="00A476C8" w:rsidRDefault="00A476C8" w:rsidP="00A476C8">
      <w:pPr>
        <w:widowControl w:val="0"/>
        <w:tabs>
          <w:tab w:val="left" w:pos="1470"/>
        </w:tabs>
        <w:autoSpaceDE w:val="0"/>
        <w:autoSpaceDN w:val="0"/>
        <w:adjustRightInd w:val="0"/>
        <w:spacing w:after="0" w:line="240" w:lineRule="auto"/>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inozemni</w:t>
      </w:r>
    </w:p>
    <w:p w14:paraId="1CA23A84" w14:textId="77777777" w:rsidR="00A476C8" w:rsidRDefault="00A476C8" w:rsidP="00A476C8">
      <w:pPr>
        <w:widowControl w:val="0"/>
        <w:tabs>
          <w:tab w:val="right" w:pos="735"/>
          <w:tab w:val="left" w:pos="1470"/>
          <w:tab w:val="right" w:pos="9420"/>
          <w:tab w:val="right" w:pos="11255"/>
          <w:tab w:val="right" w:pos="13095"/>
        </w:tabs>
        <w:autoSpaceDE w:val="0"/>
        <w:autoSpaceDN w:val="0"/>
        <w:adjustRightInd w:val="0"/>
        <w:spacing w:before="41"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84</w:t>
      </w:r>
      <w:r>
        <w:rPr>
          <w:rFonts w:ascii="Arial" w:hAnsi="Arial" w:cs="Arial"/>
          <w:sz w:val="24"/>
          <w:szCs w:val="24"/>
        </w:rPr>
        <w:tab/>
      </w:r>
      <w:r>
        <w:rPr>
          <w:rFonts w:ascii="Tahoma" w:hAnsi="Tahoma" w:cs="Tahoma"/>
          <w:b/>
          <w:bCs/>
          <w:color w:val="000000"/>
          <w:sz w:val="18"/>
          <w:szCs w:val="18"/>
        </w:rPr>
        <w:t>Primici od zaduživanja</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16ABA58F" w14:textId="77777777" w:rsidR="00A476C8" w:rsidRDefault="00A476C8" w:rsidP="00A476C8">
      <w:pPr>
        <w:widowControl w:val="0"/>
        <w:tabs>
          <w:tab w:val="right" w:pos="735"/>
          <w:tab w:val="left" w:pos="1470"/>
          <w:tab w:val="right" w:pos="9420"/>
          <w:tab w:val="right" w:pos="11255"/>
          <w:tab w:val="right" w:pos="13095"/>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844</w:t>
      </w:r>
      <w:r>
        <w:rPr>
          <w:rFonts w:ascii="Arial" w:hAnsi="Arial" w:cs="Arial"/>
          <w:sz w:val="24"/>
          <w:szCs w:val="24"/>
        </w:rPr>
        <w:tab/>
      </w:r>
      <w:r>
        <w:rPr>
          <w:rFonts w:ascii="Tahoma" w:hAnsi="Tahoma" w:cs="Tahoma"/>
          <w:color w:val="000000"/>
          <w:sz w:val="18"/>
          <w:szCs w:val="18"/>
        </w:rPr>
        <w:t xml:space="preserve">Primljeni krediti i zajmovi od kreditnih i ostalih financijskih institucija izvan </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51FB1CFD" w14:textId="77777777" w:rsidR="00A476C8" w:rsidRDefault="00A476C8" w:rsidP="00A476C8">
      <w:pPr>
        <w:widowControl w:val="0"/>
        <w:tabs>
          <w:tab w:val="left" w:pos="1470"/>
        </w:tabs>
        <w:autoSpaceDE w:val="0"/>
        <w:autoSpaceDN w:val="0"/>
        <w:adjustRightInd w:val="0"/>
        <w:spacing w:after="0" w:line="240" w:lineRule="auto"/>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javnog sektora</w:t>
      </w:r>
    </w:p>
    <w:p w14:paraId="2993FF09" w14:textId="77777777" w:rsidR="00A476C8" w:rsidRDefault="00A476C8" w:rsidP="00A476C8">
      <w:pPr>
        <w:widowControl w:val="0"/>
        <w:tabs>
          <w:tab w:val="right" w:pos="735"/>
          <w:tab w:val="left" w:pos="1470"/>
          <w:tab w:val="right" w:pos="9420"/>
          <w:tab w:val="right" w:pos="13095"/>
        </w:tabs>
        <w:autoSpaceDE w:val="0"/>
        <w:autoSpaceDN w:val="0"/>
        <w:adjustRightInd w:val="0"/>
        <w:spacing w:before="4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8443</w:t>
      </w:r>
      <w:r>
        <w:rPr>
          <w:rFonts w:ascii="Arial" w:hAnsi="Arial" w:cs="Arial"/>
          <w:sz w:val="24"/>
          <w:szCs w:val="24"/>
        </w:rPr>
        <w:tab/>
      </w:r>
      <w:r>
        <w:rPr>
          <w:rFonts w:ascii="Tahoma" w:hAnsi="Tahoma" w:cs="Tahoma"/>
          <w:color w:val="000000"/>
          <w:sz w:val="18"/>
          <w:szCs w:val="18"/>
        </w:rPr>
        <w:t>Primljeni krediti od tuzemnih kreditnih institucija izvan javnog sektora</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1D5673B8" w14:textId="1430B76A" w:rsidR="00C24389" w:rsidRPr="0044753F" w:rsidRDefault="00A476C8" w:rsidP="0044753F">
      <w:pPr>
        <w:widowControl w:val="0"/>
        <w:tabs>
          <w:tab w:val="left" w:pos="1259"/>
          <w:tab w:val="right" w:pos="9405"/>
          <w:tab w:val="right" w:pos="11240"/>
          <w:tab w:val="right" w:pos="13080"/>
          <w:tab w:val="right" w:pos="14225"/>
          <w:tab w:val="right" w:pos="15356"/>
        </w:tabs>
        <w:autoSpaceDE w:val="0"/>
        <w:autoSpaceDN w:val="0"/>
        <w:adjustRightInd w:val="0"/>
        <w:spacing w:before="509" w:after="0" w:line="240" w:lineRule="auto"/>
        <w:rPr>
          <w:rFonts w:ascii="Times New Roman" w:hAnsi="Times New Roman" w:cs="Times New Roman"/>
          <w:b/>
          <w:bCs/>
          <w:color w:val="000000"/>
          <w:sz w:val="28"/>
          <w:szCs w:val="28"/>
        </w:rPr>
      </w:pPr>
      <w:r w:rsidRPr="004A0B8F">
        <w:rPr>
          <w:rFonts w:ascii="Times New Roman" w:hAnsi="Times New Roman" w:cs="Times New Roman"/>
          <w:b/>
          <w:bCs/>
          <w:color w:val="000000"/>
          <w:bdr w:val="single" w:sz="4" w:space="0" w:color="auto"/>
          <w:shd w:val="clear" w:color="auto" w:fill="B4C6E7" w:themeFill="accent5" w:themeFillTint="66"/>
        </w:rPr>
        <w:t>UKUPNO</w:t>
      </w:r>
      <w:r w:rsidRPr="004A0B8F">
        <w:rPr>
          <w:rFonts w:ascii="Arial" w:hAnsi="Arial" w:cs="Arial"/>
          <w:sz w:val="24"/>
          <w:szCs w:val="24"/>
          <w:bdr w:val="single" w:sz="4" w:space="0" w:color="auto"/>
          <w:shd w:val="clear" w:color="auto" w:fill="B4C6E7" w:themeFill="accent5" w:themeFillTint="66"/>
        </w:rPr>
        <w:tab/>
      </w:r>
      <w:r w:rsidRPr="004A0B8F">
        <w:rPr>
          <w:rFonts w:ascii="Times New Roman" w:hAnsi="Times New Roman" w:cs="Times New Roman"/>
          <w:b/>
          <w:bCs/>
          <w:color w:val="000000"/>
          <w:bdr w:val="single" w:sz="4" w:space="0" w:color="auto"/>
          <w:shd w:val="clear" w:color="auto" w:fill="B4C6E7" w:themeFill="accent5" w:themeFillTint="66"/>
        </w:rPr>
        <w:t>-15.781,21</w:t>
      </w:r>
      <w:r w:rsidRPr="004A0B8F">
        <w:rPr>
          <w:rFonts w:ascii="Arial" w:hAnsi="Arial" w:cs="Arial"/>
          <w:sz w:val="24"/>
          <w:szCs w:val="24"/>
          <w:bdr w:val="single" w:sz="4" w:space="0" w:color="auto"/>
          <w:shd w:val="clear" w:color="auto" w:fill="B4C6E7" w:themeFill="accent5" w:themeFillTint="66"/>
        </w:rPr>
        <w:tab/>
      </w:r>
      <w:r w:rsidR="008B276A">
        <w:rPr>
          <w:rFonts w:ascii="Arial" w:hAnsi="Arial" w:cs="Arial"/>
          <w:sz w:val="24"/>
          <w:szCs w:val="24"/>
          <w:bdr w:val="single" w:sz="4" w:space="0" w:color="auto"/>
          <w:shd w:val="clear" w:color="auto" w:fill="B4C6E7" w:themeFill="accent5" w:themeFillTint="66"/>
        </w:rPr>
        <w:t xml:space="preserve">     </w:t>
      </w:r>
      <w:r w:rsidRPr="004A0B8F">
        <w:rPr>
          <w:rFonts w:ascii="Times New Roman" w:hAnsi="Times New Roman" w:cs="Times New Roman"/>
          <w:b/>
          <w:bCs/>
          <w:color w:val="000000"/>
          <w:bdr w:val="single" w:sz="4" w:space="0" w:color="auto"/>
          <w:shd w:val="clear" w:color="auto" w:fill="B4C6E7" w:themeFill="accent5" w:themeFillTint="66"/>
        </w:rPr>
        <w:t>-272.080,00</w:t>
      </w:r>
      <w:r w:rsidRPr="004A0B8F">
        <w:rPr>
          <w:rFonts w:ascii="Arial" w:hAnsi="Arial" w:cs="Arial"/>
          <w:sz w:val="24"/>
          <w:szCs w:val="24"/>
          <w:bdr w:val="single" w:sz="4" w:space="0" w:color="auto"/>
          <w:shd w:val="clear" w:color="auto" w:fill="B4C6E7" w:themeFill="accent5" w:themeFillTint="66"/>
        </w:rPr>
        <w:tab/>
      </w:r>
      <w:r w:rsidR="008B276A">
        <w:rPr>
          <w:rFonts w:ascii="Arial" w:hAnsi="Arial" w:cs="Arial"/>
          <w:sz w:val="24"/>
          <w:szCs w:val="24"/>
          <w:bdr w:val="single" w:sz="4" w:space="0" w:color="auto"/>
          <w:shd w:val="clear" w:color="auto" w:fill="B4C6E7" w:themeFill="accent5" w:themeFillTint="66"/>
        </w:rPr>
        <w:t xml:space="preserve">        </w:t>
      </w:r>
      <w:r w:rsidRPr="004A0B8F">
        <w:rPr>
          <w:rFonts w:ascii="Times New Roman" w:hAnsi="Times New Roman" w:cs="Times New Roman"/>
          <w:b/>
          <w:bCs/>
          <w:color w:val="000000"/>
          <w:bdr w:val="single" w:sz="4" w:space="0" w:color="auto"/>
          <w:shd w:val="clear" w:color="auto" w:fill="B4C6E7" w:themeFill="accent5" w:themeFillTint="66"/>
        </w:rPr>
        <w:t>-53.036,63</w:t>
      </w:r>
      <w:r w:rsidRPr="004A0B8F">
        <w:rPr>
          <w:rFonts w:ascii="Arial" w:hAnsi="Arial" w:cs="Arial"/>
          <w:sz w:val="24"/>
          <w:szCs w:val="24"/>
          <w:bdr w:val="single" w:sz="4" w:space="0" w:color="auto"/>
          <w:shd w:val="clear" w:color="auto" w:fill="B4C6E7" w:themeFill="accent5" w:themeFillTint="66"/>
        </w:rPr>
        <w:tab/>
      </w:r>
      <w:r w:rsidRPr="004A0B8F">
        <w:rPr>
          <w:rFonts w:ascii="Times New Roman" w:hAnsi="Times New Roman" w:cs="Times New Roman"/>
          <w:b/>
          <w:bCs/>
          <w:color w:val="000000"/>
          <w:bdr w:val="single" w:sz="4" w:space="0" w:color="auto"/>
          <w:shd w:val="clear" w:color="auto" w:fill="B4C6E7" w:themeFill="accent5" w:themeFillTint="66"/>
        </w:rPr>
        <w:t>336,07%</w:t>
      </w:r>
      <w:r w:rsidRPr="004A0B8F">
        <w:rPr>
          <w:rFonts w:ascii="Arial" w:hAnsi="Arial" w:cs="Arial"/>
          <w:sz w:val="24"/>
          <w:szCs w:val="24"/>
          <w:bdr w:val="single" w:sz="4" w:space="0" w:color="auto"/>
          <w:shd w:val="clear" w:color="auto" w:fill="B4C6E7" w:themeFill="accent5" w:themeFillTint="66"/>
        </w:rPr>
        <w:tab/>
      </w:r>
      <w:r w:rsidRPr="004A0B8F">
        <w:rPr>
          <w:rFonts w:ascii="Times New Roman" w:hAnsi="Times New Roman" w:cs="Times New Roman"/>
          <w:b/>
          <w:bCs/>
          <w:color w:val="000000"/>
          <w:bdr w:val="single" w:sz="4" w:space="0" w:color="auto"/>
          <w:shd w:val="clear" w:color="auto" w:fill="B4C6E7" w:themeFill="accent5" w:themeFillTint="66"/>
        </w:rPr>
        <w:t>19,49%</w:t>
      </w:r>
    </w:p>
    <w:p w14:paraId="1D1966A0" w14:textId="77777777" w:rsidR="00C24389" w:rsidRDefault="00C24389" w:rsidP="004A0B8F">
      <w:pPr>
        <w:widowControl w:val="0"/>
        <w:tabs>
          <w:tab w:val="center" w:pos="7650"/>
        </w:tabs>
        <w:autoSpaceDE w:val="0"/>
        <w:autoSpaceDN w:val="0"/>
        <w:adjustRightInd w:val="0"/>
        <w:spacing w:before="39" w:after="0" w:line="240" w:lineRule="auto"/>
        <w:rPr>
          <w:rFonts w:ascii="Arial" w:hAnsi="Arial" w:cs="Arial"/>
          <w:sz w:val="24"/>
          <w:szCs w:val="24"/>
        </w:rPr>
      </w:pPr>
    </w:p>
    <w:p w14:paraId="3861AA8A" w14:textId="18A21557" w:rsidR="004A0B8F" w:rsidRDefault="004A0B8F" w:rsidP="004A0B8F">
      <w:pPr>
        <w:widowControl w:val="0"/>
        <w:tabs>
          <w:tab w:val="center" w:pos="7650"/>
        </w:tabs>
        <w:autoSpaceDE w:val="0"/>
        <w:autoSpaceDN w:val="0"/>
        <w:adjustRightInd w:val="0"/>
        <w:spacing w:before="39"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POLUGODIŠNJI IZVJEŠTAJ O IZVRŠENJU PRORAČUNA OPĆINE ĐULOVAC ZA 2023. GODINU</w:t>
      </w:r>
    </w:p>
    <w:p w14:paraId="15D84FF8" w14:textId="77777777" w:rsidR="004A0B8F" w:rsidRDefault="004A0B8F" w:rsidP="004A0B8F">
      <w:pPr>
        <w:widowControl w:val="0"/>
        <w:tabs>
          <w:tab w:val="center" w:pos="7650"/>
        </w:tabs>
        <w:autoSpaceDE w:val="0"/>
        <w:autoSpaceDN w:val="0"/>
        <w:adjustRightInd w:val="0"/>
        <w:spacing w:before="21" w:after="0" w:line="240" w:lineRule="auto"/>
        <w:rPr>
          <w:rFonts w:ascii="Times New Roman" w:hAnsi="Times New Roman" w:cs="Times New Roman"/>
          <w:color w:val="000000"/>
          <w:sz w:val="27"/>
          <w:szCs w:val="27"/>
        </w:rPr>
      </w:pPr>
      <w:r>
        <w:rPr>
          <w:rFonts w:ascii="Arial" w:hAnsi="Arial" w:cs="Arial"/>
          <w:sz w:val="24"/>
          <w:szCs w:val="24"/>
        </w:rPr>
        <w:tab/>
      </w:r>
      <w:r>
        <w:rPr>
          <w:rFonts w:ascii="Times New Roman" w:hAnsi="Times New Roman" w:cs="Times New Roman"/>
          <w:color w:val="000000"/>
        </w:rPr>
        <w:t>OPĆI DIO PRORAČUNA - RAČUN FINANCIRANJA ANALITIČKI PRIKAZ [T-8]</w:t>
      </w:r>
    </w:p>
    <w:p w14:paraId="26809CC9" w14:textId="77777777" w:rsidR="004A0B8F" w:rsidRDefault="004A0B8F" w:rsidP="004A0B8F">
      <w:pPr>
        <w:widowControl w:val="0"/>
        <w:tabs>
          <w:tab w:val="center" w:pos="735"/>
          <w:tab w:val="center" w:pos="6008"/>
          <w:tab w:val="center" w:pos="11476"/>
          <w:tab w:val="center" w:pos="13298"/>
          <w:tab w:val="center" w:pos="14798"/>
        </w:tabs>
        <w:autoSpaceDE w:val="0"/>
        <w:autoSpaceDN w:val="0"/>
        <w:adjustRightInd w:val="0"/>
        <w:spacing w:before="90"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Ostvarenje  2022</w:t>
      </w:r>
      <w:r>
        <w:rPr>
          <w:rFonts w:ascii="Arial" w:hAnsi="Arial" w:cs="Arial"/>
          <w:sz w:val="24"/>
          <w:szCs w:val="24"/>
        </w:rPr>
        <w:tab/>
      </w:r>
      <w:r>
        <w:rPr>
          <w:rFonts w:ascii="Tahoma" w:hAnsi="Tahoma" w:cs="Tahoma"/>
          <w:color w:val="000000"/>
          <w:sz w:val="20"/>
          <w:szCs w:val="20"/>
        </w:rPr>
        <w:t>Ostvarenje  2023</w:t>
      </w:r>
      <w:r>
        <w:rPr>
          <w:rFonts w:ascii="Arial" w:hAnsi="Arial" w:cs="Arial"/>
          <w:sz w:val="24"/>
          <w:szCs w:val="24"/>
        </w:rPr>
        <w:tab/>
      </w:r>
      <w:r>
        <w:rPr>
          <w:rFonts w:ascii="Tahoma" w:hAnsi="Tahoma" w:cs="Tahoma"/>
          <w:color w:val="000000"/>
          <w:sz w:val="20"/>
          <w:szCs w:val="20"/>
        </w:rPr>
        <w:t>Indeks</w:t>
      </w:r>
    </w:p>
    <w:p w14:paraId="2F0B8DA2" w14:textId="77777777" w:rsidR="004A0B8F" w:rsidRDefault="004A0B8F" w:rsidP="004A0B8F">
      <w:pPr>
        <w:widowControl w:val="0"/>
        <w:tabs>
          <w:tab w:val="center" w:pos="14798"/>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4/3</w:t>
      </w:r>
    </w:p>
    <w:p w14:paraId="694545AF" w14:textId="77777777" w:rsidR="004A0B8F" w:rsidRDefault="004A0B8F" w:rsidP="004A0B8F">
      <w:pPr>
        <w:widowControl w:val="0"/>
        <w:tabs>
          <w:tab w:val="center" w:pos="735"/>
          <w:tab w:val="center" w:pos="6008"/>
          <w:tab w:val="center" w:pos="11476"/>
          <w:tab w:val="center" w:pos="13298"/>
          <w:tab w:val="center" w:pos="14798"/>
        </w:tabs>
        <w:autoSpaceDE w:val="0"/>
        <w:autoSpaceDN w:val="0"/>
        <w:adjustRightInd w:val="0"/>
        <w:spacing w:before="49" w:after="0" w:line="240" w:lineRule="auto"/>
        <w:rPr>
          <w:rFonts w:ascii="Tahoma" w:hAnsi="Tahoma" w:cs="Tahoma"/>
          <w:color w:val="000000"/>
          <w:sz w:val="25"/>
          <w:szCs w:val="25"/>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p>
    <w:p w14:paraId="218F2F81" w14:textId="77777777" w:rsidR="004A0B8F" w:rsidRDefault="004A0B8F" w:rsidP="004A0B8F">
      <w:pPr>
        <w:widowControl w:val="0"/>
        <w:tabs>
          <w:tab w:val="right" w:pos="735"/>
          <w:tab w:val="left" w:pos="1530"/>
          <w:tab w:val="right" w:pos="12271"/>
          <w:tab w:val="right" w:pos="14133"/>
          <w:tab w:val="right" w:pos="15360"/>
        </w:tabs>
        <w:autoSpaceDE w:val="0"/>
        <w:autoSpaceDN w:val="0"/>
        <w:adjustRightInd w:val="0"/>
        <w:spacing w:before="16"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20"/>
          <w:szCs w:val="20"/>
        </w:rPr>
        <w:t>5</w:t>
      </w:r>
      <w:r>
        <w:rPr>
          <w:rFonts w:ascii="Arial" w:hAnsi="Arial" w:cs="Arial"/>
          <w:sz w:val="24"/>
          <w:szCs w:val="24"/>
        </w:rPr>
        <w:tab/>
      </w:r>
      <w:r>
        <w:rPr>
          <w:rFonts w:ascii="Tahoma" w:hAnsi="Tahoma" w:cs="Tahoma"/>
          <w:b/>
          <w:bCs/>
          <w:color w:val="000000"/>
          <w:sz w:val="20"/>
          <w:szCs w:val="20"/>
        </w:rPr>
        <w:t>Izdaci za financijsku imovinu i otplate zajmova</w:t>
      </w:r>
      <w:r>
        <w:rPr>
          <w:rFonts w:ascii="Arial" w:hAnsi="Arial" w:cs="Arial"/>
          <w:sz w:val="24"/>
          <w:szCs w:val="24"/>
        </w:rPr>
        <w:tab/>
      </w:r>
      <w:r>
        <w:rPr>
          <w:rFonts w:ascii="Tahoma" w:hAnsi="Tahoma" w:cs="Tahoma"/>
          <w:b/>
          <w:bCs/>
          <w:color w:val="000000"/>
          <w:sz w:val="20"/>
          <w:szCs w:val="20"/>
        </w:rPr>
        <w:t>-25.254,96</w:t>
      </w:r>
      <w:r>
        <w:rPr>
          <w:rFonts w:ascii="Arial" w:hAnsi="Arial" w:cs="Arial"/>
          <w:sz w:val="24"/>
          <w:szCs w:val="24"/>
        </w:rPr>
        <w:tab/>
      </w:r>
      <w:r>
        <w:rPr>
          <w:rFonts w:ascii="Tahoma" w:hAnsi="Tahoma" w:cs="Tahoma"/>
          <w:b/>
          <w:bCs/>
          <w:color w:val="000000"/>
          <w:sz w:val="20"/>
          <w:szCs w:val="20"/>
        </w:rPr>
        <w:t>-53.036,63</w:t>
      </w:r>
      <w:r>
        <w:rPr>
          <w:rFonts w:ascii="Arial" w:hAnsi="Arial" w:cs="Arial"/>
          <w:sz w:val="24"/>
          <w:szCs w:val="24"/>
        </w:rPr>
        <w:tab/>
      </w:r>
      <w:r>
        <w:rPr>
          <w:rFonts w:ascii="Tahoma" w:hAnsi="Tahoma" w:cs="Tahoma"/>
          <w:b/>
          <w:bCs/>
          <w:color w:val="000000"/>
          <w:sz w:val="20"/>
          <w:szCs w:val="20"/>
        </w:rPr>
        <w:t>210,00%</w:t>
      </w:r>
    </w:p>
    <w:p w14:paraId="0D1E350B" w14:textId="77777777" w:rsidR="004A0B8F" w:rsidRDefault="004A0B8F" w:rsidP="004A0B8F">
      <w:pPr>
        <w:widowControl w:val="0"/>
        <w:tabs>
          <w:tab w:val="right" w:pos="735"/>
          <w:tab w:val="left" w:pos="1530"/>
          <w:tab w:val="right" w:pos="12271"/>
          <w:tab w:val="right" w:pos="14133"/>
          <w:tab w:val="right" w:pos="15360"/>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54</w:t>
      </w:r>
      <w:r>
        <w:rPr>
          <w:rFonts w:ascii="Arial" w:hAnsi="Arial" w:cs="Arial"/>
          <w:sz w:val="24"/>
          <w:szCs w:val="24"/>
        </w:rPr>
        <w:tab/>
      </w:r>
      <w:r>
        <w:rPr>
          <w:rFonts w:ascii="Tahoma" w:hAnsi="Tahoma" w:cs="Tahoma"/>
          <w:b/>
          <w:bCs/>
          <w:color w:val="000000"/>
          <w:sz w:val="18"/>
          <w:szCs w:val="18"/>
        </w:rPr>
        <w:t>Izdaci za otplatu glavnice primljenih kredita i zajmova</w:t>
      </w:r>
      <w:r>
        <w:rPr>
          <w:rFonts w:ascii="Arial" w:hAnsi="Arial" w:cs="Arial"/>
          <w:sz w:val="24"/>
          <w:szCs w:val="24"/>
        </w:rPr>
        <w:tab/>
      </w:r>
      <w:r>
        <w:rPr>
          <w:rFonts w:ascii="Tahoma" w:hAnsi="Tahoma" w:cs="Tahoma"/>
          <w:b/>
          <w:bCs/>
          <w:color w:val="000000"/>
          <w:sz w:val="18"/>
          <w:szCs w:val="18"/>
        </w:rPr>
        <w:t>-25.254,96</w:t>
      </w:r>
      <w:r>
        <w:rPr>
          <w:rFonts w:ascii="Arial" w:hAnsi="Arial" w:cs="Arial"/>
          <w:sz w:val="24"/>
          <w:szCs w:val="24"/>
        </w:rPr>
        <w:tab/>
      </w:r>
      <w:r>
        <w:rPr>
          <w:rFonts w:ascii="Tahoma" w:hAnsi="Tahoma" w:cs="Tahoma"/>
          <w:b/>
          <w:bCs/>
          <w:color w:val="000000"/>
          <w:sz w:val="18"/>
          <w:szCs w:val="18"/>
        </w:rPr>
        <w:t>-53.036,63</w:t>
      </w:r>
      <w:r>
        <w:rPr>
          <w:rFonts w:ascii="Arial" w:hAnsi="Arial" w:cs="Arial"/>
          <w:sz w:val="24"/>
          <w:szCs w:val="24"/>
        </w:rPr>
        <w:tab/>
      </w:r>
      <w:r>
        <w:rPr>
          <w:rFonts w:ascii="Tahoma" w:hAnsi="Tahoma" w:cs="Tahoma"/>
          <w:b/>
          <w:bCs/>
          <w:color w:val="000000"/>
          <w:sz w:val="18"/>
          <w:szCs w:val="18"/>
        </w:rPr>
        <w:t>210,00%</w:t>
      </w:r>
    </w:p>
    <w:p w14:paraId="5AE59DEB" w14:textId="77777777" w:rsidR="004A0B8F" w:rsidRDefault="004A0B8F" w:rsidP="004A0B8F">
      <w:pPr>
        <w:widowControl w:val="0"/>
        <w:tabs>
          <w:tab w:val="right" w:pos="735"/>
          <w:tab w:val="left" w:pos="1530"/>
          <w:tab w:val="right" w:pos="12271"/>
          <w:tab w:val="right" w:pos="14133"/>
          <w:tab w:val="right" w:pos="15360"/>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544</w:t>
      </w:r>
      <w:r>
        <w:rPr>
          <w:rFonts w:ascii="Arial" w:hAnsi="Arial" w:cs="Arial"/>
          <w:sz w:val="24"/>
          <w:szCs w:val="24"/>
        </w:rPr>
        <w:tab/>
      </w:r>
      <w:r>
        <w:rPr>
          <w:rFonts w:ascii="Tahoma" w:hAnsi="Tahoma" w:cs="Tahoma"/>
          <w:color w:val="000000"/>
          <w:sz w:val="18"/>
          <w:szCs w:val="18"/>
        </w:rPr>
        <w:t>Otplata glavnice primljenih kredita i zajmova od kreditnih i ostalih financijskih institucija izvan javnog sektora</w:t>
      </w:r>
      <w:r>
        <w:rPr>
          <w:rFonts w:ascii="Arial" w:hAnsi="Arial" w:cs="Arial"/>
          <w:sz w:val="24"/>
          <w:szCs w:val="24"/>
        </w:rPr>
        <w:tab/>
      </w:r>
      <w:r>
        <w:rPr>
          <w:rFonts w:ascii="Tahoma" w:hAnsi="Tahoma" w:cs="Tahoma"/>
          <w:color w:val="000000"/>
          <w:sz w:val="18"/>
          <w:szCs w:val="18"/>
        </w:rPr>
        <w:t>-25.254,96</w:t>
      </w:r>
      <w:r>
        <w:rPr>
          <w:rFonts w:ascii="Arial" w:hAnsi="Arial" w:cs="Arial"/>
          <w:sz w:val="24"/>
          <w:szCs w:val="24"/>
        </w:rPr>
        <w:tab/>
      </w:r>
      <w:r>
        <w:rPr>
          <w:rFonts w:ascii="Tahoma" w:hAnsi="Tahoma" w:cs="Tahoma"/>
          <w:color w:val="000000"/>
          <w:sz w:val="18"/>
          <w:szCs w:val="18"/>
        </w:rPr>
        <w:t>-25.254,96</w:t>
      </w:r>
      <w:r>
        <w:rPr>
          <w:rFonts w:ascii="Arial" w:hAnsi="Arial" w:cs="Arial"/>
          <w:sz w:val="24"/>
          <w:szCs w:val="24"/>
        </w:rPr>
        <w:tab/>
      </w:r>
      <w:r>
        <w:rPr>
          <w:rFonts w:ascii="Tahoma" w:hAnsi="Tahoma" w:cs="Tahoma"/>
          <w:color w:val="000000"/>
          <w:sz w:val="16"/>
          <w:szCs w:val="16"/>
        </w:rPr>
        <w:t>100,00%</w:t>
      </w:r>
    </w:p>
    <w:p w14:paraId="35E81FAE" w14:textId="77777777" w:rsidR="004A0B8F" w:rsidRDefault="004A0B8F" w:rsidP="004A0B8F">
      <w:pPr>
        <w:widowControl w:val="0"/>
        <w:tabs>
          <w:tab w:val="right" w:pos="735"/>
          <w:tab w:val="left" w:pos="1530"/>
          <w:tab w:val="right" w:pos="12271"/>
          <w:tab w:val="right" w:pos="14133"/>
          <w:tab w:val="right" w:pos="15360"/>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5443</w:t>
      </w:r>
      <w:r>
        <w:rPr>
          <w:rFonts w:ascii="Arial" w:hAnsi="Arial" w:cs="Arial"/>
          <w:sz w:val="24"/>
          <w:szCs w:val="24"/>
        </w:rPr>
        <w:tab/>
      </w:r>
      <w:r>
        <w:rPr>
          <w:rFonts w:ascii="Tahoma" w:hAnsi="Tahoma" w:cs="Tahoma"/>
          <w:color w:val="000000"/>
          <w:sz w:val="18"/>
          <w:szCs w:val="18"/>
        </w:rPr>
        <w:t>Otplata glavnice primljenih kredita od tuzemnih kreditnih institucija izvan javnog sektora</w:t>
      </w:r>
      <w:r>
        <w:rPr>
          <w:rFonts w:ascii="Arial" w:hAnsi="Arial" w:cs="Arial"/>
          <w:sz w:val="24"/>
          <w:szCs w:val="24"/>
        </w:rPr>
        <w:tab/>
      </w:r>
      <w:r>
        <w:rPr>
          <w:rFonts w:ascii="Tahoma" w:hAnsi="Tahoma" w:cs="Tahoma"/>
          <w:color w:val="000000"/>
          <w:sz w:val="18"/>
          <w:szCs w:val="18"/>
        </w:rPr>
        <w:t>-25.254,96</w:t>
      </w:r>
      <w:r>
        <w:rPr>
          <w:rFonts w:ascii="Arial" w:hAnsi="Arial" w:cs="Arial"/>
          <w:sz w:val="24"/>
          <w:szCs w:val="24"/>
        </w:rPr>
        <w:tab/>
      </w:r>
      <w:r>
        <w:rPr>
          <w:rFonts w:ascii="Tahoma" w:hAnsi="Tahoma" w:cs="Tahoma"/>
          <w:color w:val="000000"/>
          <w:sz w:val="18"/>
          <w:szCs w:val="18"/>
        </w:rPr>
        <w:t>-25.254,96</w:t>
      </w:r>
      <w:r>
        <w:rPr>
          <w:rFonts w:ascii="Arial" w:hAnsi="Arial" w:cs="Arial"/>
          <w:sz w:val="24"/>
          <w:szCs w:val="24"/>
        </w:rPr>
        <w:tab/>
      </w:r>
      <w:r>
        <w:rPr>
          <w:rFonts w:ascii="Tahoma" w:hAnsi="Tahoma" w:cs="Tahoma"/>
          <w:color w:val="000000"/>
          <w:sz w:val="16"/>
          <w:szCs w:val="16"/>
        </w:rPr>
        <w:t>100,00%</w:t>
      </w:r>
    </w:p>
    <w:p w14:paraId="251431DA" w14:textId="77777777" w:rsidR="004A0B8F" w:rsidRDefault="004A0B8F" w:rsidP="004A0B8F">
      <w:pPr>
        <w:widowControl w:val="0"/>
        <w:tabs>
          <w:tab w:val="right" w:pos="735"/>
          <w:tab w:val="left" w:pos="1530"/>
          <w:tab w:val="right" w:pos="12271"/>
          <w:tab w:val="right" w:pos="14133"/>
          <w:tab w:val="right" w:pos="15360"/>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54432</w:t>
      </w:r>
      <w:r>
        <w:rPr>
          <w:rFonts w:ascii="Arial" w:hAnsi="Arial" w:cs="Arial"/>
          <w:sz w:val="24"/>
          <w:szCs w:val="24"/>
        </w:rPr>
        <w:tab/>
      </w:r>
      <w:r>
        <w:rPr>
          <w:rFonts w:ascii="Tahoma" w:hAnsi="Tahoma" w:cs="Tahoma"/>
          <w:color w:val="000000"/>
          <w:sz w:val="18"/>
          <w:szCs w:val="18"/>
        </w:rPr>
        <w:t>Otplata glavnice primljenih kredita od tuzemnih kreditnih institucija izvan javnog sektora - dugoročnih</w:t>
      </w:r>
      <w:r>
        <w:rPr>
          <w:rFonts w:ascii="Arial" w:hAnsi="Arial" w:cs="Arial"/>
          <w:sz w:val="24"/>
          <w:szCs w:val="24"/>
        </w:rPr>
        <w:tab/>
      </w:r>
      <w:r>
        <w:rPr>
          <w:rFonts w:ascii="Tahoma" w:hAnsi="Tahoma" w:cs="Tahoma"/>
          <w:color w:val="000000"/>
          <w:sz w:val="18"/>
          <w:szCs w:val="18"/>
        </w:rPr>
        <w:t>-25.254,96</w:t>
      </w:r>
      <w:r>
        <w:rPr>
          <w:rFonts w:ascii="Arial" w:hAnsi="Arial" w:cs="Arial"/>
          <w:sz w:val="24"/>
          <w:szCs w:val="24"/>
        </w:rPr>
        <w:tab/>
      </w:r>
      <w:r>
        <w:rPr>
          <w:rFonts w:ascii="Tahoma" w:hAnsi="Tahoma" w:cs="Tahoma"/>
          <w:color w:val="000000"/>
          <w:sz w:val="18"/>
          <w:szCs w:val="18"/>
        </w:rPr>
        <w:t>-25.254,96</w:t>
      </w:r>
      <w:r>
        <w:rPr>
          <w:rFonts w:ascii="Arial" w:hAnsi="Arial" w:cs="Arial"/>
          <w:sz w:val="24"/>
          <w:szCs w:val="24"/>
        </w:rPr>
        <w:tab/>
      </w:r>
      <w:r>
        <w:rPr>
          <w:rFonts w:ascii="Tahoma" w:hAnsi="Tahoma" w:cs="Tahoma"/>
          <w:color w:val="000000"/>
          <w:sz w:val="16"/>
          <w:szCs w:val="16"/>
        </w:rPr>
        <w:t>100,00%</w:t>
      </w:r>
    </w:p>
    <w:p w14:paraId="12C9314B" w14:textId="77777777" w:rsidR="004A0B8F" w:rsidRDefault="004A0B8F" w:rsidP="004A0B8F">
      <w:pPr>
        <w:widowControl w:val="0"/>
        <w:tabs>
          <w:tab w:val="right" w:pos="735"/>
          <w:tab w:val="center" w:pos="1112"/>
          <w:tab w:val="left" w:pos="1530"/>
          <w:tab w:val="right" w:pos="12271"/>
          <w:tab w:val="right" w:pos="14133"/>
          <w:tab w:val="right" w:pos="15360"/>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54432</w:t>
      </w:r>
      <w:r>
        <w:rPr>
          <w:rFonts w:ascii="Arial" w:hAnsi="Arial" w:cs="Arial"/>
          <w:sz w:val="24"/>
          <w:szCs w:val="24"/>
        </w:rPr>
        <w:tab/>
      </w:r>
      <w:r>
        <w:rPr>
          <w:rFonts w:ascii="Tahoma" w:hAnsi="Tahoma" w:cs="Tahoma"/>
          <w:color w:val="000000"/>
          <w:sz w:val="16"/>
          <w:szCs w:val="16"/>
        </w:rPr>
        <w:t>52</w:t>
      </w:r>
      <w:r>
        <w:rPr>
          <w:rFonts w:ascii="Arial" w:hAnsi="Arial" w:cs="Arial"/>
          <w:sz w:val="24"/>
          <w:szCs w:val="24"/>
        </w:rPr>
        <w:tab/>
      </w:r>
      <w:r>
        <w:rPr>
          <w:rFonts w:ascii="Tahoma" w:hAnsi="Tahoma" w:cs="Tahoma"/>
          <w:color w:val="000000"/>
          <w:sz w:val="18"/>
          <w:szCs w:val="18"/>
        </w:rPr>
        <w:t>Otplata glavnice primljenih kredita od tuzemnih kreditnih institucija izvan javnog sektora - dugoročnih</w:t>
      </w:r>
      <w:r>
        <w:rPr>
          <w:rFonts w:ascii="Arial" w:hAnsi="Arial" w:cs="Arial"/>
          <w:sz w:val="24"/>
          <w:szCs w:val="24"/>
        </w:rPr>
        <w:tab/>
      </w:r>
      <w:r>
        <w:rPr>
          <w:rFonts w:ascii="Tahoma" w:hAnsi="Tahoma" w:cs="Tahoma"/>
          <w:color w:val="000000"/>
          <w:sz w:val="16"/>
          <w:szCs w:val="16"/>
        </w:rPr>
        <w:t>-25.254,96</w:t>
      </w:r>
      <w:r>
        <w:rPr>
          <w:rFonts w:ascii="Arial" w:hAnsi="Arial" w:cs="Arial"/>
          <w:sz w:val="24"/>
          <w:szCs w:val="24"/>
        </w:rPr>
        <w:tab/>
      </w:r>
      <w:r>
        <w:rPr>
          <w:rFonts w:ascii="Tahoma" w:hAnsi="Tahoma" w:cs="Tahoma"/>
          <w:color w:val="000000"/>
          <w:sz w:val="16"/>
          <w:szCs w:val="16"/>
        </w:rPr>
        <w:t>-25.254,96</w:t>
      </w:r>
      <w:r>
        <w:rPr>
          <w:rFonts w:ascii="Arial" w:hAnsi="Arial" w:cs="Arial"/>
          <w:sz w:val="24"/>
          <w:szCs w:val="24"/>
        </w:rPr>
        <w:tab/>
      </w:r>
      <w:r>
        <w:rPr>
          <w:rFonts w:ascii="Tahoma" w:hAnsi="Tahoma" w:cs="Tahoma"/>
          <w:color w:val="000000"/>
          <w:sz w:val="16"/>
          <w:szCs w:val="16"/>
        </w:rPr>
        <w:t>100,00%</w:t>
      </w:r>
    </w:p>
    <w:p w14:paraId="4B74CD75" w14:textId="77777777" w:rsidR="004A0B8F" w:rsidRDefault="004A0B8F" w:rsidP="004A0B8F">
      <w:pPr>
        <w:widowControl w:val="0"/>
        <w:tabs>
          <w:tab w:val="left" w:pos="1589"/>
        </w:tabs>
        <w:autoSpaceDE w:val="0"/>
        <w:autoSpaceDN w:val="0"/>
        <w:adjustRightInd w:val="0"/>
        <w:spacing w:before="35" w:after="0" w:line="240" w:lineRule="auto"/>
        <w:rPr>
          <w:rFonts w:ascii="Tahoma" w:hAnsi="Tahoma" w:cs="Tahoma"/>
          <w:color w:val="5D5D5D"/>
        </w:rPr>
      </w:pPr>
      <w:r>
        <w:rPr>
          <w:rFonts w:ascii="Arial" w:hAnsi="Arial" w:cs="Arial"/>
          <w:sz w:val="24"/>
          <w:szCs w:val="24"/>
        </w:rPr>
        <w:tab/>
      </w:r>
      <w:r>
        <w:rPr>
          <w:rFonts w:ascii="Tahoma" w:hAnsi="Tahoma" w:cs="Tahoma"/>
          <w:color w:val="5D5D5D"/>
          <w:sz w:val="16"/>
          <w:szCs w:val="16"/>
        </w:rPr>
        <w:t>OTPLATA GLAVNICE KREDITA</w:t>
      </w:r>
    </w:p>
    <w:p w14:paraId="5AFAD8B8" w14:textId="77777777" w:rsidR="004A0B8F" w:rsidRDefault="004A0B8F" w:rsidP="004A0B8F">
      <w:pPr>
        <w:widowControl w:val="0"/>
        <w:tabs>
          <w:tab w:val="right" w:pos="735"/>
          <w:tab w:val="left" w:pos="1530"/>
          <w:tab w:val="right" w:pos="12271"/>
          <w:tab w:val="right" w:pos="14133"/>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547</w:t>
      </w:r>
      <w:r>
        <w:rPr>
          <w:rFonts w:ascii="Arial" w:hAnsi="Arial" w:cs="Arial"/>
          <w:sz w:val="24"/>
          <w:szCs w:val="24"/>
        </w:rPr>
        <w:tab/>
      </w:r>
      <w:r>
        <w:rPr>
          <w:rFonts w:ascii="Tahoma" w:hAnsi="Tahoma" w:cs="Tahoma"/>
          <w:color w:val="000000"/>
          <w:sz w:val="18"/>
          <w:szCs w:val="18"/>
        </w:rPr>
        <w:t>Otplata glavnice primljenih zajmova od drugih razina vlasti</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-27.781,67</w:t>
      </w:r>
    </w:p>
    <w:p w14:paraId="6458F52A" w14:textId="77777777" w:rsidR="004A0B8F" w:rsidRDefault="004A0B8F" w:rsidP="004A0B8F">
      <w:pPr>
        <w:widowControl w:val="0"/>
        <w:tabs>
          <w:tab w:val="right" w:pos="735"/>
          <w:tab w:val="left" w:pos="1530"/>
          <w:tab w:val="right" w:pos="12271"/>
          <w:tab w:val="right" w:pos="14133"/>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5471</w:t>
      </w:r>
      <w:r>
        <w:rPr>
          <w:rFonts w:ascii="Arial" w:hAnsi="Arial" w:cs="Arial"/>
          <w:sz w:val="24"/>
          <w:szCs w:val="24"/>
        </w:rPr>
        <w:tab/>
      </w:r>
      <w:r>
        <w:rPr>
          <w:rFonts w:ascii="Tahoma" w:hAnsi="Tahoma" w:cs="Tahoma"/>
          <w:color w:val="000000"/>
          <w:sz w:val="18"/>
          <w:szCs w:val="18"/>
        </w:rPr>
        <w:t>Otplata glavnice primljenih zajmova od državnog proračuna</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-27.781,67</w:t>
      </w:r>
    </w:p>
    <w:p w14:paraId="43C242CB" w14:textId="77777777" w:rsidR="004A0B8F" w:rsidRDefault="004A0B8F" w:rsidP="004A0B8F">
      <w:pPr>
        <w:widowControl w:val="0"/>
        <w:tabs>
          <w:tab w:val="right" w:pos="735"/>
          <w:tab w:val="left" w:pos="1530"/>
          <w:tab w:val="right" w:pos="12271"/>
          <w:tab w:val="right" w:pos="14133"/>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54711</w:t>
      </w:r>
      <w:r>
        <w:rPr>
          <w:rFonts w:ascii="Arial" w:hAnsi="Arial" w:cs="Arial"/>
          <w:sz w:val="24"/>
          <w:szCs w:val="24"/>
        </w:rPr>
        <w:tab/>
      </w:r>
      <w:r>
        <w:rPr>
          <w:rFonts w:ascii="Tahoma" w:hAnsi="Tahoma" w:cs="Tahoma"/>
          <w:color w:val="000000"/>
          <w:sz w:val="18"/>
          <w:szCs w:val="18"/>
        </w:rPr>
        <w:t>Otplata glavnice primljenih zajmova od državnog proračuna - kratkoročnih</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-27.781,67</w:t>
      </w:r>
    </w:p>
    <w:p w14:paraId="0E894D3A" w14:textId="77777777" w:rsidR="004A0B8F" w:rsidRDefault="004A0B8F" w:rsidP="004A0B8F">
      <w:pPr>
        <w:widowControl w:val="0"/>
        <w:tabs>
          <w:tab w:val="right" w:pos="735"/>
          <w:tab w:val="center" w:pos="1112"/>
          <w:tab w:val="left" w:pos="1530"/>
          <w:tab w:val="right" w:pos="12271"/>
          <w:tab w:val="right" w:pos="14133"/>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54711</w:t>
      </w: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8"/>
          <w:szCs w:val="18"/>
        </w:rPr>
        <w:t>Otplata glavnice primljenih zajmova od državnog proračuna - kratkoročnih</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-27.781,67</w:t>
      </w:r>
    </w:p>
    <w:p w14:paraId="446457A0" w14:textId="77777777" w:rsidR="004A0B8F" w:rsidRDefault="004A0B8F" w:rsidP="004A0B8F">
      <w:pPr>
        <w:widowControl w:val="0"/>
        <w:tabs>
          <w:tab w:val="left" w:pos="1589"/>
        </w:tabs>
        <w:autoSpaceDE w:val="0"/>
        <w:autoSpaceDN w:val="0"/>
        <w:adjustRightInd w:val="0"/>
        <w:spacing w:before="35" w:after="0" w:line="240" w:lineRule="auto"/>
        <w:rPr>
          <w:rFonts w:ascii="Tahoma" w:hAnsi="Tahoma" w:cs="Tahoma"/>
          <w:color w:val="5D5D5D"/>
        </w:rPr>
      </w:pPr>
      <w:r>
        <w:rPr>
          <w:rFonts w:ascii="Arial" w:hAnsi="Arial" w:cs="Arial"/>
          <w:sz w:val="24"/>
          <w:szCs w:val="24"/>
        </w:rPr>
        <w:tab/>
      </w:r>
      <w:r>
        <w:rPr>
          <w:rFonts w:ascii="Tahoma" w:hAnsi="Tahoma" w:cs="Tahoma"/>
          <w:color w:val="5D5D5D"/>
          <w:sz w:val="16"/>
          <w:szCs w:val="16"/>
        </w:rPr>
        <w:t>BESKAMATNI ZAJAM TEMELJEM POVRATA POREZA</w:t>
      </w:r>
    </w:p>
    <w:p w14:paraId="58827FBF" w14:textId="77777777" w:rsidR="004A0B8F" w:rsidRDefault="004A0B8F" w:rsidP="004A0B8F">
      <w:pPr>
        <w:widowControl w:val="0"/>
        <w:tabs>
          <w:tab w:val="right" w:pos="735"/>
          <w:tab w:val="left" w:pos="1530"/>
          <w:tab w:val="right" w:pos="12271"/>
          <w:tab w:val="right" w:pos="14133"/>
          <w:tab w:val="right" w:pos="15360"/>
        </w:tabs>
        <w:autoSpaceDE w:val="0"/>
        <w:autoSpaceDN w:val="0"/>
        <w:adjustRightInd w:val="0"/>
        <w:spacing w:before="434"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20"/>
          <w:szCs w:val="20"/>
        </w:rPr>
        <w:t>8</w:t>
      </w:r>
      <w:r>
        <w:rPr>
          <w:rFonts w:ascii="Arial" w:hAnsi="Arial" w:cs="Arial"/>
          <w:sz w:val="24"/>
          <w:szCs w:val="24"/>
        </w:rPr>
        <w:tab/>
      </w:r>
      <w:r>
        <w:rPr>
          <w:rFonts w:ascii="Tahoma" w:hAnsi="Tahoma" w:cs="Tahoma"/>
          <w:b/>
          <w:bCs/>
          <w:color w:val="000000"/>
          <w:sz w:val="20"/>
          <w:szCs w:val="20"/>
        </w:rPr>
        <w:t>Primici od financijske imovine i zaduživanja</w:t>
      </w:r>
      <w:r>
        <w:rPr>
          <w:rFonts w:ascii="Arial" w:hAnsi="Arial" w:cs="Arial"/>
          <w:sz w:val="24"/>
          <w:szCs w:val="24"/>
        </w:rPr>
        <w:tab/>
      </w:r>
      <w:r>
        <w:rPr>
          <w:rFonts w:ascii="Tahoma" w:hAnsi="Tahoma" w:cs="Tahoma"/>
          <w:b/>
          <w:bCs/>
          <w:color w:val="000000"/>
          <w:sz w:val="20"/>
          <w:szCs w:val="20"/>
        </w:rPr>
        <w:t>9.473,75</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0,00%</w:t>
      </w:r>
    </w:p>
    <w:p w14:paraId="216BAE6F" w14:textId="77777777" w:rsidR="004A0B8F" w:rsidRDefault="004A0B8F" w:rsidP="004A0B8F">
      <w:pPr>
        <w:widowControl w:val="0"/>
        <w:tabs>
          <w:tab w:val="right" w:pos="735"/>
          <w:tab w:val="left" w:pos="1530"/>
          <w:tab w:val="right" w:pos="12271"/>
          <w:tab w:val="right" w:pos="14133"/>
          <w:tab w:val="right" w:pos="15360"/>
        </w:tabs>
        <w:autoSpaceDE w:val="0"/>
        <w:autoSpaceDN w:val="0"/>
        <w:adjustRightInd w:val="0"/>
        <w:spacing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81</w:t>
      </w:r>
      <w:r>
        <w:rPr>
          <w:rFonts w:ascii="Arial" w:hAnsi="Arial" w:cs="Arial"/>
          <w:sz w:val="24"/>
          <w:szCs w:val="24"/>
        </w:rPr>
        <w:tab/>
      </w:r>
      <w:r>
        <w:rPr>
          <w:rFonts w:ascii="Tahoma" w:hAnsi="Tahoma" w:cs="Tahoma"/>
          <w:b/>
          <w:bCs/>
          <w:color w:val="000000"/>
          <w:sz w:val="18"/>
          <w:szCs w:val="18"/>
        </w:rPr>
        <w:t>Primljeni povrati glavnica danih zajmova i depozita</w:t>
      </w:r>
      <w:r>
        <w:rPr>
          <w:rFonts w:ascii="Arial" w:hAnsi="Arial" w:cs="Arial"/>
          <w:sz w:val="24"/>
          <w:szCs w:val="24"/>
        </w:rPr>
        <w:tab/>
      </w:r>
      <w:r>
        <w:rPr>
          <w:rFonts w:ascii="Tahoma" w:hAnsi="Tahoma" w:cs="Tahoma"/>
          <w:b/>
          <w:bCs/>
          <w:color w:val="000000"/>
          <w:sz w:val="18"/>
          <w:szCs w:val="18"/>
        </w:rPr>
        <w:t>9.473,75</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3B0FAF51" w14:textId="77777777" w:rsidR="004A0B8F" w:rsidRDefault="004A0B8F" w:rsidP="004A0B8F">
      <w:pPr>
        <w:widowControl w:val="0"/>
        <w:tabs>
          <w:tab w:val="right" w:pos="735"/>
          <w:tab w:val="left" w:pos="1530"/>
          <w:tab w:val="right" w:pos="12271"/>
          <w:tab w:val="right" w:pos="14133"/>
          <w:tab w:val="right" w:pos="15360"/>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818</w:t>
      </w:r>
      <w:r>
        <w:rPr>
          <w:rFonts w:ascii="Arial" w:hAnsi="Arial" w:cs="Arial"/>
          <w:sz w:val="24"/>
          <w:szCs w:val="24"/>
        </w:rPr>
        <w:tab/>
      </w:r>
      <w:r>
        <w:rPr>
          <w:rFonts w:ascii="Tahoma" w:hAnsi="Tahoma" w:cs="Tahoma"/>
          <w:color w:val="000000"/>
          <w:sz w:val="18"/>
          <w:szCs w:val="18"/>
        </w:rPr>
        <w:t>Primici od povrata depozita i jamčevnih pologa</w:t>
      </w:r>
      <w:r>
        <w:rPr>
          <w:rFonts w:ascii="Arial" w:hAnsi="Arial" w:cs="Arial"/>
          <w:sz w:val="24"/>
          <w:szCs w:val="24"/>
        </w:rPr>
        <w:tab/>
      </w:r>
      <w:r>
        <w:rPr>
          <w:rFonts w:ascii="Tahoma" w:hAnsi="Tahoma" w:cs="Tahoma"/>
          <w:color w:val="000000"/>
          <w:sz w:val="18"/>
          <w:szCs w:val="18"/>
        </w:rPr>
        <w:t>9.473,75</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6"/>
          <w:szCs w:val="16"/>
        </w:rPr>
        <w:t>0,00%</w:t>
      </w:r>
    </w:p>
    <w:p w14:paraId="63C58BD8" w14:textId="77777777" w:rsidR="004A0B8F" w:rsidRDefault="004A0B8F" w:rsidP="004A0B8F">
      <w:pPr>
        <w:widowControl w:val="0"/>
        <w:tabs>
          <w:tab w:val="right" w:pos="735"/>
          <w:tab w:val="left" w:pos="1530"/>
          <w:tab w:val="right" w:pos="12271"/>
          <w:tab w:val="right" w:pos="14133"/>
          <w:tab w:val="right" w:pos="15360"/>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8182</w:t>
      </w:r>
      <w:r>
        <w:rPr>
          <w:rFonts w:ascii="Arial" w:hAnsi="Arial" w:cs="Arial"/>
          <w:sz w:val="24"/>
          <w:szCs w:val="24"/>
        </w:rPr>
        <w:tab/>
      </w:r>
      <w:r>
        <w:rPr>
          <w:rFonts w:ascii="Tahoma" w:hAnsi="Tahoma" w:cs="Tahoma"/>
          <w:color w:val="000000"/>
          <w:sz w:val="18"/>
          <w:szCs w:val="18"/>
        </w:rPr>
        <w:t>Primici od povrata depozita od kreditnih i ostalih financijskih institucija - inozemni</w:t>
      </w:r>
      <w:r>
        <w:rPr>
          <w:rFonts w:ascii="Arial" w:hAnsi="Arial" w:cs="Arial"/>
          <w:sz w:val="24"/>
          <w:szCs w:val="24"/>
        </w:rPr>
        <w:tab/>
      </w:r>
      <w:r>
        <w:rPr>
          <w:rFonts w:ascii="Tahoma" w:hAnsi="Tahoma" w:cs="Tahoma"/>
          <w:color w:val="000000"/>
          <w:sz w:val="18"/>
          <w:szCs w:val="18"/>
        </w:rPr>
        <w:t>9.473,75</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6"/>
          <w:szCs w:val="16"/>
        </w:rPr>
        <w:t>0,00%</w:t>
      </w:r>
    </w:p>
    <w:p w14:paraId="2C92BA02" w14:textId="77777777" w:rsidR="004A0B8F" w:rsidRDefault="004A0B8F" w:rsidP="004A0B8F">
      <w:pPr>
        <w:widowControl w:val="0"/>
        <w:tabs>
          <w:tab w:val="right" w:pos="735"/>
          <w:tab w:val="left" w:pos="1530"/>
          <w:tab w:val="right" w:pos="12271"/>
          <w:tab w:val="right" w:pos="14133"/>
          <w:tab w:val="right" w:pos="15360"/>
        </w:tabs>
        <w:autoSpaceDE w:val="0"/>
        <w:autoSpaceDN w:val="0"/>
        <w:adjustRightInd w:val="0"/>
        <w:spacing w:before="11"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81821</w:t>
      </w:r>
      <w:r>
        <w:rPr>
          <w:rFonts w:ascii="Arial" w:hAnsi="Arial" w:cs="Arial"/>
          <w:sz w:val="24"/>
          <w:szCs w:val="24"/>
        </w:rPr>
        <w:tab/>
      </w:r>
      <w:r>
        <w:rPr>
          <w:rFonts w:ascii="Tahoma" w:hAnsi="Tahoma" w:cs="Tahoma"/>
          <w:color w:val="000000"/>
          <w:sz w:val="18"/>
          <w:szCs w:val="18"/>
        </w:rPr>
        <w:t>Primici od povrata depozita od inozemnih kreditnih i ostalih financijskih institucija - kratkoročni</w:t>
      </w:r>
      <w:r>
        <w:rPr>
          <w:rFonts w:ascii="Arial" w:hAnsi="Arial" w:cs="Arial"/>
          <w:sz w:val="24"/>
          <w:szCs w:val="24"/>
        </w:rPr>
        <w:tab/>
      </w:r>
      <w:r>
        <w:rPr>
          <w:rFonts w:ascii="Tahoma" w:hAnsi="Tahoma" w:cs="Tahoma"/>
          <w:color w:val="000000"/>
          <w:sz w:val="18"/>
          <w:szCs w:val="18"/>
        </w:rPr>
        <w:t>9.473,75</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6"/>
          <w:szCs w:val="16"/>
        </w:rPr>
        <w:t>0,00%</w:t>
      </w:r>
    </w:p>
    <w:p w14:paraId="560ED99C" w14:textId="77777777" w:rsidR="004A0B8F" w:rsidRDefault="004A0B8F" w:rsidP="004A0B8F">
      <w:pPr>
        <w:widowControl w:val="0"/>
        <w:tabs>
          <w:tab w:val="right" w:pos="735"/>
          <w:tab w:val="center" w:pos="1112"/>
          <w:tab w:val="left" w:pos="1530"/>
          <w:tab w:val="right" w:pos="12271"/>
          <w:tab w:val="right" w:pos="14133"/>
          <w:tab w:val="right" w:pos="15360"/>
        </w:tabs>
        <w:autoSpaceDE w:val="0"/>
        <w:autoSpaceDN w:val="0"/>
        <w:adjustRightInd w:val="0"/>
        <w:spacing w:before="16"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81821</w:t>
      </w:r>
      <w:r>
        <w:rPr>
          <w:rFonts w:ascii="Arial" w:hAnsi="Arial" w:cs="Arial"/>
          <w:sz w:val="24"/>
          <w:szCs w:val="24"/>
        </w:rPr>
        <w:tab/>
      </w:r>
      <w:r>
        <w:rPr>
          <w:rFonts w:ascii="Tahoma" w:hAnsi="Tahoma" w:cs="Tahoma"/>
          <w:color w:val="000000"/>
          <w:sz w:val="16"/>
          <w:szCs w:val="16"/>
        </w:rPr>
        <w:t>-65</w:t>
      </w:r>
      <w:r>
        <w:rPr>
          <w:rFonts w:ascii="Arial" w:hAnsi="Arial" w:cs="Arial"/>
          <w:sz w:val="24"/>
          <w:szCs w:val="24"/>
        </w:rPr>
        <w:tab/>
      </w:r>
      <w:r>
        <w:rPr>
          <w:rFonts w:ascii="Tahoma" w:hAnsi="Tahoma" w:cs="Tahoma"/>
          <w:color w:val="000000"/>
          <w:sz w:val="18"/>
          <w:szCs w:val="18"/>
        </w:rPr>
        <w:t>Primici od povrata depozita od inozemnih kreditnih i ostalih financijskih institucija - kratkoročni</w:t>
      </w:r>
      <w:r>
        <w:rPr>
          <w:rFonts w:ascii="Arial" w:hAnsi="Arial" w:cs="Arial"/>
          <w:sz w:val="24"/>
          <w:szCs w:val="24"/>
        </w:rPr>
        <w:tab/>
      </w:r>
      <w:r>
        <w:rPr>
          <w:rFonts w:ascii="Tahoma" w:hAnsi="Tahoma" w:cs="Tahoma"/>
          <w:color w:val="000000"/>
          <w:sz w:val="16"/>
          <w:szCs w:val="16"/>
        </w:rPr>
        <w:t>9.473,75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2BF1FC6" w14:textId="77777777" w:rsidR="004A0B8F" w:rsidRDefault="004A0B8F" w:rsidP="004A0B8F">
      <w:pPr>
        <w:widowControl w:val="0"/>
        <w:tabs>
          <w:tab w:val="left" w:pos="1589"/>
        </w:tabs>
        <w:autoSpaceDE w:val="0"/>
        <w:autoSpaceDN w:val="0"/>
        <w:adjustRightInd w:val="0"/>
        <w:spacing w:before="35" w:after="0" w:line="240" w:lineRule="auto"/>
        <w:rPr>
          <w:rFonts w:ascii="Tahoma" w:hAnsi="Tahoma" w:cs="Tahoma"/>
          <w:color w:val="5D5D5D"/>
        </w:rPr>
      </w:pPr>
      <w:r>
        <w:rPr>
          <w:rFonts w:ascii="Arial" w:hAnsi="Arial" w:cs="Arial"/>
          <w:sz w:val="24"/>
          <w:szCs w:val="24"/>
        </w:rPr>
        <w:tab/>
      </w:r>
      <w:r>
        <w:rPr>
          <w:rFonts w:ascii="Tahoma" w:hAnsi="Tahoma" w:cs="Tahoma"/>
          <w:color w:val="5D5D5D"/>
          <w:sz w:val="16"/>
          <w:szCs w:val="16"/>
        </w:rPr>
        <w:t>POVRAT DEPOZITA</w:t>
      </w:r>
    </w:p>
    <w:p w14:paraId="46D0E9A0" w14:textId="67702CA4" w:rsidR="004A0B8F" w:rsidRDefault="004A0B8F" w:rsidP="004A0B8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5" w:themeFillTint="66"/>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r>
        <w:rPr>
          <w:rFonts w:ascii="Times New Roman" w:hAnsi="Times New Roman" w:cs="Times New Roman"/>
          <w:b/>
          <w:bCs/>
          <w:color w:val="000000"/>
        </w:rPr>
        <w:t>UKUPNO</w:t>
      </w:r>
      <w:r>
        <w:rPr>
          <w:rFonts w:ascii="Arial" w:hAnsi="Arial" w:cs="Arial"/>
          <w:sz w:val="24"/>
          <w:szCs w:val="24"/>
        </w:rPr>
        <w:tab/>
        <w:t xml:space="preserve">                                                                    </w:t>
      </w:r>
      <w:r>
        <w:rPr>
          <w:rFonts w:ascii="Times New Roman" w:hAnsi="Times New Roman" w:cs="Times New Roman"/>
          <w:b/>
          <w:bCs/>
          <w:color w:val="000000"/>
        </w:rPr>
        <w:t>-15.781,21</w:t>
      </w:r>
      <w:r>
        <w:rPr>
          <w:rFonts w:ascii="Arial" w:hAnsi="Arial" w:cs="Arial"/>
          <w:sz w:val="24"/>
          <w:szCs w:val="24"/>
        </w:rPr>
        <w:tab/>
        <w:t xml:space="preserve">   </w:t>
      </w:r>
      <w:r>
        <w:rPr>
          <w:rFonts w:ascii="Times New Roman" w:hAnsi="Times New Roman" w:cs="Times New Roman"/>
          <w:b/>
          <w:bCs/>
          <w:color w:val="000000"/>
        </w:rPr>
        <w:t>-53.036,63</w:t>
      </w:r>
      <w:r>
        <w:rPr>
          <w:rFonts w:ascii="Arial" w:hAnsi="Arial" w:cs="Arial"/>
          <w:sz w:val="24"/>
          <w:szCs w:val="24"/>
        </w:rPr>
        <w:tab/>
        <w:t xml:space="preserve"> </w:t>
      </w:r>
      <w:r>
        <w:rPr>
          <w:rFonts w:ascii="Times New Roman" w:hAnsi="Times New Roman" w:cs="Times New Roman"/>
          <w:b/>
          <w:bCs/>
          <w:color w:val="000000"/>
        </w:rPr>
        <w:t>336,07%</w:t>
      </w:r>
    </w:p>
    <w:p w14:paraId="579F7165" w14:textId="77777777" w:rsidR="004A0B8F" w:rsidRDefault="004A0B8F"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1ACE1A78" w14:textId="77777777" w:rsidR="004A0B8F" w:rsidRDefault="004A0B8F"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6FDA1AD9" w14:textId="77777777" w:rsidR="004A0B8F" w:rsidRDefault="004A0B8F"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1D44EBF3" w14:textId="77777777" w:rsidR="004A0B8F" w:rsidRDefault="004A0B8F"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781C7927" w14:textId="77777777" w:rsidR="004A0B8F" w:rsidRDefault="004A0B8F"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450C0248" w14:textId="0D07A57B" w:rsidR="00C24389" w:rsidRDefault="00C24389" w:rsidP="00C24389">
      <w:pPr>
        <w:widowControl w:val="0"/>
        <w:tabs>
          <w:tab w:val="right" w:pos="15303"/>
        </w:tabs>
        <w:autoSpaceDE w:val="0"/>
        <w:autoSpaceDN w:val="0"/>
        <w:adjustRightInd w:val="0"/>
        <w:spacing w:before="62" w:after="0" w:line="240" w:lineRule="auto"/>
        <w:rPr>
          <w:rFonts w:ascii="Segoe UI" w:hAnsi="Segoe UI" w:cs="Segoe UI"/>
          <w:color w:val="000000"/>
          <w:sz w:val="24"/>
          <w:szCs w:val="24"/>
        </w:rPr>
      </w:pPr>
    </w:p>
    <w:p w14:paraId="78C069AE" w14:textId="77777777" w:rsidR="00C24389" w:rsidRDefault="00C24389" w:rsidP="00C24389">
      <w:pPr>
        <w:widowControl w:val="0"/>
        <w:tabs>
          <w:tab w:val="center" w:pos="7653"/>
        </w:tabs>
        <w:autoSpaceDE w:val="0"/>
        <w:autoSpaceDN w:val="0"/>
        <w:adjustRightInd w:val="0"/>
        <w:spacing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POLUGODIŠNJI IZVJEŠTAJ O IZVRŠENJU PRORAČUNA OPĆINE ĐULOVAC ZA 2023. GODINU</w:t>
      </w:r>
    </w:p>
    <w:p w14:paraId="08A33D23" w14:textId="77777777" w:rsidR="00C24389" w:rsidRDefault="00C24389" w:rsidP="00C24389">
      <w:pPr>
        <w:widowControl w:val="0"/>
        <w:tabs>
          <w:tab w:val="center" w:pos="7653"/>
        </w:tabs>
        <w:autoSpaceDE w:val="0"/>
        <w:autoSpaceDN w:val="0"/>
        <w:adjustRightInd w:val="0"/>
        <w:spacing w:before="21" w:after="0" w:line="240" w:lineRule="auto"/>
        <w:rPr>
          <w:rFonts w:ascii="Times New Roman" w:hAnsi="Times New Roman" w:cs="Times New Roman"/>
          <w:color w:val="000000"/>
          <w:sz w:val="27"/>
          <w:szCs w:val="27"/>
        </w:rPr>
      </w:pPr>
      <w:r>
        <w:rPr>
          <w:rFonts w:ascii="Arial" w:hAnsi="Arial" w:cs="Arial"/>
          <w:sz w:val="24"/>
          <w:szCs w:val="24"/>
        </w:rPr>
        <w:tab/>
      </w:r>
      <w:r>
        <w:rPr>
          <w:rFonts w:ascii="Times New Roman" w:hAnsi="Times New Roman" w:cs="Times New Roman"/>
          <w:color w:val="000000"/>
        </w:rPr>
        <w:t>OPĆI DIO PRORAČUNA - RAČUN FINANCIRANJA PREMA IZVORIMA FINANCIRANJA - PRIMICI [T-9A]</w:t>
      </w:r>
    </w:p>
    <w:p w14:paraId="796D242E" w14:textId="77777777" w:rsidR="00C24389" w:rsidRDefault="00C24389" w:rsidP="00C24389">
      <w:pPr>
        <w:widowControl w:val="0"/>
        <w:tabs>
          <w:tab w:val="center" w:pos="368"/>
          <w:tab w:val="center" w:pos="4112"/>
          <w:tab w:val="center" w:pos="8298"/>
          <w:tab w:val="center" w:pos="10119"/>
          <w:tab w:val="center" w:pos="11898"/>
          <w:tab w:val="center" w:pos="13450"/>
          <w:tab w:val="center" w:pos="14755"/>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IzvorID</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Ostvarenje  2022</w:t>
      </w:r>
      <w:r>
        <w:rPr>
          <w:rFonts w:ascii="Arial" w:hAnsi="Arial" w:cs="Arial"/>
          <w:sz w:val="24"/>
          <w:szCs w:val="24"/>
        </w:rPr>
        <w:tab/>
      </w:r>
      <w:r>
        <w:rPr>
          <w:rFonts w:ascii="Tahoma" w:hAnsi="Tahoma" w:cs="Tahoma"/>
          <w:color w:val="000000"/>
          <w:sz w:val="20"/>
          <w:szCs w:val="20"/>
        </w:rPr>
        <w:t>Plan  2023</w:t>
      </w:r>
      <w:r>
        <w:rPr>
          <w:rFonts w:ascii="Arial" w:hAnsi="Arial" w:cs="Arial"/>
          <w:sz w:val="24"/>
          <w:szCs w:val="24"/>
        </w:rPr>
        <w:tab/>
      </w:r>
      <w:r>
        <w:rPr>
          <w:rFonts w:ascii="Tahoma" w:hAnsi="Tahoma" w:cs="Tahoma"/>
          <w:color w:val="000000"/>
          <w:sz w:val="20"/>
          <w:szCs w:val="20"/>
        </w:rPr>
        <w:t>Ostvarenje  2023</w:t>
      </w:r>
      <w:r>
        <w:rPr>
          <w:rFonts w:ascii="Arial" w:hAnsi="Arial" w:cs="Arial"/>
          <w:sz w:val="24"/>
          <w:szCs w:val="24"/>
        </w:rPr>
        <w:tab/>
      </w:r>
      <w:r>
        <w:rPr>
          <w:rFonts w:ascii="Tahoma" w:hAnsi="Tahoma" w:cs="Tahoma"/>
          <w:color w:val="000000"/>
          <w:sz w:val="20"/>
          <w:szCs w:val="20"/>
        </w:rPr>
        <w:t>Indeks</w:t>
      </w:r>
      <w:r>
        <w:rPr>
          <w:rFonts w:ascii="Arial" w:hAnsi="Arial" w:cs="Arial"/>
          <w:sz w:val="24"/>
          <w:szCs w:val="24"/>
        </w:rPr>
        <w:tab/>
      </w:r>
      <w:r>
        <w:rPr>
          <w:rFonts w:ascii="Tahoma" w:hAnsi="Tahoma" w:cs="Tahoma"/>
          <w:color w:val="000000"/>
          <w:sz w:val="20"/>
          <w:szCs w:val="20"/>
        </w:rPr>
        <w:t>Indeks</w:t>
      </w:r>
    </w:p>
    <w:p w14:paraId="6B11E8F4" w14:textId="77777777" w:rsidR="00C24389" w:rsidRDefault="00C24389" w:rsidP="00C24389">
      <w:pPr>
        <w:widowControl w:val="0"/>
        <w:tabs>
          <w:tab w:val="center" w:pos="13450"/>
          <w:tab w:val="center" w:pos="14755"/>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5/3</w:t>
      </w:r>
      <w:r>
        <w:rPr>
          <w:rFonts w:ascii="Arial" w:hAnsi="Arial" w:cs="Arial"/>
          <w:sz w:val="24"/>
          <w:szCs w:val="24"/>
        </w:rPr>
        <w:tab/>
      </w:r>
      <w:r>
        <w:rPr>
          <w:rFonts w:ascii="Tahoma" w:hAnsi="Tahoma" w:cs="Tahoma"/>
          <w:color w:val="000000"/>
          <w:sz w:val="20"/>
          <w:szCs w:val="20"/>
        </w:rPr>
        <w:t>5/4</w:t>
      </w:r>
    </w:p>
    <w:p w14:paraId="2922B661" w14:textId="77777777" w:rsidR="00C24389" w:rsidRDefault="00C24389" w:rsidP="00C24389">
      <w:pPr>
        <w:widowControl w:val="0"/>
        <w:tabs>
          <w:tab w:val="center" w:pos="368"/>
          <w:tab w:val="center" w:pos="4112"/>
          <w:tab w:val="center" w:pos="8298"/>
          <w:tab w:val="center" w:pos="10119"/>
          <w:tab w:val="center" w:pos="11898"/>
          <w:tab w:val="center" w:pos="13450"/>
          <w:tab w:val="center" w:pos="14755"/>
        </w:tabs>
        <w:autoSpaceDE w:val="0"/>
        <w:autoSpaceDN w:val="0"/>
        <w:adjustRightInd w:val="0"/>
        <w:spacing w:before="53"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33BB63B5" w14:textId="77777777" w:rsidR="00C24389" w:rsidRDefault="00C24389" w:rsidP="00C24389">
      <w:pPr>
        <w:widowControl w:val="0"/>
        <w:tabs>
          <w:tab w:val="right" w:pos="737"/>
          <w:tab w:val="left" w:pos="827"/>
          <w:tab w:val="right" w:pos="9182"/>
          <w:tab w:val="right" w:pos="10998"/>
          <w:tab w:val="right" w:pos="12753"/>
          <w:tab w:val="right" w:pos="14091"/>
        </w:tabs>
        <w:autoSpaceDE w:val="0"/>
        <w:autoSpaceDN w:val="0"/>
        <w:adjustRightInd w:val="0"/>
        <w:spacing w:before="13"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1</w:t>
      </w:r>
      <w:r>
        <w:rPr>
          <w:rFonts w:ascii="Arial" w:hAnsi="Arial" w:cs="Arial"/>
          <w:sz w:val="24"/>
          <w:szCs w:val="24"/>
        </w:rPr>
        <w:tab/>
      </w:r>
      <w:r>
        <w:rPr>
          <w:rFonts w:ascii="Tahoma" w:hAnsi="Tahoma" w:cs="Tahoma"/>
          <w:b/>
          <w:bCs/>
          <w:color w:val="000000"/>
          <w:sz w:val="18"/>
          <w:szCs w:val="18"/>
        </w:rPr>
        <w:t>Opći prihodi i primici</w:t>
      </w:r>
      <w:r>
        <w:rPr>
          <w:rFonts w:ascii="Arial" w:hAnsi="Arial" w:cs="Arial"/>
          <w:sz w:val="24"/>
          <w:szCs w:val="24"/>
        </w:rPr>
        <w:tab/>
      </w:r>
      <w:r>
        <w:rPr>
          <w:rFonts w:ascii="Tahoma" w:hAnsi="Tahoma" w:cs="Tahoma"/>
          <w:b/>
          <w:bCs/>
          <w:color w:val="000000"/>
          <w:sz w:val="18"/>
          <w:szCs w:val="18"/>
        </w:rPr>
        <w:t>9.473,75</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36ECE0A2" w14:textId="77777777" w:rsidR="00C24389" w:rsidRDefault="00C24389" w:rsidP="00C24389">
      <w:pPr>
        <w:widowControl w:val="0"/>
        <w:tabs>
          <w:tab w:val="right" w:pos="737"/>
          <w:tab w:val="left" w:pos="827"/>
          <w:tab w:val="right" w:pos="9182"/>
          <w:tab w:val="right" w:pos="10998"/>
          <w:tab w:val="right" w:pos="12753"/>
          <w:tab w:val="right" w:pos="14091"/>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11</w:t>
      </w:r>
      <w:r>
        <w:rPr>
          <w:rFonts w:ascii="Arial" w:hAnsi="Arial" w:cs="Arial"/>
          <w:sz w:val="24"/>
          <w:szCs w:val="24"/>
        </w:rPr>
        <w:tab/>
      </w:r>
      <w:r>
        <w:rPr>
          <w:rFonts w:ascii="Tahoma" w:hAnsi="Tahoma" w:cs="Tahoma"/>
          <w:b/>
          <w:bCs/>
          <w:color w:val="000000"/>
          <w:sz w:val="18"/>
          <w:szCs w:val="18"/>
        </w:rPr>
        <w:t>Opći prihodi i primici</w:t>
      </w:r>
      <w:r>
        <w:rPr>
          <w:rFonts w:ascii="Arial" w:hAnsi="Arial" w:cs="Arial"/>
          <w:sz w:val="24"/>
          <w:szCs w:val="24"/>
        </w:rPr>
        <w:tab/>
      </w:r>
      <w:r>
        <w:rPr>
          <w:rFonts w:ascii="Tahoma" w:hAnsi="Tahoma" w:cs="Tahoma"/>
          <w:b/>
          <w:bCs/>
          <w:color w:val="000000"/>
          <w:sz w:val="18"/>
          <w:szCs w:val="18"/>
        </w:rPr>
        <w:t>9.473,75</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38728470" w14:textId="77777777" w:rsidR="00C24389" w:rsidRDefault="00C24389" w:rsidP="00C24389">
      <w:pPr>
        <w:widowControl w:val="0"/>
        <w:tabs>
          <w:tab w:val="right" w:pos="737"/>
          <w:tab w:val="left" w:pos="827"/>
          <w:tab w:val="right" w:pos="9182"/>
          <w:tab w:val="right" w:pos="10998"/>
          <w:tab w:val="right" w:pos="12753"/>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8</w:t>
      </w:r>
      <w:r>
        <w:rPr>
          <w:rFonts w:ascii="Arial" w:hAnsi="Arial" w:cs="Arial"/>
          <w:sz w:val="24"/>
          <w:szCs w:val="24"/>
        </w:rPr>
        <w:tab/>
      </w:r>
      <w:r>
        <w:rPr>
          <w:rFonts w:ascii="Tahoma" w:hAnsi="Tahoma" w:cs="Tahoma"/>
          <w:b/>
          <w:bCs/>
          <w:color w:val="000000"/>
          <w:sz w:val="18"/>
          <w:szCs w:val="18"/>
        </w:rPr>
        <w:t>Namjenski primici od zaduživanja</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1C4F9182" w14:textId="77777777" w:rsidR="00C24389" w:rsidRDefault="00C24389" w:rsidP="00C24389">
      <w:pPr>
        <w:widowControl w:val="0"/>
        <w:tabs>
          <w:tab w:val="right" w:pos="737"/>
          <w:tab w:val="left" w:pos="827"/>
          <w:tab w:val="right" w:pos="9182"/>
          <w:tab w:val="right" w:pos="10998"/>
          <w:tab w:val="right" w:pos="12753"/>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81</w:t>
      </w:r>
      <w:r>
        <w:rPr>
          <w:rFonts w:ascii="Arial" w:hAnsi="Arial" w:cs="Arial"/>
          <w:sz w:val="24"/>
          <w:szCs w:val="24"/>
        </w:rPr>
        <w:tab/>
      </w:r>
      <w:r>
        <w:rPr>
          <w:rFonts w:ascii="Tahoma" w:hAnsi="Tahoma" w:cs="Tahoma"/>
          <w:b/>
          <w:bCs/>
          <w:color w:val="000000"/>
          <w:sz w:val="18"/>
          <w:szCs w:val="18"/>
        </w:rPr>
        <w:t>Namjenski primici od zaduživanja</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338DF361" w14:textId="77777777" w:rsidR="00C24389" w:rsidRDefault="00C24389" w:rsidP="00C24389">
      <w:pPr>
        <w:widowControl w:val="0"/>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B4C6E7" w:themeFill="accent5" w:themeFillTint="66"/>
        <w:tabs>
          <w:tab w:val="left" w:pos="850"/>
          <w:tab w:val="right" w:pos="9210"/>
          <w:tab w:val="right" w:pos="10998"/>
          <w:tab w:val="right" w:pos="12753"/>
          <w:tab w:val="right" w:pos="14091"/>
        </w:tabs>
        <w:autoSpaceDE w:val="0"/>
        <w:autoSpaceDN w:val="0"/>
        <w:adjustRightInd w:val="0"/>
        <w:spacing w:before="102" w:after="0" w:line="240" w:lineRule="auto"/>
        <w:rPr>
          <w:rFonts w:ascii="Times New Roman" w:hAnsi="Times New Roman" w:cs="Times New Roman"/>
          <w:b/>
          <w:bCs/>
          <w:color w:val="000000"/>
          <w:sz w:val="30"/>
          <w:szCs w:val="30"/>
        </w:rPr>
      </w:pPr>
      <w:r>
        <w:rPr>
          <w:rFonts w:ascii="Arial" w:hAnsi="Arial" w:cs="Arial"/>
          <w:sz w:val="24"/>
          <w:szCs w:val="24"/>
        </w:rPr>
        <w:tab/>
      </w:r>
      <w:r>
        <w:rPr>
          <w:rFonts w:ascii="Times New Roman" w:hAnsi="Times New Roman" w:cs="Times New Roman"/>
          <w:b/>
          <w:bCs/>
          <w:color w:val="000000"/>
          <w:sz w:val="24"/>
          <w:szCs w:val="24"/>
        </w:rPr>
        <w:t>UKUPNO</w:t>
      </w:r>
      <w:r>
        <w:rPr>
          <w:rFonts w:ascii="Arial" w:hAnsi="Arial" w:cs="Arial"/>
          <w:sz w:val="24"/>
          <w:szCs w:val="24"/>
        </w:rPr>
        <w:tab/>
      </w:r>
      <w:r>
        <w:rPr>
          <w:rFonts w:ascii="Times New Roman" w:hAnsi="Times New Roman" w:cs="Times New Roman"/>
          <w:b/>
          <w:bCs/>
          <w:color w:val="000000"/>
          <w:sz w:val="24"/>
          <w:szCs w:val="24"/>
        </w:rPr>
        <w:t>9.473,75</w:t>
      </w:r>
      <w:r>
        <w:rPr>
          <w:rFonts w:ascii="Arial" w:hAnsi="Arial" w:cs="Arial"/>
          <w:sz w:val="24"/>
          <w:szCs w:val="24"/>
        </w:rPr>
        <w:tab/>
      </w:r>
      <w:r>
        <w:rPr>
          <w:rFonts w:ascii="Times New Roman" w:hAnsi="Times New Roman" w:cs="Times New Roman"/>
          <w:b/>
          <w:bCs/>
          <w:color w:val="000000"/>
          <w:sz w:val="24"/>
          <w:szCs w:val="24"/>
        </w:rPr>
        <w:t>0,00</w:t>
      </w:r>
      <w:r>
        <w:rPr>
          <w:rFonts w:ascii="Arial" w:hAnsi="Arial" w:cs="Arial"/>
          <w:sz w:val="24"/>
          <w:szCs w:val="24"/>
        </w:rPr>
        <w:tab/>
      </w:r>
      <w:r>
        <w:rPr>
          <w:rFonts w:ascii="Times New Roman" w:hAnsi="Times New Roman" w:cs="Times New Roman"/>
          <w:b/>
          <w:bCs/>
          <w:color w:val="000000"/>
          <w:sz w:val="24"/>
          <w:szCs w:val="24"/>
        </w:rPr>
        <w:t>0,00</w:t>
      </w:r>
      <w:r>
        <w:rPr>
          <w:rFonts w:ascii="Arial" w:hAnsi="Arial" w:cs="Arial"/>
          <w:sz w:val="24"/>
          <w:szCs w:val="24"/>
        </w:rPr>
        <w:tab/>
      </w:r>
      <w:r>
        <w:rPr>
          <w:rFonts w:ascii="Times New Roman" w:hAnsi="Times New Roman" w:cs="Times New Roman"/>
          <w:b/>
          <w:bCs/>
          <w:color w:val="000000"/>
          <w:sz w:val="24"/>
          <w:szCs w:val="24"/>
        </w:rPr>
        <w:t>0,00%</w:t>
      </w:r>
    </w:p>
    <w:p w14:paraId="30FC2974" w14:textId="77777777" w:rsidR="004A0B8F" w:rsidRDefault="004A0B8F"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484F5F65" w14:textId="79641AF3" w:rsidR="00C24389" w:rsidRDefault="00C24389" w:rsidP="00C24389">
      <w:pPr>
        <w:widowControl w:val="0"/>
        <w:tabs>
          <w:tab w:val="right" w:pos="15303"/>
        </w:tabs>
        <w:autoSpaceDE w:val="0"/>
        <w:autoSpaceDN w:val="0"/>
        <w:adjustRightInd w:val="0"/>
        <w:spacing w:before="62" w:after="0" w:line="240" w:lineRule="auto"/>
        <w:rPr>
          <w:rFonts w:ascii="Segoe UI" w:hAnsi="Segoe UI" w:cs="Segoe UI"/>
          <w:color w:val="000000"/>
          <w:sz w:val="24"/>
          <w:szCs w:val="24"/>
        </w:rPr>
      </w:pPr>
      <w:r>
        <w:rPr>
          <w:rFonts w:ascii="Arial" w:hAnsi="Arial" w:cs="Arial"/>
          <w:sz w:val="24"/>
          <w:szCs w:val="24"/>
        </w:rPr>
        <w:tab/>
      </w:r>
    </w:p>
    <w:p w14:paraId="280B8AEC" w14:textId="77777777" w:rsidR="00C24389" w:rsidRDefault="00C24389" w:rsidP="00C24389">
      <w:pPr>
        <w:widowControl w:val="0"/>
        <w:tabs>
          <w:tab w:val="center" w:pos="7653"/>
        </w:tabs>
        <w:autoSpaceDE w:val="0"/>
        <w:autoSpaceDN w:val="0"/>
        <w:adjustRightInd w:val="0"/>
        <w:spacing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POLUGODIŠNJI IZVJEŠTAJ O IZVRŠENJU PRORAČUNA OPĆINE ĐULOVAC ZA 2023. GODINU</w:t>
      </w:r>
    </w:p>
    <w:p w14:paraId="5DDD426B" w14:textId="77777777" w:rsidR="00C24389" w:rsidRDefault="00C24389" w:rsidP="00C24389">
      <w:pPr>
        <w:widowControl w:val="0"/>
        <w:tabs>
          <w:tab w:val="center" w:pos="7653"/>
        </w:tabs>
        <w:autoSpaceDE w:val="0"/>
        <w:autoSpaceDN w:val="0"/>
        <w:adjustRightInd w:val="0"/>
        <w:spacing w:before="21" w:after="0" w:line="240" w:lineRule="auto"/>
        <w:rPr>
          <w:rFonts w:ascii="Times New Roman" w:hAnsi="Times New Roman" w:cs="Times New Roman"/>
          <w:color w:val="000000"/>
          <w:sz w:val="27"/>
          <w:szCs w:val="27"/>
        </w:rPr>
      </w:pPr>
      <w:r>
        <w:rPr>
          <w:rFonts w:ascii="Arial" w:hAnsi="Arial" w:cs="Arial"/>
          <w:sz w:val="24"/>
          <w:szCs w:val="24"/>
        </w:rPr>
        <w:tab/>
      </w:r>
      <w:r>
        <w:rPr>
          <w:rFonts w:ascii="Times New Roman" w:hAnsi="Times New Roman" w:cs="Times New Roman"/>
          <w:color w:val="000000"/>
        </w:rPr>
        <w:t>OPĆI DIO PRORAČUNA - RAČUN FINANCIRANJA PREMA IZVORIMA FINANCIRANJA - IZDACI [T-9B]</w:t>
      </w:r>
    </w:p>
    <w:p w14:paraId="0C49F60A" w14:textId="77777777" w:rsidR="00C24389" w:rsidRDefault="00C24389" w:rsidP="00C24389">
      <w:pPr>
        <w:widowControl w:val="0"/>
        <w:tabs>
          <w:tab w:val="center" w:pos="368"/>
          <w:tab w:val="center" w:pos="4112"/>
          <w:tab w:val="center" w:pos="8298"/>
          <w:tab w:val="center" w:pos="10119"/>
          <w:tab w:val="center" w:pos="11898"/>
          <w:tab w:val="center" w:pos="13450"/>
          <w:tab w:val="center" w:pos="14755"/>
        </w:tabs>
        <w:autoSpaceDE w:val="0"/>
        <w:autoSpaceDN w:val="0"/>
        <w:adjustRightInd w:val="0"/>
        <w:spacing w:before="102"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IzvorID</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Ostvarenje  2022</w:t>
      </w:r>
      <w:r>
        <w:rPr>
          <w:rFonts w:ascii="Arial" w:hAnsi="Arial" w:cs="Arial"/>
          <w:sz w:val="24"/>
          <w:szCs w:val="24"/>
        </w:rPr>
        <w:tab/>
      </w:r>
      <w:r>
        <w:rPr>
          <w:rFonts w:ascii="Tahoma" w:hAnsi="Tahoma" w:cs="Tahoma"/>
          <w:color w:val="000000"/>
          <w:sz w:val="20"/>
          <w:szCs w:val="20"/>
        </w:rPr>
        <w:t>Plan  2023</w:t>
      </w:r>
      <w:r>
        <w:rPr>
          <w:rFonts w:ascii="Arial" w:hAnsi="Arial" w:cs="Arial"/>
          <w:sz w:val="24"/>
          <w:szCs w:val="24"/>
        </w:rPr>
        <w:tab/>
      </w:r>
      <w:r>
        <w:rPr>
          <w:rFonts w:ascii="Tahoma" w:hAnsi="Tahoma" w:cs="Tahoma"/>
          <w:color w:val="000000"/>
          <w:sz w:val="20"/>
          <w:szCs w:val="20"/>
        </w:rPr>
        <w:t>Ostvarenje  2023</w:t>
      </w:r>
      <w:r>
        <w:rPr>
          <w:rFonts w:ascii="Arial" w:hAnsi="Arial" w:cs="Arial"/>
          <w:sz w:val="24"/>
          <w:szCs w:val="24"/>
        </w:rPr>
        <w:tab/>
      </w:r>
      <w:r>
        <w:rPr>
          <w:rFonts w:ascii="Tahoma" w:hAnsi="Tahoma" w:cs="Tahoma"/>
          <w:color w:val="000000"/>
          <w:sz w:val="20"/>
          <w:szCs w:val="20"/>
        </w:rPr>
        <w:t>Indeks</w:t>
      </w:r>
      <w:r>
        <w:rPr>
          <w:rFonts w:ascii="Arial" w:hAnsi="Arial" w:cs="Arial"/>
          <w:sz w:val="24"/>
          <w:szCs w:val="24"/>
        </w:rPr>
        <w:tab/>
      </w:r>
      <w:r>
        <w:rPr>
          <w:rFonts w:ascii="Tahoma" w:hAnsi="Tahoma" w:cs="Tahoma"/>
          <w:color w:val="000000"/>
          <w:sz w:val="20"/>
          <w:szCs w:val="20"/>
        </w:rPr>
        <w:t>Indeks</w:t>
      </w:r>
    </w:p>
    <w:p w14:paraId="0C709815" w14:textId="77777777" w:rsidR="00C24389" w:rsidRDefault="00C24389" w:rsidP="00C24389">
      <w:pPr>
        <w:widowControl w:val="0"/>
        <w:tabs>
          <w:tab w:val="center" w:pos="13450"/>
          <w:tab w:val="center" w:pos="14755"/>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5/3</w:t>
      </w:r>
      <w:r>
        <w:rPr>
          <w:rFonts w:ascii="Arial" w:hAnsi="Arial" w:cs="Arial"/>
          <w:sz w:val="24"/>
          <w:szCs w:val="24"/>
        </w:rPr>
        <w:tab/>
      </w:r>
      <w:r>
        <w:rPr>
          <w:rFonts w:ascii="Tahoma" w:hAnsi="Tahoma" w:cs="Tahoma"/>
          <w:color w:val="000000"/>
          <w:sz w:val="20"/>
          <w:szCs w:val="20"/>
        </w:rPr>
        <w:t>5/4</w:t>
      </w:r>
    </w:p>
    <w:p w14:paraId="568704D1" w14:textId="77777777" w:rsidR="00C24389" w:rsidRDefault="00C24389" w:rsidP="00C24389">
      <w:pPr>
        <w:widowControl w:val="0"/>
        <w:tabs>
          <w:tab w:val="center" w:pos="368"/>
          <w:tab w:val="center" w:pos="4112"/>
          <w:tab w:val="center" w:pos="8298"/>
          <w:tab w:val="center" w:pos="10119"/>
          <w:tab w:val="center" w:pos="11898"/>
          <w:tab w:val="center" w:pos="13450"/>
          <w:tab w:val="center" w:pos="14755"/>
        </w:tabs>
        <w:autoSpaceDE w:val="0"/>
        <w:autoSpaceDN w:val="0"/>
        <w:adjustRightInd w:val="0"/>
        <w:spacing w:before="53"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r>
        <w:rPr>
          <w:rFonts w:ascii="Arial" w:hAnsi="Arial" w:cs="Arial"/>
          <w:sz w:val="24"/>
          <w:szCs w:val="24"/>
        </w:rPr>
        <w:tab/>
      </w:r>
      <w:r>
        <w:rPr>
          <w:rFonts w:ascii="Tahoma" w:hAnsi="Tahoma" w:cs="Tahoma"/>
          <w:color w:val="000000"/>
          <w:sz w:val="18"/>
          <w:szCs w:val="18"/>
        </w:rPr>
        <w:t>6</w:t>
      </w:r>
      <w:r>
        <w:rPr>
          <w:rFonts w:ascii="Arial" w:hAnsi="Arial" w:cs="Arial"/>
          <w:sz w:val="24"/>
          <w:szCs w:val="24"/>
        </w:rPr>
        <w:tab/>
      </w:r>
      <w:r>
        <w:rPr>
          <w:rFonts w:ascii="Tahoma" w:hAnsi="Tahoma" w:cs="Tahoma"/>
          <w:color w:val="000000"/>
          <w:sz w:val="18"/>
          <w:szCs w:val="18"/>
        </w:rPr>
        <w:t>7</w:t>
      </w:r>
    </w:p>
    <w:p w14:paraId="14D09FB1" w14:textId="77777777" w:rsidR="00C24389" w:rsidRDefault="00C24389" w:rsidP="00C24389">
      <w:pPr>
        <w:widowControl w:val="0"/>
        <w:tabs>
          <w:tab w:val="right" w:pos="737"/>
          <w:tab w:val="left" w:pos="827"/>
          <w:tab w:val="right" w:pos="9182"/>
          <w:tab w:val="right" w:pos="10998"/>
          <w:tab w:val="right" w:pos="12753"/>
          <w:tab w:val="right" w:pos="15396"/>
        </w:tabs>
        <w:autoSpaceDE w:val="0"/>
        <w:autoSpaceDN w:val="0"/>
        <w:adjustRightInd w:val="0"/>
        <w:spacing w:before="13"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1</w:t>
      </w:r>
      <w:r>
        <w:rPr>
          <w:rFonts w:ascii="Arial" w:hAnsi="Arial" w:cs="Arial"/>
          <w:sz w:val="24"/>
          <w:szCs w:val="24"/>
        </w:rPr>
        <w:tab/>
      </w:r>
      <w:r>
        <w:rPr>
          <w:rFonts w:ascii="Tahoma" w:hAnsi="Tahoma" w:cs="Tahoma"/>
          <w:b/>
          <w:bCs/>
          <w:color w:val="000000"/>
          <w:sz w:val="18"/>
          <w:szCs w:val="18"/>
        </w:rPr>
        <w:t>Opći prihodi i primici</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232.264,00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228B1402" w14:textId="77777777" w:rsidR="00C24389" w:rsidRDefault="00C24389" w:rsidP="00C24389">
      <w:pPr>
        <w:widowControl w:val="0"/>
        <w:tabs>
          <w:tab w:val="right" w:pos="737"/>
          <w:tab w:val="left" w:pos="827"/>
          <w:tab w:val="right" w:pos="9182"/>
          <w:tab w:val="right" w:pos="10998"/>
          <w:tab w:val="right" w:pos="12753"/>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11</w:t>
      </w:r>
      <w:r>
        <w:rPr>
          <w:rFonts w:ascii="Arial" w:hAnsi="Arial" w:cs="Arial"/>
          <w:sz w:val="24"/>
          <w:szCs w:val="24"/>
        </w:rPr>
        <w:tab/>
      </w:r>
      <w:r>
        <w:rPr>
          <w:rFonts w:ascii="Tahoma" w:hAnsi="Tahoma" w:cs="Tahoma"/>
          <w:b/>
          <w:bCs/>
          <w:color w:val="000000"/>
          <w:sz w:val="18"/>
          <w:szCs w:val="18"/>
        </w:rPr>
        <w:t>Opći prihodi i primici</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232.264,00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p>
    <w:p w14:paraId="4C8B47E0" w14:textId="77777777" w:rsidR="00C24389" w:rsidRDefault="00C24389" w:rsidP="00C24389">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7</w:t>
      </w:r>
      <w:r>
        <w:rPr>
          <w:rFonts w:ascii="Arial" w:hAnsi="Arial" w:cs="Arial"/>
          <w:sz w:val="24"/>
          <w:szCs w:val="24"/>
        </w:rPr>
        <w:tab/>
      </w:r>
      <w:r>
        <w:rPr>
          <w:rFonts w:ascii="Tahoma" w:hAnsi="Tahoma" w:cs="Tahoma"/>
          <w:b/>
          <w:bCs/>
          <w:color w:val="000000"/>
          <w:sz w:val="18"/>
          <w:szCs w:val="18"/>
        </w:rPr>
        <w:t>Prihodi od nefin.imovine i nadoknade šteta od osig</w:t>
      </w:r>
      <w:r>
        <w:rPr>
          <w:rFonts w:ascii="Arial" w:hAnsi="Arial" w:cs="Arial"/>
          <w:sz w:val="24"/>
          <w:szCs w:val="24"/>
        </w:rPr>
        <w:tab/>
      </w:r>
      <w:r>
        <w:rPr>
          <w:rFonts w:ascii="Tahoma" w:hAnsi="Tahoma" w:cs="Tahoma"/>
          <w:b/>
          <w:bCs/>
          <w:color w:val="000000"/>
          <w:sz w:val="18"/>
          <w:szCs w:val="18"/>
        </w:rPr>
        <w:t>25.254,96</w:t>
      </w:r>
      <w:r>
        <w:rPr>
          <w:rFonts w:ascii="Arial" w:hAnsi="Arial" w:cs="Arial"/>
          <w:sz w:val="24"/>
          <w:szCs w:val="24"/>
        </w:rPr>
        <w:tab/>
      </w:r>
      <w:r>
        <w:rPr>
          <w:rFonts w:ascii="Tahoma" w:hAnsi="Tahoma" w:cs="Tahoma"/>
          <w:b/>
          <w:bCs/>
          <w:color w:val="000000"/>
          <w:sz w:val="18"/>
          <w:szCs w:val="18"/>
        </w:rPr>
        <w:t>39.816,00</w:t>
      </w:r>
      <w:r>
        <w:rPr>
          <w:rFonts w:ascii="Arial" w:hAnsi="Arial" w:cs="Arial"/>
          <w:sz w:val="24"/>
          <w:szCs w:val="24"/>
        </w:rPr>
        <w:tab/>
      </w:r>
      <w:r>
        <w:rPr>
          <w:rFonts w:ascii="Tahoma" w:hAnsi="Tahoma" w:cs="Tahoma"/>
          <w:b/>
          <w:bCs/>
          <w:color w:val="000000"/>
          <w:sz w:val="18"/>
          <w:szCs w:val="18"/>
        </w:rPr>
        <w:t>25.254,96</w:t>
      </w:r>
      <w:r>
        <w:rPr>
          <w:rFonts w:ascii="Arial" w:hAnsi="Arial" w:cs="Arial"/>
          <w:sz w:val="24"/>
          <w:szCs w:val="24"/>
        </w:rPr>
        <w:tab/>
      </w:r>
      <w:r>
        <w:rPr>
          <w:rFonts w:ascii="Tahoma" w:hAnsi="Tahoma" w:cs="Tahoma"/>
          <w:b/>
          <w:bCs/>
          <w:color w:val="000000"/>
          <w:sz w:val="18"/>
          <w:szCs w:val="18"/>
        </w:rPr>
        <w:t>100,00%</w:t>
      </w:r>
      <w:r>
        <w:rPr>
          <w:rFonts w:ascii="Arial" w:hAnsi="Arial" w:cs="Arial"/>
          <w:sz w:val="24"/>
          <w:szCs w:val="24"/>
        </w:rPr>
        <w:tab/>
      </w:r>
      <w:r>
        <w:rPr>
          <w:rFonts w:ascii="Tahoma" w:hAnsi="Tahoma" w:cs="Tahoma"/>
          <w:b/>
          <w:bCs/>
          <w:color w:val="000000"/>
          <w:sz w:val="18"/>
          <w:szCs w:val="18"/>
        </w:rPr>
        <w:t>63,43%</w:t>
      </w:r>
    </w:p>
    <w:p w14:paraId="16512A3A" w14:textId="77777777" w:rsidR="00C24389" w:rsidRDefault="00C24389" w:rsidP="00C24389">
      <w:pPr>
        <w:widowControl w:val="0"/>
        <w:tabs>
          <w:tab w:val="right" w:pos="737"/>
          <w:tab w:val="left" w:pos="827"/>
          <w:tab w:val="right" w:pos="9182"/>
          <w:tab w:val="right" w:pos="10998"/>
          <w:tab w:val="right" w:pos="12753"/>
          <w:tab w:val="right" w:pos="14091"/>
          <w:tab w:val="right" w:pos="15396"/>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71</w:t>
      </w:r>
      <w:r>
        <w:rPr>
          <w:rFonts w:ascii="Arial" w:hAnsi="Arial" w:cs="Arial"/>
          <w:sz w:val="24"/>
          <w:szCs w:val="24"/>
        </w:rPr>
        <w:tab/>
      </w:r>
      <w:r>
        <w:rPr>
          <w:rFonts w:ascii="Tahoma" w:hAnsi="Tahoma" w:cs="Tahoma"/>
          <w:b/>
          <w:bCs/>
          <w:color w:val="000000"/>
          <w:sz w:val="18"/>
          <w:szCs w:val="18"/>
        </w:rPr>
        <w:t>Prihodi od nefin.imovine i nadoknade šteta od osig</w:t>
      </w:r>
      <w:r>
        <w:rPr>
          <w:rFonts w:ascii="Arial" w:hAnsi="Arial" w:cs="Arial"/>
          <w:sz w:val="24"/>
          <w:szCs w:val="24"/>
        </w:rPr>
        <w:tab/>
      </w:r>
      <w:r>
        <w:rPr>
          <w:rFonts w:ascii="Tahoma" w:hAnsi="Tahoma" w:cs="Tahoma"/>
          <w:b/>
          <w:bCs/>
          <w:color w:val="000000"/>
          <w:sz w:val="18"/>
          <w:szCs w:val="18"/>
        </w:rPr>
        <w:t>25.254,96</w:t>
      </w:r>
      <w:r>
        <w:rPr>
          <w:rFonts w:ascii="Arial" w:hAnsi="Arial" w:cs="Arial"/>
          <w:sz w:val="24"/>
          <w:szCs w:val="24"/>
        </w:rPr>
        <w:tab/>
      </w:r>
      <w:r>
        <w:rPr>
          <w:rFonts w:ascii="Tahoma" w:hAnsi="Tahoma" w:cs="Tahoma"/>
          <w:b/>
          <w:bCs/>
          <w:color w:val="000000"/>
          <w:sz w:val="18"/>
          <w:szCs w:val="18"/>
        </w:rPr>
        <w:t>39.816,00</w:t>
      </w:r>
      <w:r>
        <w:rPr>
          <w:rFonts w:ascii="Arial" w:hAnsi="Arial" w:cs="Arial"/>
          <w:sz w:val="24"/>
          <w:szCs w:val="24"/>
        </w:rPr>
        <w:tab/>
      </w:r>
      <w:r>
        <w:rPr>
          <w:rFonts w:ascii="Tahoma" w:hAnsi="Tahoma" w:cs="Tahoma"/>
          <w:b/>
          <w:bCs/>
          <w:color w:val="000000"/>
          <w:sz w:val="18"/>
          <w:szCs w:val="18"/>
        </w:rPr>
        <w:t>25.254,96</w:t>
      </w:r>
      <w:r>
        <w:rPr>
          <w:rFonts w:ascii="Arial" w:hAnsi="Arial" w:cs="Arial"/>
          <w:sz w:val="24"/>
          <w:szCs w:val="24"/>
        </w:rPr>
        <w:tab/>
      </w:r>
      <w:r>
        <w:rPr>
          <w:rFonts w:ascii="Tahoma" w:hAnsi="Tahoma" w:cs="Tahoma"/>
          <w:b/>
          <w:bCs/>
          <w:color w:val="000000"/>
          <w:sz w:val="18"/>
          <w:szCs w:val="18"/>
        </w:rPr>
        <w:t>100,00%</w:t>
      </w:r>
      <w:r>
        <w:rPr>
          <w:rFonts w:ascii="Arial" w:hAnsi="Arial" w:cs="Arial"/>
          <w:sz w:val="24"/>
          <w:szCs w:val="24"/>
        </w:rPr>
        <w:tab/>
      </w:r>
      <w:r>
        <w:rPr>
          <w:rFonts w:ascii="Tahoma" w:hAnsi="Tahoma" w:cs="Tahoma"/>
          <w:b/>
          <w:bCs/>
          <w:color w:val="000000"/>
          <w:sz w:val="18"/>
          <w:szCs w:val="18"/>
        </w:rPr>
        <w:t>63,43%</w:t>
      </w:r>
    </w:p>
    <w:p w14:paraId="42CDC258" w14:textId="77777777" w:rsidR="00C24389" w:rsidRDefault="00C24389" w:rsidP="00C24389">
      <w:pPr>
        <w:widowControl w:val="0"/>
        <w:tabs>
          <w:tab w:val="right" w:pos="737"/>
          <w:tab w:val="left" w:pos="827"/>
          <w:tab w:val="right" w:pos="9182"/>
          <w:tab w:val="right" w:pos="10998"/>
          <w:tab w:val="right" w:pos="12753"/>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8</w:t>
      </w:r>
      <w:r>
        <w:rPr>
          <w:rFonts w:ascii="Arial" w:hAnsi="Arial" w:cs="Arial"/>
          <w:sz w:val="24"/>
          <w:szCs w:val="24"/>
        </w:rPr>
        <w:tab/>
      </w:r>
      <w:r>
        <w:rPr>
          <w:rFonts w:ascii="Tahoma" w:hAnsi="Tahoma" w:cs="Tahoma"/>
          <w:b/>
          <w:bCs/>
          <w:color w:val="000000"/>
          <w:sz w:val="18"/>
          <w:szCs w:val="18"/>
        </w:rPr>
        <w:t>Namjenski primici od zaduživanja</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27.781,67</w:t>
      </w:r>
    </w:p>
    <w:p w14:paraId="6AA58A8D" w14:textId="77777777" w:rsidR="00C24389" w:rsidRDefault="00C24389" w:rsidP="00C24389">
      <w:pPr>
        <w:widowControl w:val="0"/>
        <w:tabs>
          <w:tab w:val="right" w:pos="737"/>
          <w:tab w:val="left" w:pos="827"/>
          <w:tab w:val="right" w:pos="9182"/>
          <w:tab w:val="right" w:pos="10998"/>
          <w:tab w:val="right" w:pos="12753"/>
        </w:tabs>
        <w:autoSpaceDE w:val="0"/>
        <w:autoSpaceDN w:val="0"/>
        <w:adjustRightInd w:val="0"/>
        <w:spacing w:before="46" w:after="0" w:line="240" w:lineRule="auto"/>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80</w:t>
      </w:r>
      <w:r>
        <w:rPr>
          <w:rFonts w:ascii="Arial" w:hAnsi="Arial" w:cs="Arial"/>
          <w:sz w:val="24"/>
          <w:szCs w:val="24"/>
        </w:rPr>
        <w:tab/>
      </w:r>
      <w:r>
        <w:rPr>
          <w:rFonts w:ascii="Tahoma" w:hAnsi="Tahoma" w:cs="Tahoma"/>
          <w:b/>
          <w:bCs/>
          <w:color w:val="000000"/>
          <w:sz w:val="18"/>
          <w:szCs w:val="18"/>
        </w:rPr>
        <w:t>Namjenski primici od zaduživanja</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27.781,67</w:t>
      </w:r>
    </w:p>
    <w:p w14:paraId="6BC1223B" w14:textId="6B4B178F" w:rsidR="00C24389" w:rsidRDefault="00C24389" w:rsidP="00C24389">
      <w:pPr>
        <w:widowControl w:val="0"/>
        <w:tabs>
          <w:tab w:val="left" w:pos="850"/>
          <w:tab w:val="right" w:pos="9210"/>
          <w:tab w:val="right" w:pos="10998"/>
          <w:tab w:val="right" w:pos="12753"/>
          <w:tab w:val="right" w:pos="14091"/>
          <w:tab w:val="right" w:pos="15396"/>
        </w:tabs>
        <w:autoSpaceDE w:val="0"/>
        <w:autoSpaceDN w:val="0"/>
        <w:adjustRightInd w:val="0"/>
        <w:spacing w:before="102" w:after="0" w:line="240" w:lineRule="auto"/>
        <w:rPr>
          <w:rFonts w:ascii="Times New Roman" w:hAnsi="Times New Roman" w:cs="Times New Roman"/>
          <w:b/>
          <w:bCs/>
          <w:color w:val="000000"/>
          <w:sz w:val="30"/>
          <w:szCs w:val="30"/>
        </w:rPr>
      </w:pPr>
      <w:r w:rsidRPr="00C24389">
        <w:rPr>
          <w:rFonts w:ascii="Times New Roman" w:hAnsi="Times New Roman" w:cs="Times New Roman"/>
          <w:b/>
          <w:bCs/>
          <w:color w:val="000000"/>
          <w:sz w:val="24"/>
          <w:szCs w:val="24"/>
          <w:bdr w:val="single" w:sz="4" w:space="0" w:color="auto"/>
          <w:shd w:val="clear" w:color="auto" w:fill="B4C6E7" w:themeFill="accent5" w:themeFillTint="66"/>
        </w:rPr>
        <w:t>UKUPNO</w:t>
      </w:r>
      <w:r w:rsidRPr="00C24389">
        <w:rPr>
          <w:rFonts w:ascii="Arial" w:hAnsi="Arial" w:cs="Arial"/>
          <w:sz w:val="24"/>
          <w:szCs w:val="24"/>
          <w:bdr w:val="single" w:sz="4" w:space="0" w:color="auto"/>
          <w:shd w:val="clear" w:color="auto" w:fill="B4C6E7" w:themeFill="accent5" w:themeFillTint="66"/>
        </w:rPr>
        <w:tab/>
      </w:r>
      <w:r w:rsidRPr="00C24389">
        <w:rPr>
          <w:rFonts w:ascii="Times New Roman" w:hAnsi="Times New Roman" w:cs="Times New Roman"/>
          <w:b/>
          <w:bCs/>
          <w:color w:val="000000"/>
          <w:sz w:val="24"/>
          <w:szCs w:val="24"/>
          <w:bdr w:val="single" w:sz="4" w:space="0" w:color="auto"/>
          <w:shd w:val="clear" w:color="auto" w:fill="B4C6E7" w:themeFill="accent5" w:themeFillTint="66"/>
        </w:rPr>
        <w:t>25.254,96</w:t>
      </w:r>
      <w:r w:rsidRPr="00C24389">
        <w:rPr>
          <w:rFonts w:ascii="Arial" w:hAnsi="Arial" w:cs="Arial"/>
          <w:sz w:val="24"/>
          <w:szCs w:val="24"/>
          <w:bdr w:val="single" w:sz="4" w:space="0" w:color="auto"/>
          <w:shd w:val="clear" w:color="auto" w:fill="B4C6E7" w:themeFill="accent5" w:themeFillTint="66"/>
        </w:rPr>
        <w:tab/>
      </w:r>
      <w:r w:rsidRPr="00C24389">
        <w:rPr>
          <w:rFonts w:ascii="Times New Roman" w:hAnsi="Times New Roman" w:cs="Times New Roman"/>
          <w:b/>
          <w:bCs/>
          <w:color w:val="000000"/>
          <w:sz w:val="24"/>
          <w:szCs w:val="24"/>
          <w:bdr w:val="single" w:sz="4" w:space="0" w:color="auto"/>
          <w:shd w:val="clear" w:color="auto" w:fill="B4C6E7" w:themeFill="accent5" w:themeFillTint="66"/>
        </w:rPr>
        <w:t>272.080,00</w:t>
      </w:r>
      <w:r w:rsidRPr="00C24389">
        <w:rPr>
          <w:rFonts w:ascii="Arial" w:hAnsi="Arial" w:cs="Arial"/>
          <w:sz w:val="24"/>
          <w:szCs w:val="24"/>
          <w:bdr w:val="single" w:sz="4" w:space="0" w:color="auto"/>
          <w:shd w:val="clear" w:color="auto" w:fill="B4C6E7" w:themeFill="accent5" w:themeFillTint="66"/>
        </w:rPr>
        <w:tab/>
      </w:r>
      <w:r w:rsidRPr="00C24389">
        <w:rPr>
          <w:rFonts w:ascii="Times New Roman" w:hAnsi="Times New Roman" w:cs="Times New Roman"/>
          <w:b/>
          <w:bCs/>
          <w:color w:val="000000"/>
          <w:sz w:val="24"/>
          <w:szCs w:val="24"/>
          <w:bdr w:val="single" w:sz="4" w:space="0" w:color="auto"/>
          <w:shd w:val="clear" w:color="auto" w:fill="B4C6E7" w:themeFill="accent5" w:themeFillTint="66"/>
        </w:rPr>
        <w:t>53.036,63</w:t>
      </w:r>
      <w:r w:rsidRPr="00C24389">
        <w:rPr>
          <w:rFonts w:ascii="Arial" w:hAnsi="Arial" w:cs="Arial"/>
          <w:sz w:val="24"/>
          <w:szCs w:val="24"/>
          <w:bdr w:val="single" w:sz="4" w:space="0" w:color="auto"/>
          <w:shd w:val="clear" w:color="auto" w:fill="B4C6E7" w:themeFill="accent5" w:themeFillTint="66"/>
        </w:rPr>
        <w:tab/>
      </w:r>
      <w:r w:rsidRPr="00C24389">
        <w:rPr>
          <w:rFonts w:ascii="Times New Roman" w:hAnsi="Times New Roman" w:cs="Times New Roman"/>
          <w:b/>
          <w:bCs/>
          <w:color w:val="000000"/>
          <w:sz w:val="24"/>
          <w:szCs w:val="24"/>
          <w:bdr w:val="single" w:sz="4" w:space="0" w:color="auto"/>
          <w:shd w:val="clear" w:color="auto" w:fill="B4C6E7" w:themeFill="accent5" w:themeFillTint="66"/>
        </w:rPr>
        <w:t>210,00%</w:t>
      </w:r>
      <w:r w:rsidRPr="00C24389">
        <w:rPr>
          <w:rFonts w:ascii="Arial" w:hAnsi="Arial" w:cs="Arial"/>
          <w:sz w:val="24"/>
          <w:szCs w:val="24"/>
          <w:bdr w:val="single" w:sz="4" w:space="0" w:color="auto"/>
          <w:shd w:val="clear" w:color="auto" w:fill="B4C6E7" w:themeFill="accent5" w:themeFillTint="66"/>
        </w:rPr>
        <w:tab/>
      </w:r>
      <w:r w:rsidRPr="00C24389">
        <w:rPr>
          <w:rFonts w:ascii="Times New Roman" w:hAnsi="Times New Roman" w:cs="Times New Roman"/>
          <w:b/>
          <w:bCs/>
          <w:color w:val="000000"/>
          <w:sz w:val="24"/>
          <w:szCs w:val="24"/>
          <w:bdr w:val="single" w:sz="4" w:space="0" w:color="auto"/>
          <w:shd w:val="clear" w:color="auto" w:fill="B4C6E7" w:themeFill="accent5" w:themeFillTint="66"/>
        </w:rPr>
        <w:t>19,49%</w:t>
      </w:r>
    </w:p>
    <w:p w14:paraId="2BA0219B" w14:textId="77777777" w:rsidR="00C24389" w:rsidRDefault="00C24389"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54CF2134" w14:textId="77777777" w:rsidR="004A0B8F" w:rsidRDefault="004A0B8F"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24E6FE9F" w14:textId="77777777" w:rsidR="004A0B8F" w:rsidRDefault="004A0B8F"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0A037444" w14:textId="6CBEE1D7" w:rsidR="00C24389" w:rsidRDefault="00C24389" w:rsidP="00C24389">
      <w:pPr>
        <w:widowControl w:val="0"/>
        <w:tabs>
          <w:tab w:val="right" w:pos="15526"/>
        </w:tabs>
        <w:autoSpaceDE w:val="0"/>
        <w:autoSpaceDN w:val="0"/>
        <w:adjustRightInd w:val="0"/>
        <w:spacing w:before="174" w:after="0" w:line="240" w:lineRule="auto"/>
        <w:rPr>
          <w:rFonts w:ascii="Segoe UI" w:hAnsi="Segoe UI" w:cs="Segoe UI"/>
          <w:color w:val="000000"/>
          <w:sz w:val="24"/>
          <w:szCs w:val="24"/>
        </w:rPr>
      </w:pPr>
      <w:r>
        <w:rPr>
          <w:rFonts w:ascii="Arial" w:hAnsi="Arial" w:cs="Arial"/>
          <w:sz w:val="24"/>
          <w:szCs w:val="24"/>
        </w:rPr>
        <w:tab/>
      </w:r>
    </w:p>
    <w:p w14:paraId="418FFC6A" w14:textId="77777777" w:rsidR="00C24389" w:rsidRDefault="00C24389" w:rsidP="00C24389">
      <w:pPr>
        <w:widowControl w:val="0"/>
        <w:tabs>
          <w:tab w:val="center" w:pos="7756"/>
        </w:tabs>
        <w:autoSpaceDE w:val="0"/>
        <w:autoSpaceDN w:val="0"/>
        <w:adjustRightInd w:val="0"/>
        <w:spacing w:before="39"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POLUGODIŠNJI IZVJEŠTAJ O IZVRŠENJU PRORAČUNA OPĆINE ĐULOVAC ZA 2023. GODINU</w:t>
      </w:r>
    </w:p>
    <w:p w14:paraId="4BD352B0" w14:textId="77777777" w:rsidR="00C24389" w:rsidRDefault="00C24389" w:rsidP="00C24389">
      <w:pPr>
        <w:widowControl w:val="0"/>
        <w:tabs>
          <w:tab w:val="center" w:pos="7756"/>
        </w:tabs>
        <w:autoSpaceDE w:val="0"/>
        <w:autoSpaceDN w:val="0"/>
        <w:adjustRightInd w:val="0"/>
        <w:spacing w:before="21" w:after="0" w:line="240" w:lineRule="auto"/>
        <w:rPr>
          <w:rFonts w:ascii="Times New Roman" w:hAnsi="Times New Roman" w:cs="Times New Roman"/>
          <w:color w:val="000000"/>
          <w:sz w:val="27"/>
          <w:szCs w:val="27"/>
        </w:rPr>
      </w:pPr>
      <w:r>
        <w:rPr>
          <w:rFonts w:ascii="Arial" w:hAnsi="Arial" w:cs="Arial"/>
          <w:sz w:val="24"/>
          <w:szCs w:val="24"/>
        </w:rPr>
        <w:tab/>
      </w:r>
      <w:r>
        <w:rPr>
          <w:rFonts w:ascii="Times New Roman" w:hAnsi="Times New Roman" w:cs="Times New Roman"/>
          <w:color w:val="000000"/>
        </w:rPr>
        <w:t>POSEBNI DIO PREMA ORGANIZACIJSKOJ KLASIFIKACIJI [T-10]</w:t>
      </w:r>
    </w:p>
    <w:p w14:paraId="0517FE29" w14:textId="77777777" w:rsidR="00C24389" w:rsidRDefault="00C24389" w:rsidP="00C24389">
      <w:pPr>
        <w:widowControl w:val="0"/>
        <w:tabs>
          <w:tab w:val="center" w:pos="570"/>
          <w:tab w:val="center" w:pos="5952"/>
          <w:tab w:val="center" w:pos="11648"/>
          <w:tab w:val="center" w:pos="13485"/>
          <w:tab w:val="center" w:pos="14957"/>
        </w:tabs>
        <w:autoSpaceDE w:val="0"/>
        <w:autoSpaceDN w:val="0"/>
        <w:adjustRightInd w:val="0"/>
        <w:spacing w:before="90"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Plan  2023</w:t>
      </w:r>
      <w:r>
        <w:rPr>
          <w:rFonts w:ascii="Arial" w:hAnsi="Arial" w:cs="Arial"/>
          <w:sz w:val="24"/>
          <w:szCs w:val="24"/>
        </w:rPr>
        <w:tab/>
      </w:r>
      <w:r>
        <w:rPr>
          <w:rFonts w:ascii="Tahoma" w:hAnsi="Tahoma" w:cs="Tahoma"/>
          <w:color w:val="000000"/>
          <w:sz w:val="20"/>
          <w:szCs w:val="20"/>
        </w:rPr>
        <w:t>Ostvarenje  2023</w:t>
      </w:r>
      <w:r>
        <w:rPr>
          <w:rFonts w:ascii="Arial" w:hAnsi="Arial" w:cs="Arial"/>
          <w:sz w:val="24"/>
          <w:szCs w:val="24"/>
        </w:rPr>
        <w:tab/>
      </w:r>
      <w:r>
        <w:rPr>
          <w:rFonts w:ascii="Tahoma" w:hAnsi="Tahoma" w:cs="Tahoma"/>
          <w:color w:val="000000"/>
          <w:sz w:val="20"/>
          <w:szCs w:val="20"/>
        </w:rPr>
        <w:t>Indeks</w:t>
      </w:r>
    </w:p>
    <w:p w14:paraId="047E24AB" w14:textId="77777777" w:rsidR="00C24389" w:rsidRDefault="00C24389" w:rsidP="00C24389">
      <w:pPr>
        <w:widowControl w:val="0"/>
        <w:tabs>
          <w:tab w:val="center" w:pos="570"/>
          <w:tab w:val="center" w:pos="14957"/>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4/3</w:t>
      </w:r>
    </w:p>
    <w:p w14:paraId="76516951" w14:textId="77777777" w:rsidR="00C24389" w:rsidRDefault="00C24389" w:rsidP="00C24389">
      <w:pPr>
        <w:widowControl w:val="0"/>
        <w:tabs>
          <w:tab w:val="center" w:pos="648"/>
          <w:tab w:val="center" w:pos="5952"/>
          <w:tab w:val="center" w:pos="11648"/>
          <w:tab w:val="center" w:pos="13485"/>
          <w:tab w:val="center" w:pos="14957"/>
        </w:tabs>
        <w:autoSpaceDE w:val="0"/>
        <w:autoSpaceDN w:val="0"/>
        <w:adjustRightInd w:val="0"/>
        <w:spacing w:before="43" w:after="0" w:line="240" w:lineRule="auto"/>
        <w:rPr>
          <w:rFonts w:ascii="Tahoma" w:hAnsi="Tahoma" w:cs="Tahoma"/>
          <w:color w:val="000000"/>
          <w:sz w:val="26"/>
          <w:szCs w:val="26"/>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p>
    <w:p w14:paraId="2C424748" w14:textId="77777777" w:rsidR="00C24389" w:rsidRDefault="00C24389" w:rsidP="00C24389">
      <w:pPr>
        <w:widowControl w:val="0"/>
        <w:tabs>
          <w:tab w:val="left" w:pos="90"/>
          <w:tab w:val="left" w:pos="1193"/>
          <w:tab w:val="right" w:pos="12512"/>
          <w:tab w:val="right" w:pos="14340"/>
          <w:tab w:val="right" w:pos="15531"/>
        </w:tabs>
        <w:autoSpaceDE w:val="0"/>
        <w:autoSpaceDN w:val="0"/>
        <w:adjustRightInd w:val="0"/>
        <w:spacing w:before="17" w:after="0" w:line="240" w:lineRule="auto"/>
        <w:rPr>
          <w:rFonts w:ascii="Tahoma" w:hAnsi="Tahoma" w:cs="Tahoma"/>
          <w:b/>
          <w:bCs/>
          <w:color w:val="000000"/>
          <w:sz w:val="27"/>
          <w:szCs w:val="27"/>
        </w:rPr>
      </w:pPr>
      <w:r>
        <w:rPr>
          <w:rFonts w:ascii="Tahoma" w:hAnsi="Tahoma" w:cs="Tahoma"/>
          <w:b/>
          <w:bCs/>
          <w:color w:val="000000"/>
          <w:sz w:val="16"/>
          <w:szCs w:val="16"/>
        </w:rPr>
        <w:t>RAZDJEL</w:t>
      </w:r>
      <w:r>
        <w:rPr>
          <w:rFonts w:ascii="Arial" w:hAnsi="Arial" w:cs="Arial"/>
          <w:sz w:val="24"/>
          <w:szCs w:val="24"/>
        </w:rPr>
        <w:tab/>
      </w:r>
      <w:r>
        <w:rPr>
          <w:rFonts w:ascii="Tahoma" w:hAnsi="Tahoma" w:cs="Tahoma"/>
          <w:b/>
          <w:bCs/>
          <w:color w:val="000000"/>
          <w:sz w:val="20"/>
          <w:szCs w:val="20"/>
        </w:rPr>
        <w:t>OPĆINA ĐULOVAC</w:t>
      </w:r>
      <w:r>
        <w:rPr>
          <w:rFonts w:ascii="Arial" w:hAnsi="Arial" w:cs="Arial"/>
          <w:sz w:val="24"/>
          <w:szCs w:val="24"/>
        </w:rPr>
        <w:tab/>
      </w:r>
      <w:r>
        <w:rPr>
          <w:rFonts w:ascii="Tahoma" w:hAnsi="Tahoma" w:cs="Tahoma"/>
          <w:b/>
          <w:bCs/>
          <w:color w:val="000000"/>
          <w:sz w:val="20"/>
          <w:szCs w:val="20"/>
        </w:rPr>
        <w:t>2.705.483,00</w:t>
      </w:r>
      <w:r>
        <w:rPr>
          <w:rFonts w:ascii="Arial" w:hAnsi="Arial" w:cs="Arial"/>
          <w:sz w:val="24"/>
          <w:szCs w:val="24"/>
        </w:rPr>
        <w:tab/>
      </w:r>
      <w:r>
        <w:rPr>
          <w:rFonts w:ascii="Tahoma" w:hAnsi="Tahoma" w:cs="Tahoma"/>
          <w:b/>
          <w:bCs/>
          <w:color w:val="000000"/>
          <w:sz w:val="20"/>
          <w:szCs w:val="20"/>
        </w:rPr>
        <w:t>544.417,07</w:t>
      </w:r>
      <w:r>
        <w:rPr>
          <w:rFonts w:ascii="Arial" w:hAnsi="Arial" w:cs="Arial"/>
          <w:sz w:val="24"/>
          <w:szCs w:val="24"/>
        </w:rPr>
        <w:tab/>
      </w:r>
      <w:r>
        <w:rPr>
          <w:rFonts w:ascii="Tahoma" w:hAnsi="Tahoma" w:cs="Tahoma"/>
          <w:b/>
          <w:bCs/>
          <w:color w:val="000000"/>
          <w:sz w:val="20"/>
          <w:szCs w:val="20"/>
        </w:rPr>
        <w:t>20,12%</w:t>
      </w:r>
    </w:p>
    <w:p w14:paraId="05B55C91" w14:textId="77777777" w:rsidR="00C24389" w:rsidRDefault="00C24389" w:rsidP="00C24389">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001</w:t>
      </w:r>
    </w:p>
    <w:p w14:paraId="19ACDE20" w14:textId="77777777" w:rsidR="00C24389" w:rsidRDefault="00C24389" w:rsidP="00C24389">
      <w:pPr>
        <w:widowControl w:val="0"/>
        <w:tabs>
          <w:tab w:val="right" w:pos="1140"/>
          <w:tab w:val="left" w:pos="1230"/>
          <w:tab w:val="left" w:pos="1320"/>
          <w:tab w:val="right" w:pos="12503"/>
          <w:tab w:val="right" w:pos="14340"/>
          <w:tab w:val="right" w:pos="15531"/>
        </w:tabs>
        <w:autoSpaceDE w:val="0"/>
        <w:autoSpaceDN w:val="0"/>
        <w:adjustRightInd w:val="0"/>
        <w:spacing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16"/>
          <w:szCs w:val="16"/>
        </w:rPr>
        <w:t>00110GLAVA</w:t>
      </w:r>
      <w:r>
        <w:rPr>
          <w:rFonts w:ascii="Arial" w:hAnsi="Arial" w:cs="Arial"/>
          <w:sz w:val="24"/>
          <w:szCs w:val="24"/>
        </w:rPr>
        <w:tab/>
      </w:r>
      <w:r>
        <w:rPr>
          <w:rFonts w:ascii="Tahoma" w:hAnsi="Tahoma" w:cs="Tahoma"/>
          <w:b/>
          <w:bCs/>
          <w:color w:val="000000"/>
          <w:sz w:val="20"/>
          <w:szCs w:val="20"/>
        </w:rPr>
        <w:t>PREDSTAVNIČKO I IZVRŠNO TIJELO</w:t>
      </w:r>
      <w:r>
        <w:rPr>
          <w:rFonts w:ascii="Arial" w:hAnsi="Arial" w:cs="Arial"/>
          <w:sz w:val="24"/>
          <w:szCs w:val="24"/>
        </w:rPr>
        <w:tab/>
      </w:r>
      <w:r>
        <w:rPr>
          <w:rFonts w:ascii="Tahoma" w:hAnsi="Tahoma" w:cs="Tahoma"/>
          <w:b/>
          <w:bCs/>
          <w:color w:val="000000"/>
          <w:sz w:val="20"/>
          <w:szCs w:val="20"/>
        </w:rPr>
        <w:t>59.723,00</w:t>
      </w:r>
      <w:r>
        <w:rPr>
          <w:rFonts w:ascii="Arial" w:hAnsi="Arial" w:cs="Arial"/>
          <w:sz w:val="24"/>
          <w:szCs w:val="24"/>
        </w:rPr>
        <w:tab/>
      </w:r>
      <w:r>
        <w:rPr>
          <w:rFonts w:ascii="Tahoma" w:hAnsi="Tahoma" w:cs="Tahoma"/>
          <w:b/>
          <w:bCs/>
          <w:color w:val="000000"/>
          <w:sz w:val="20"/>
          <w:szCs w:val="20"/>
        </w:rPr>
        <w:t>26.277,74</w:t>
      </w:r>
      <w:r>
        <w:rPr>
          <w:rFonts w:ascii="Arial" w:hAnsi="Arial" w:cs="Arial"/>
          <w:sz w:val="24"/>
          <w:szCs w:val="24"/>
        </w:rPr>
        <w:tab/>
      </w:r>
      <w:r>
        <w:rPr>
          <w:rFonts w:ascii="Tahoma" w:hAnsi="Tahoma" w:cs="Tahoma"/>
          <w:b/>
          <w:bCs/>
          <w:color w:val="000000"/>
          <w:sz w:val="20"/>
          <w:szCs w:val="20"/>
        </w:rPr>
        <w:t>44,00%</w:t>
      </w:r>
    </w:p>
    <w:p w14:paraId="17D234FD" w14:textId="77777777" w:rsidR="00C24389" w:rsidRDefault="00C24389" w:rsidP="00C24389">
      <w:pPr>
        <w:widowControl w:val="0"/>
        <w:tabs>
          <w:tab w:val="right" w:pos="1140"/>
          <w:tab w:val="left" w:pos="1230"/>
          <w:tab w:val="left" w:pos="1320"/>
          <w:tab w:val="right" w:pos="12503"/>
          <w:tab w:val="right" w:pos="14340"/>
          <w:tab w:val="right" w:pos="15531"/>
        </w:tabs>
        <w:autoSpaceDE w:val="0"/>
        <w:autoSpaceDN w:val="0"/>
        <w:adjustRightInd w:val="0"/>
        <w:spacing w:before="142"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16"/>
          <w:szCs w:val="16"/>
        </w:rPr>
        <w:t>00120GLAVA</w:t>
      </w:r>
      <w:r>
        <w:rPr>
          <w:rFonts w:ascii="Arial" w:hAnsi="Arial" w:cs="Arial"/>
          <w:sz w:val="24"/>
          <w:szCs w:val="24"/>
        </w:rPr>
        <w:tab/>
      </w:r>
      <w:r>
        <w:rPr>
          <w:rFonts w:ascii="Tahoma" w:hAnsi="Tahoma" w:cs="Tahoma"/>
          <w:b/>
          <w:bCs/>
          <w:color w:val="000000"/>
          <w:sz w:val="20"/>
          <w:szCs w:val="20"/>
        </w:rPr>
        <w:t>JEDINSTVENI UPRAVNI ODJEL</w:t>
      </w:r>
      <w:r>
        <w:rPr>
          <w:rFonts w:ascii="Arial" w:hAnsi="Arial" w:cs="Arial"/>
          <w:sz w:val="24"/>
          <w:szCs w:val="24"/>
        </w:rPr>
        <w:tab/>
      </w:r>
      <w:r>
        <w:rPr>
          <w:rFonts w:ascii="Tahoma" w:hAnsi="Tahoma" w:cs="Tahoma"/>
          <w:b/>
          <w:bCs/>
          <w:color w:val="000000"/>
          <w:sz w:val="20"/>
          <w:szCs w:val="20"/>
        </w:rPr>
        <w:t>2.241.168,00</w:t>
      </w:r>
      <w:r>
        <w:rPr>
          <w:rFonts w:ascii="Arial" w:hAnsi="Arial" w:cs="Arial"/>
          <w:sz w:val="24"/>
          <w:szCs w:val="24"/>
        </w:rPr>
        <w:tab/>
      </w:r>
      <w:r>
        <w:rPr>
          <w:rFonts w:ascii="Tahoma" w:hAnsi="Tahoma" w:cs="Tahoma"/>
          <w:b/>
          <w:bCs/>
          <w:color w:val="000000"/>
          <w:sz w:val="20"/>
          <w:szCs w:val="20"/>
        </w:rPr>
        <w:t>491.407,23</w:t>
      </w:r>
      <w:r>
        <w:rPr>
          <w:rFonts w:ascii="Arial" w:hAnsi="Arial" w:cs="Arial"/>
          <w:sz w:val="24"/>
          <w:szCs w:val="24"/>
        </w:rPr>
        <w:tab/>
      </w:r>
      <w:r>
        <w:rPr>
          <w:rFonts w:ascii="Tahoma" w:hAnsi="Tahoma" w:cs="Tahoma"/>
          <w:b/>
          <w:bCs/>
          <w:color w:val="000000"/>
          <w:sz w:val="20"/>
          <w:szCs w:val="20"/>
        </w:rPr>
        <w:t>21,93%</w:t>
      </w:r>
    </w:p>
    <w:p w14:paraId="76478CB2" w14:textId="77777777" w:rsidR="00C24389" w:rsidRDefault="00C24389" w:rsidP="00C24389">
      <w:pPr>
        <w:widowControl w:val="0"/>
        <w:tabs>
          <w:tab w:val="right" w:pos="1140"/>
          <w:tab w:val="left" w:pos="1230"/>
          <w:tab w:val="left" w:pos="1320"/>
          <w:tab w:val="right" w:pos="12503"/>
          <w:tab w:val="right" w:pos="14340"/>
          <w:tab w:val="right" w:pos="15531"/>
        </w:tabs>
        <w:autoSpaceDE w:val="0"/>
        <w:autoSpaceDN w:val="0"/>
        <w:adjustRightInd w:val="0"/>
        <w:spacing w:before="142"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16"/>
          <w:szCs w:val="16"/>
        </w:rPr>
        <w:t>00121GLAVA</w:t>
      </w:r>
      <w:r>
        <w:rPr>
          <w:rFonts w:ascii="Arial" w:hAnsi="Arial" w:cs="Arial"/>
          <w:sz w:val="24"/>
          <w:szCs w:val="24"/>
        </w:rPr>
        <w:tab/>
      </w:r>
      <w:r>
        <w:rPr>
          <w:rFonts w:ascii="Tahoma" w:hAnsi="Tahoma" w:cs="Tahoma"/>
          <w:b/>
          <w:bCs/>
          <w:color w:val="000000"/>
          <w:sz w:val="20"/>
          <w:szCs w:val="20"/>
        </w:rPr>
        <w:t>PRORAČUNSKI KORISNIK : 37951 DJEČJI VRTIĆ SUNCE</w:t>
      </w:r>
      <w:r>
        <w:rPr>
          <w:rFonts w:ascii="Arial" w:hAnsi="Arial" w:cs="Arial"/>
          <w:sz w:val="24"/>
          <w:szCs w:val="24"/>
        </w:rPr>
        <w:tab/>
      </w:r>
      <w:r>
        <w:rPr>
          <w:rFonts w:ascii="Tahoma" w:hAnsi="Tahoma" w:cs="Tahoma"/>
          <w:b/>
          <w:bCs/>
          <w:color w:val="000000"/>
          <w:sz w:val="20"/>
          <w:szCs w:val="20"/>
        </w:rPr>
        <w:t>331.595,00</w:t>
      </w:r>
      <w:r>
        <w:rPr>
          <w:rFonts w:ascii="Arial" w:hAnsi="Arial" w:cs="Arial"/>
          <w:sz w:val="24"/>
          <w:szCs w:val="24"/>
        </w:rPr>
        <w:tab/>
      </w:r>
      <w:r>
        <w:rPr>
          <w:rFonts w:ascii="Tahoma" w:hAnsi="Tahoma" w:cs="Tahoma"/>
          <w:b/>
          <w:bCs/>
          <w:color w:val="000000"/>
          <w:sz w:val="20"/>
          <w:szCs w:val="20"/>
        </w:rPr>
        <w:t>26.732,10</w:t>
      </w:r>
      <w:r>
        <w:rPr>
          <w:rFonts w:ascii="Arial" w:hAnsi="Arial" w:cs="Arial"/>
          <w:sz w:val="24"/>
          <w:szCs w:val="24"/>
        </w:rPr>
        <w:tab/>
      </w:r>
      <w:r>
        <w:rPr>
          <w:rFonts w:ascii="Tahoma" w:hAnsi="Tahoma" w:cs="Tahoma"/>
          <w:b/>
          <w:bCs/>
          <w:color w:val="000000"/>
          <w:sz w:val="20"/>
          <w:szCs w:val="20"/>
        </w:rPr>
        <w:t>8,06%</w:t>
      </w:r>
    </w:p>
    <w:p w14:paraId="31ED911C" w14:textId="77777777" w:rsidR="00C24389" w:rsidRDefault="00C24389" w:rsidP="00C24389">
      <w:pPr>
        <w:widowControl w:val="0"/>
        <w:tabs>
          <w:tab w:val="right" w:pos="1140"/>
          <w:tab w:val="left" w:pos="1230"/>
          <w:tab w:val="left" w:pos="1320"/>
          <w:tab w:val="right" w:pos="12503"/>
          <w:tab w:val="right" w:pos="14340"/>
          <w:tab w:val="right" w:pos="15531"/>
        </w:tabs>
        <w:autoSpaceDE w:val="0"/>
        <w:autoSpaceDN w:val="0"/>
        <w:adjustRightInd w:val="0"/>
        <w:spacing w:before="142"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16"/>
          <w:szCs w:val="16"/>
        </w:rPr>
        <w:t>00122GLAVA</w:t>
      </w:r>
      <w:r>
        <w:rPr>
          <w:rFonts w:ascii="Arial" w:hAnsi="Arial" w:cs="Arial"/>
          <w:sz w:val="24"/>
          <w:szCs w:val="24"/>
        </w:rPr>
        <w:tab/>
      </w:r>
      <w:r>
        <w:rPr>
          <w:rFonts w:ascii="Tahoma" w:hAnsi="Tahoma" w:cs="Tahoma"/>
          <w:b/>
          <w:bCs/>
          <w:color w:val="000000"/>
          <w:sz w:val="20"/>
          <w:szCs w:val="20"/>
        </w:rPr>
        <w:t>PRORAČUNSKI KORISNIK KOMUNAL ĐULOVAC</w:t>
      </w:r>
      <w:r>
        <w:rPr>
          <w:rFonts w:ascii="Arial" w:hAnsi="Arial" w:cs="Arial"/>
          <w:sz w:val="24"/>
          <w:szCs w:val="24"/>
        </w:rPr>
        <w:tab/>
      </w:r>
      <w:r>
        <w:rPr>
          <w:rFonts w:ascii="Tahoma" w:hAnsi="Tahoma" w:cs="Tahoma"/>
          <w:b/>
          <w:bCs/>
          <w:color w:val="000000"/>
          <w:sz w:val="20"/>
          <w:szCs w:val="20"/>
        </w:rPr>
        <w:t>72.997,00</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0,00%</w:t>
      </w:r>
    </w:p>
    <w:p w14:paraId="01E4B02C" w14:textId="77777777" w:rsidR="00C24389" w:rsidRDefault="00C24389" w:rsidP="00C2438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5" w:themeFillTint="66"/>
        <w:tabs>
          <w:tab w:val="left" w:pos="1200"/>
          <w:tab w:val="right" w:pos="12503"/>
          <w:tab w:val="right" w:pos="14340"/>
          <w:tab w:val="right" w:pos="15530"/>
        </w:tabs>
        <w:autoSpaceDE w:val="0"/>
        <w:autoSpaceDN w:val="0"/>
        <w:adjustRightInd w:val="0"/>
        <w:spacing w:before="202" w:after="0" w:line="240" w:lineRule="auto"/>
        <w:rPr>
          <w:rFonts w:ascii="Times New Roman" w:hAnsi="Times New Roman" w:cs="Times New Roman"/>
          <w:b/>
          <w:bCs/>
          <w:color w:val="000000"/>
          <w:sz w:val="30"/>
          <w:szCs w:val="30"/>
        </w:rPr>
      </w:pPr>
      <w:r>
        <w:rPr>
          <w:rFonts w:ascii="Arial" w:hAnsi="Arial" w:cs="Arial"/>
          <w:sz w:val="24"/>
          <w:szCs w:val="24"/>
        </w:rPr>
        <w:tab/>
      </w:r>
      <w:r>
        <w:rPr>
          <w:rFonts w:ascii="Times New Roman" w:hAnsi="Times New Roman" w:cs="Times New Roman"/>
          <w:b/>
          <w:bCs/>
          <w:color w:val="000000"/>
          <w:sz w:val="24"/>
          <w:szCs w:val="24"/>
        </w:rPr>
        <w:t>UKUPNO</w:t>
      </w:r>
      <w:r>
        <w:rPr>
          <w:rFonts w:ascii="Arial" w:hAnsi="Arial" w:cs="Arial"/>
          <w:sz w:val="24"/>
          <w:szCs w:val="24"/>
        </w:rPr>
        <w:tab/>
      </w:r>
      <w:r>
        <w:rPr>
          <w:rFonts w:ascii="Times New Roman" w:hAnsi="Times New Roman" w:cs="Times New Roman"/>
          <w:b/>
          <w:bCs/>
          <w:color w:val="000000"/>
          <w:sz w:val="24"/>
          <w:szCs w:val="24"/>
        </w:rPr>
        <w:t>2.705.483,00</w:t>
      </w:r>
      <w:r>
        <w:rPr>
          <w:rFonts w:ascii="Arial" w:hAnsi="Arial" w:cs="Arial"/>
          <w:sz w:val="24"/>
          <w:szCs w:val="24"/>
        </w:rPr>
        <w:tab/>
      </w:r>
      <w:r>
        <w:rPr>
          <w:rFonts w:ascii="Times New Roman" w:hAnsi="Times New Roman" w:cs="Times New Roman"/>
          <w:b/>
          <w:bCs/>
          <w:color w:val="000000"/>
          <w:sz w:val="24"/>
          <w:szCs w:val="24"/>
        </w:rPr>
        <w:t>544.417,07</w:t>
      </w:r>
      <w:r>
        <w:rPr>
          <w:rFonts w:ascii="Arial" w:hAnsi="Arial" w:cs="Arial"/>
          <w:sz w:val="24"/>
          <w:szCs w:val="24"/>
        </w:rPr>
        <w:tab/>
      </w:r>
      <w:r>
        <w:rPr>
          <w:rFonts w:ascii="Times New Roman" w:hAnsi="Times New Roman" w:cs="Times New Roman"/>
          <w:b/>
          <w:bCs/>
          <w:color w:val="000000"/>
          <w:sz w:val="24"/>
          <w:szCs w:val="24"/>
        </w:rPr>
        <w:t>20,12%</w:t>
      </w:r>
    </w:p>
    <w:p w14:paraId="4CC2E91C" w14:textId="77777777" w:rsidR="004A0B8F" w:rsidRDefault="004A0B8F"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6C75BEB8" w14:textId="77777777" w:rsidR="004A0B8F" w:rsidRDefault="004A0B8F"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7C229A17" w14:textId="77777777" w:rsidR="004A0B8F" w:rsidRDefault="004A0B8F"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567E714B" w14:textId="77777777" w:rsidR="004A0B8F" w:rsidRDefault="004A0B8F"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6A20D10B" w14:textId="77777777" w:rsidR="00C24389" w:rsidRDefault="00C24389"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08007F1F" w14:textId="77777777" w:rsidR="00C24389" w:rsidRDefault="00C24389"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16197FDD" w14:textId="77777777" w:rsidR="00C24389" w:rsidRDefault="00C24389"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6B4AEC37" w14:textId="77777777" w:rsidR="00C24389" w:rsidRDefault="00C24389"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3454FD42" w14:textId="77777777" w:rsidR="00C24389" w:rsidRDefault="00C24389"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239A97A7" w14:textId="647F6880" w:rsidR="00C24389" w:rsidRDefault="00C24389" w:rsidP="00C24389">
      <w:pPr>
        <w:widowControl w:val="0"/>
        <w:tabs>
          <w:tab w:val="right" w:pos="15526"/>
        </w:tabs>
        <w:autoSpaceDE w:val="0"/>
        <w:autoSpaceDN w:val="0"/>
        <w:adjustRightInd w:val="0"/>
        <w:spacing w:before="174" w:after="0" w:line="240" w:lineRule="auto"/>
        <w:rPr>
          <w:rFonts w:ascii="Segoe UI" w:hAnsi="Segoe UI" w:cs="Segoe UI"/>
          <w:color w:val="000000"/>
          <w:sz w:val="24"/>
          <w:szCs w:val="24"/>
        </w:rPr>
      </w:pPr>
      <w:r>
        <w:rPr>
          <w:rFonts w:ascii="Arial" w:hAnsi="Arial" w:cs="Arial"/>
          <w:sz w:val="24"/>
          <w:szCs w:val="24"/>
        </w:rPr>
        <w:tab/>
      </w:r>
    </w:p>
    <w:p w14:paraId="7CB8B1FD" w14:textId="77777777" w:rsidR="00C24389" w:rsidRDefault="00C24389" w:rsidP="00C24389">
      <w:pPr>
        <w:widowControl w:val="0"/>
        <w:tabs>
          <w:tab w:val="center" w:pos="7756"/>
        </w:tabs>
        <w:autoSpaceDE w:val="0"/>
        <w:autoSpaceDN w:val="0"/>
        <w:adjustRightInd w:val="0"/>
        <w:spacing w:before="39"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POLUGODIŠNJI IZVJEŠTAJ O IZVRŠENJU PRORAČUNA OPĆINE ĐULOVAC ZA 2023. GODINU</w:t>
      </w:r>
    </w:p>
    <w:p w14:paraId="54912C52" w14:textId="77777777" w:rsidR="00C24389" w:rsidRDefault="00C24389" w:rsidP="00C24389">
      <w:pPr>
        <w:widowControl w:val="0"/>
        <w:tabs>
          <w:tab w:val="center" w:pos="7756"/>
        </w:tabs>
        <w:autoSpaceDE w:val="0"/>
        <w:autoSpaceDN w:val="0"/>
        <w:adjustRightInd w:val="0"/>
        <w:spacing w:before="21" w:after="0" w:line="240" w:lineRule="auto"/>
        <w:rPr>
          <w:rFonts w:ascii="Times New Roman" w:hAnsi="Times New Roman" w:cs="Times New Roman"/>
          <w:color w:val="000000"/>
          <w:sz w:val="27"/>
          <w:szCs w:val="27"/>
        </w:rPr>
      </w:pPr>
      <w:r>
        <w:rPr>
          <w:rFonts w:ascii="Arial" w:hAnsi="Arial" w:cs="Arial"/>
          <w:sz w:val="24"/>
          <w:szCs w:val="24"/>
        </w:rPr>
        <w:tab/>
      </w:r>
      <w:r>
        <w:rPr>
          <w:rFonts w:ascii="Times New Roman" w:hAnsi="Times New Roman" w:cs="Times New Roman"/>
          <w:color w:val="000000"/>
        </w:rPr>
        <w:t>POSEBNI DIO [T-11]</w:t>
      </w:r>
    </w:p>
    <w:p w14:paraId="605E37E7" w14:textId="77777777" w:rsidR="00C24389" w:rsidRDefault="00C24389" w:rsidP="00C24389">
      <w:pPr>
        <w:widowControl w:val="0"/>
        <w:tabs>
          <w:tab w:val="center" w:pos="570"/>
          <w:tab w:val="center" w:pos="5952"/>
          <w:tab w:val="center" w:pos="11648"/>
          <w:tab w:val="center" w:pos="13485"/>
          <w:tab w:val="center" w:pos="14957"/>
        </w:tabs>
        <w:autoSpaceDE w:val="0"/>
        <w:autoSpaceDN w:val="0"/>
        <w:adjustRightInd w:val="0"/>
        <w:spacing w:before="90" w:after="0" w:line="240" w:lineRule="auto"/>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Plan  2023</w:t>
      </w:r>
      <w:r>
        <w:rPr>
          <w:rFonts w:ascii="Arial" w:hAnsi="Arial" w:cs="Arial"/>
          <w:sz w:val="24"/>
          <w:szCs w:val="24"/>
        </w:rPr>
        <w:tab/>
      </w:r>
      <w:r>
        <w:rPr>
          <w:rFonts w:ascii="Tahoma" w:hAnsi="Tahoma" w:cs="Tahoma"/>
          <w:color w:val="000000"/>
          <w:sz w:val="20"/>
          <w:szCs w:val="20"/>
        </w:rPr>
        <w:t>Ostvarenje  2023</w:t>
      </w:r>
      <w:r>
        <w:rPr>
          <w:rFonts w:ascii="Arial" w:hAnsi="Arial" w:cs="Arial"/>
          <w:sz w:val="24"/>
          <w:szCs w:val="24"/>
        </w:rPr>
        <w:tab/>
      </w:r>
      <w:r>
        <w:rPr>
          <w:rFonts w:ascii="Tahoma" w:hAnsi="Tahoma" w:cs="Tahoma"/>
          <w:color w:val="000000"/>
          <w:sz w:val="20"/>
          <w:szCs w:val="20"/>
        </w:rPr>
        <w:t>Indeks</w:t>
      </w:r>
    </w:p>
    <w:p w14:paraId="19938B43" w14:textId="77777777" w:rsidR="00C24389" w:rsidRDefault="00C24389" w:rsidP="00C24389">
      <w:pPr>
        <w:widowControl w:val="0"/>
        <w:tabs>
          <w:tab w:val="center" w:pos="570"/>
          <w:tab w:val="center" w:pos="14957"/>
        </w:tabs>
        <w:autoSpaceDE w:val="0"/>
        <w:autoSpaceDN w:val="0"/>
        <w:adjustRightInd w:val="0"/>
        <w:spacing w:after="0" w:line="240" w:lineRule="auto"/>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4/3</w:t>
      </w:r>
    </w:p>
    <w:p w14:paraId="4C5243DC" w14:textId="77777777" w:rsidR="00C24389" w:rsidRDefault="00C24389" w:rsidP="00C24389">
      <w:pPr>
        <w:widowControl w:val="0"/>
        <w:tabs>
          <w:tab w:val="center" w:pos="648"/>
          <w:tab w:val="center" w:pos="5952"/>
          <w:tab w:val="center" w:pos="11648"/>
          <w:tab w:val="center" w:pos="13485"/>
          <w:tab w:val="center" w:pos="14957"/>
        </w:tabs>
        <w:autoSpaceDE w:val="0"/>
        <w:autoSpaceDN w:val="0"/>
        <w:adjustRightInd w:val="0"/>
        <w:spacing w:before="43" w:after="0" w:line="240" w:lineRule="auto"/>
        <w:rPr>
          <w:rFonts w:ascii="Tahoma" w:hAnsi="Tahoma" w:cs="Tahoma"/>
          <w:color w:val="000000"/>
          <w:sz w:val="26"/>
          <w:szCs w:val="26"/>
        </w:rPr>
      </w:pPr>
      <w:r>
        <w:rPr>
          <w:rFonts w:ascii="Arial" w:hAnsi="Arial" w:cs="Arial"/>
          <w:sz w:val="24"/>
          <w:szCs w:val="24"/>
        </w:rPr>
        <w:tab/>
      </w:r>
      <w:r>
        <w:rPr>
          <w:rFonts w:ascii="Tahoma" w:hAnsi="Tahoma" w:cs="Tahoma"/>
          <w:color w:val="000000"/>
          <w:sz w:val="18"/>
          <w:szCs w:val="18"/>
        </w:rPr>
        <w:t>1</w:t>
      </w:r>
      <w:r>
        <w:rPr>
          <w:rFonts w:ascii="Arial" w:hAnsi="Arial" w:cs="Arial"/>
          <w:sz w:val="24"/>
          <w:szCs w:val="24"/>
        </w:rPr>
        <w:tab/>
      </w:r>
      <w:r>
        <w:rPr>
          <w:rFonts w:ascii="Tahoma" w:hAnsi="Tahoma" w:cs="Tahoma"/>
          <w:color w:val="000000"/>
          <w:sz w:val="18"/>
          <w:szCs w:val="18"/>
        </w:rPr>
        <w:t>2</w:t>
      </w:r>
      <w:r>
        <w:rPr>
          <w:rFonts w:ascii="Arial" w:hAnsi="Arial" w:cs="Arial"/>
          <w:sz w:val="24"/>
          <w:szCs w:val="24"/>
        </w:rPr>
        <w:tab/>
      </w:r>
      <w:r>
        <w:rPr>
          <w:rFonts w:ascii="Tahoma" w:hAnsi="Tahoma" w:cs="Tahoma"/>
          <w:color w:val="000000"/>
          <w:sz w:val="18"/>
          <w:szCs w:val="18"/>
        </w:rPr>
        <w:t>3</w:t>
      </w:r>
      <w:r>
        <w:rPr>
          <w:rFonts w:ascii="Arial" w:hAnsi="Arial" w:cs="Arial"/>
          <w:sz w:val="24"/>
          <w:szCs w:val="24"/>
        </w:rPr>
        <w:tab/>
      </w:r>
      <w:r>
        <w:rPr>
          <w:rFonts w:ascii="Tahoma" w:hAnsi="Tahoma" w:cs="Tahoma"/>
          <w:color w:val="000000"/>
          <w:sz w:val="18"/>
          <w:szCs w:val="18"/>
        </w:rPr>
        <w:t>4</w:t>
      </w:r>
      <w:r>
        <w:rPr>
          <w:rFonts w:ascii="Arial" w:hAnsi="Arial" w:cs="Arial"/>
          <w:sz w:val="24"/>
          <w:szCs w:val="24"/>
        </w:rPr>
        <w:tab/>
      </w:r>
      <w:r>
        <w:rPr>
          <w:rFonts w:ascii="Tahoma" w:hAnsi="Tahoma" w:cs="Tahoma"/>
          <w:color w:val="000000"/>
          <w:sz w:val="18"/>
          <w:szCs w:val="18"/>
        </w:rPr>
        <w:t>5</w:t>
      </w:r>
    </w:p>
    <w:p w14:paraId="0B022372" w14:textId="77777777" w:rsidR="00C24389" w:rsidRPr="00AF0146" w:rsidRDefault="00C24389" w:rsidP="00AF0146">
      <w:pPr>
        <w:widowControl w:val="0"/>
        <w:shd w:val="clear" w:color="auto" w:fill="2E74B5" w:themeFill="accent1" w:themeFillShade="BF"/>
        <w:tabs>
          <w:tab w:val="left" w:pos="90"/>
          <w:tab w:val="left" w:pos="1193"/>
          <w:tab w:val="right" w:pos="12512"/>
          <w:tab w:val="right" w:pos="14340"/>
          <w:tab w:val="right" w:pos="15531"/>
        </w:tabs>
        <w:autoSpaceDE w:val="0"/>
        <w:autoSpaceDN w:val="0"/>
        <w:adjustRightInd w:val="0"/>
        <w:spacing w:before="17" w:after="0" w:line="240" w:lineRule="auto"/>
        <w:rPr>
          <w:rFonts w:ascii="Tahoma" w:hAnsi="Tahoma" w:cs="Tahoma"/>
          <w:b/>
          <w:bCs/>
          <w:color w:val="FFFFFF" w:themeColor="background1"/>
          <w:sz w:val="27"/>
          <w:szCs w:val="27"/>
        </w:rPr>
      </w:pPr>
      <w:r w:rsidRPr="00AF0146">
        <w:rPr>
          <w:rFonts w:ascii="Tahoma" w:hAnsi="Tahoma" w:cs="Tahoma"/>
          <w:b/>
          <w:bCs/>
          <w:color w:val="FFFFFF" w:themeColor="background1"/>
          <w:sz w:val="16"/>
          <w:szCs w:val="16"/>
        </w:rPr>
        <w:t>RAZDJEL</w:t>
      </w:r>
      <w:r w:rsidRPr="00AF0146">
        <w:rPr>
          <w:rFonts w:ascii="Arial" w:hAnsi="Arial" w:cs="Arial"/>
          <w:color w:val="FFFFFF" w:themeColor="background1"/>
          <w:sz w:val="24"/>
          <w:szCs w:val="24"/>
        </w:rPr>
        <w:tab/>
      </w:r>
      <w:r w:rsidRPr="00AF0146">
        <w:rPr>
          <w:rFonts w:ascii="Tahoma" w:hAnsi="Tahoma" w:cs="Tahoma"/>
          <w:b/>
          <w:bCs/>
          <w:color w:val="FFFFFF" w:themeColor="background1"/>
          <w:sz w:val="20"/>
          <w:szCs w:val="20"/>
        </w:rPr>
        <w:t>OPĆINA ĐULOVAC</w:t>
      </w:r>
      <w:r w:rsidRPr="00AF0146">
        <w:rPr>
          <w:rFonts w:ascii="Arial" w:hAnsi="Arial" w:cs="Arial"/>
          <w:color w:val="FFFFFF" w:themeColor="background1"/>
          <w:sz w:val="24"/>
          <w:szCs w:val="24"/>
        </w:rPr>
        <w:tab/>
      </w:r>
      <w:r w:rsidRPr="00AF0146">
        <w:rPr>
          <w:rFonts w:ascii="Tahoma" w:hAnsi="Tahoma" w:cs="Tahoma"/>
          <w:b/>
          <w:bCs/>
          <w:color w:val="FFFFFF" w:themeColor="background1"/>
          <w:sz w:val="20"/>
          <w:szCs w:val="20"/>
        </w:rPr>
        <w:t>2.705.483,00</w:t>
      </w:r>
      <w:r w:rsidRPr="00AF0146">
        <w:rPr>
          <w:rFonts w:ascii="Arial" w:hAnsi="Arial" w:cs="Arial"/>
          <w:color w:val="FFFFFF" w:themeColor="background1"/>
          <w:sz w:val="24"/>
          <w:szCs w:val="24"/>
        </w:rPr>
        <w:tab/>
      </w:r>
      <w:r w:rsidRPr="00AF0146">
        <w:rPr>
          <w:rFonts w:ascii="Tahoma" w:hAnsi="Tahoma" w:cs="Tahoma"/>
          <w:b/>
          <w:bCs/>
          <w:color w:val="FFFFFF" w:themeColor="background1"/>
          <w:sz w:val="20"/>
          <w:szCs w:val="20"/>
        </w:rPr>
        <w:t>544.417,07</w:t>
      </w:r>
      <w:r w:rsidRPr="00AF0146">
        <w:rPr>
          <w:rFonts w:ascii="Arial" w:hAnsi="Arial" w:cs="Arial"/>
          <w:color w:val="FFFFFF" w:themeColor="background1"/>
          <w:sz w:val="24"/>
          <w:szCs w:val="24"/>
        </w:rPr>
        <w:tab/>
      </w:r>
      <w:r w:rsidRPr="00AF0146">
        <w:rPr>
          <w:rFonts w:ascii="Tahoma" w:hAnsi="Tahoma" w:cs="Tahoma"/>
          <w:b/>
          <w:bCs/>
          <w:color w:val="FFFFFF" w:themeColor="background1"/>
          <w:sz w:val="20"/>
          <w:szCs w:val="20"/>
        </w:rPr>
        <w:t>20,12%</w:t>
      </w:r>
    </w:p>
    <w:p w14:paraId="6C167BB1" w14:textId="77777777" w:rsidR="00C24389" w:rsidRPr="00AF0146" w:rsidRDefault="00C24389" w:rsidP="00AF0146">
      <w:pPr>
        <w:widowControl w:val="0"/>
        <w:shd w:val="clear" w:color="auto" w:fill="2E74B5" w:themeFill="accent1" w:themeFillShade="BF"/>
        <w:tabs>
          <w:tab w:val="right" w:pos="1133"/>
        </w:tabs>
        <w:autoSpaceDE w:val="0"/>
        <w:autoSpaceDN w:val="0"/>
        <w:adjustRightInd w:val="0"/>
        <w:spacing w:after="0" w:line="240" w:lineRule="auto"/>
        <w:rPr>
          <w:rFonts w:ascii="Tahoma" w:hAnsi="Tahoma" w:cs="Tahoma"/>
          <w:b/>
          <w:bCs/>
          <w:color w:val="FFFFFF" w:themeColor="background1"/>
        </w:rPr>
      </w:pPr>
      <w:r w:rsidRPr="00AF0146">
        <w:rPr>
          <w:rFonts w:ascii="Arial" w:hAnsi="Arial" w:cs="Arial"/>
          <w:color w:val="FFFFFF" w:themeColor="background1"/>
          <w:sz w:val="24"/>
          <w:szCs w:val="24"/>
        </w:rPr>
        <w:tab/>
      </w:r>
      <w:r w:rsidRPr="00AF0146">
        <w:rPr>
          <w:rFonts w:ascii="Tahoma" w:hAnsi="Tahoma" w:cs="Tahoma"/>
          <w:b/>
          <w:bCs/>
          <w:color w:val="FFFFFF" w:themeColor="background1"/>
          <w:sz w:val="16"/>
          <w:szCs w:val="16"/>
        </w:rPr>
        <w:t>001</w:t>
      </w:r>
    </w:p>
    <w:p w14:paraId="359426BE" w14:textId="77777777" w:rsidR="00C24389" w:rsidRDefault="00C24389" w:rsidP="00C24389">
      <w:pPr>
        <w:widowControl w:val="0"/>
        <w:tabs>
          <w:tab w:val="right" w:pos="1140"/>
          <w:tab w:val="left" w:pos="1230"/>
          <w:tab w:val="left" w:pos="1320"/>
          <w:tab w:val="right" w:pos="12503"/>
          <w:tab w:val="right" w:pos="14340"/>
          <w:tab w:val="right" w:pos="15531"/>
        </w:tabs>
        <w:autoSpaceDE w:val="0"/>
        <w:autoSpaceDN w:val="0"/>
        <w:adjustRightInd w:val="0"/>
        <w:spacing w:after="0" w:line="240" w:lineRule="auto"/>
        <w:rPr>
          <w:rFonts w:ascii="Tahoma" w:hAnsi="Tahoma" w:cs="Tahoma"/>
          <w:b/>
          <w:bCs/>
          <w:color w:val="000000"/>
          <w:sz w:val="27"/>
          <w:szCs w:val="27"/>
        </w:rPr>
      </w:pPr>
      <w:r w:rsidRPr="00AF0146">
        <w:rPr>
          <w:rFonts w:ascii="Arial" w:hAnsi="Arial" w:cs="Arial"/>
          <w:sz w:val="24"/>
          <w:szCs w:val="24"/>
          <w:shd w:val="clear" w:color="auto" w:fill="9CC2E5" w:themeFill="accent1" w:themeFillTint="99"/>
        </w:rPr>
        <w:tab/>
      </w:r>
      <w:r w:rsidRPr="00AF0146">
        <w:rPr>
          <w:rFonts w:ascii="Tahoma" w:hAnsi="Tahoma" w:cs="Tahoma"/>
          <w:b/>
          <w:bCs/>
          <w:color w:val="000000"/>
          <w:sz w:val="16"/>
          <w:szCs w:val="16"/>
          <w:shd w:val="clear" w:color="auto" w:fill="9CC2E5" w:themeFill="accent1" w:themeFillTint="99"/>
        </w:rPr>
        <w:t>00110GLAVA</w:t>
      </w:r>
      <w:r w:rsidRPr="00AF0146">
        <w:rPr>
          <w:rFonts w:ascii="Arial" w:hAnsi="Arial" w:cs="Arial"/>
          <w:sz w:val="24"/>
          <w:szCs w:val="24"/>
          <w:shd w:val="clear" w:color="auto" w:fill="9CC2E5" w:themeFill="accent1" w:themeFillTint="99"/>
        </w:rPr>
        <w:tab/>
      </w:r>
      <w:r w:rsidRPr="00AF0146">
        <w:rPr>
          <w:rFonts w:ascii="Tahoma" w:hAnsi="Tahoma" w:cs="Tahoma"/>
          <w:b/>
          <w:bCs/>
          <w:color w:val="000000"/>
          <w:sz w:val="20"/>
          <w:szCs w:val="20"/>
          <w:shd w:val="clear" w:color="auto" w:fill="9CC2E5" w:themeFill="accent1" w:themeFillTint="99"/>
        </w:rPr>
        <w:t>PREDSTAVNIČKO I IZVRŠNO TIJELO</w:t>
      </w:r>
      <w:r w:rsidRPr="00AF0146">
        <w:rPr>
          <w:rFonts w:ascii="Arial" w:hAnsi="Arial" w:cs="Arial"/>
          <w:sz w:val="24"/>
          <w:szCs w:val="24"/>
          <w:shd w:val="clear" w:color="auto" w:fill="9CC2E5" w:themeFill="accent1" w:themeFillTint="99"/>
        </w:rPr>
        <w:tab/>
      </w:r>
      <w:r w:rsidRPr="00AF0146">
        <w:rPr>
          <w:rFonts w:ascii="Tahoma" w:hAnsi="Tahoma" w:cs="Tahoma"/>
          <w:b/>
          <w:bCs/>
          <w:color w:val="000000"/>
          <w:sz w:val="20"/>
          <w:szCs w:val="20"/>
          <w:shd w:val="clear" w:color="auto" w:fill="9CC2E5" w:themeFill="accent1" w:themeFillTint="99"/>
        </w:rPr>
        <w:t>59.723,00</w:t>
      </w:r>
      <w:r w:rsidRPr="00AF0146">
        <w:rPr>
          <w:rFonts w:ascii="Arial" w:hAnsi="Arial" w:cs="Arial"/>
          <w:sz w:val="24"/>
          <w:szCs w:val="24"/>
          <w:shd w:val="clear" w:color="auto" w:fill="9CC2E5" w:themeFill="accent1" w:themeFillTint="99"/>
        </w:rPr>
        <w:tab/>
      </w:r>
      <w:r w:rsidRPr="00AF0146">
        <w:rPr>
          <w:rFonts w:ascii="Tahoma" w:hAnsi="Tahoma" w:cs="Tahoma"/>
          <w:b/>
          <w:bCs/>
          <w:color w:val="000000"/>
          <w:sz w:val="20"/>
          <w:szCs w:val="20"/>
          <w:shd w:val="clear" w:color="auto" w:fill="9CC2E5" w:themeFill="accent1" w:themeFillTint="99"/>
        </w:rPr>
        <w:t>26.277,74</w:t>
      </w:r>
      <w:r w:rsidRPr="00AF0146">
        <w:rPr>
          <w:rFonts w:ascii="Arial" w:hAnsi="Arial" w:cs="Arial"/>
          <w:sz w:val="24"/>
          <w:szCs w:val="24"/>
          <w:shd w:val="clear" w:color="auto" w:fill="9CC2E5" w:themeFill="accent1" w:themeFillTint="99"/>
        </w:rPr>
        <w:tab/>
      </w:r>
      <w:r w:rsidRPr="00AF0146">
        <w:rPr>
          <w:rFonts w:ascii="Tahoma" w:hAnsi="Tahoma" w:cs="Tahoma"/>
          <w:b/>
          <w:bCs/>
          <w:color w:val="000000"/>
          <w:sz w:val="20"/>
          <w:szCs w:val="20"/>
          <w:shd w:val="clear" w:color="auto" w:fill="9CC2E5" w:themeFill="accent1" w:themeFillTint="99"/>
        </w:rPr>
        <w:t>44,00%</w:t>
      </w:r>
    </w:p>
    <w:p w14:paraId="0F9F212A" w14:textId="77777777" w:rsidR="00C24389" w:rsidRDefault="00C24389" w:rsidP="00AF0146">
      <w:pPr>
        <w:widowControl w:val="0"/>
        <w:shd w:val="clear" w:color="auto" w:fill="9CC2E5" w:themeFill="accent1" w:themeFillTint="99"/>
        <w:tabs>
          <w:tab w:val="left" w:pos="90"/>
          <w:tab w:val="center" w:pos="180"/>
          <w:tab w:val="center" w:pos="508"/>
          <w:tab w:val="center" w:pos="621"/>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4</w:t>
      </w:r>
      <w:r>
        <w:rPr>
          <w:rFonts w:ascii="Arial" w:hAnsi="Arial" w:cs="Arial"/>
          <w:sz w:val="24"/>
          <w:szCs w:val="24"/>
        </w:rPr>
        <w:tab/>
      </w:r>
      <w:r>
        <w:rPr>
          <w:rFonts w:ascii="Tahoma" w:hAnsi="Tahoma" w:cs="Tahoma"/>
          <w:color w:val="000000"/>
          <w:sz w:val="14"/>
          <w:szCs w:val="14"/>
        </w:rPr>
        <w:t>5</w:t>
      </w:r>
    </w:p>
    <w:p w14:paraId="66C80F70" w14:textId="77777777" w:rsidR="00C24389" w:rsidRDefault="00C24389" w:rsidP="00AF0146">
      <w:pPr>
        <w:widowControl w:val="0"/>
        <w:shd w:val="clear" w:color="auto" w:fill="9CC2E5" w:themeFill="accent1" w:themeFillTint="99"/>
        <w:tabs>
          <w:tab w:val="left" w:pos="90"/>
          <w:tab w:val="left" w:pos="1193"/>
          <w:tab w:val="right" w:pos="12503"/>
          <w:tab w:val="right" w:pos="14340"/>
          <w:tab w:val="right" w:pos="15531"/>
        </w:tabs>
        <w:autoSpaceDE w:val="0"/>
        <w:autoSpaceDN w:val="0"/>
        <w:adjustRightInd w:val="0"/>
        <w:spacing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JAVNA UPRAVA</w:t>
      </w:r>
      <w:r>
        <w:rPr>
          <w:rFonts w:ascii="Arial" w:hAnsi="Arial" w:cs="Arial"/>
          <w:sz w:val="24"/>
          <w:szCs w:val="24"/>
        </w:rPr>
        <w:tab/>
      </w:r>
      <w:r>
        <w:rPr>
          <w:rFonts w:ascii="Tahoma" w:hAnsi="Tahoma" w:cs="Tahoma"/>
          <w:b/>
          <w:bCs/>
          <w:color w:val="000000"/>
          <w:sz w:val="20"/>
          <w:szCs w:val="20"/>
        </w:rPr>
        <w:t>59.723,00</w:t>
      </w:r>
      <w:r>
        <w:rPr>
          <w:rFonts w:ascii="Arial" w:hAnsi="Arial" w:cs="Arial"/>
          <w:sz w:val="24"/>
          <w:szCs w:val="24"/>
        </w:rPr>
        <w:tab/>
      </w:r>
      <w:r>
        <w:rPr>
          <w:rFonts w:ascii="Tahoma" w:hAnsi="Tahoma" w:cs="Tahoma"/>
          <w:b/>
          <w:bCs/>
          <w:color w:val="000000"/>
          <w:sz w:val="20"/>
          <w:szCs w:val="20"/>
        </w:rPr>
        <w:t>26.277,74</w:t>
      </w:r>
      <w:r>
        <w:rPr>
          <w:rFonts w:ascii="Arial" w:hAnsi="Arial" w:cs="Arial"/>
          <w:sz w:val="24"/>
          <w:szCs w:val="24"/>
        </w:rPr>
        <w:tab/>
      </w:r>
      <w:r>
        <w:rPr>
          <w:rFonts w:ascii="Tahoma" w:hAnsi="Tahoma" w:cs="Tahoma"/>
          <w:b/>
          <w:bCs/>
          <w:color w:val="000000"/>
          <w:sz w:val="20"/>
          <w:szCs w:val="20"/>
        </w:rPr>
        <w:t>44,00%</w:t>
      </w:r>
    </w:p>
    <w:p w14:paraId="24052AF5" w14:textId="77777777" w:rsidR="00C24389" w:rsidRDefault="00C24389" w:rsidP="00AF0146">
      <w:pPr>
        <w:widowControl w:val="0"/>
        <w:shd w:val="clear" w:color="auto" w:fill="9CC2E5" w:themeFill="accent1" w:themeFillTint="99"/>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1001</w:t>
      </w:r>
    </w:p>
    <w:p w14:paraId="754DC8BA"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62"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A100101</w:t>
      </w:r>
      <w:r>
        <w:rPr>
          <w:rFonts w:ascii="Arial" w:hAnsi="Arial" w:cs="Arial"/>
          <w:sz w:val="24"/>
          <w:szCs w:val="24"/>
        </w:rPr>
        <w:tab/>
      </w:r>
      <w:r>
        <w:rPr>
          <w:rFonts w:ascii="Tahoma" w:hAnsi="Tahoma" w:cs="Tahoma"/>
          <w:b/>
          <w:bCs/>
          <w:color w:val="000000"/>
          <w:sz w:val="16"/>
          <w:szCs w:val="16"/>
        </w:rPr>
        <w:t>Donošenje akata</w:t>
      </w:r>
      <w:r>
        <w:rPr>
          <w:rFonts w:ascii="Arial" w:hAnsi="Arial" w:cs="Arial"/>
          <w:sz w:val="24"/>
          <w:szCs w:val="24"/>
        </w:rPr>
        <w:tab/>
      </w:r>
      <w:r>
        <w:rPr>
          <w:rFonts w:ascii="Tahoma" w:hAnsi="Tahoma" w:cs="Tahoma"/>
          <w:b/>
          <w:bCs/>
          <w:color w:val="000000"/>
          <w:sz w:val="16"/>
          <w:szCs w:val="16"/>
        </w:rPr>
        <w:t>55.742,00</w:t>
      </w:r>
      <w:r>
        <w:rPr>
          <w:rFonts w:ascii="Arial" w:hAnsi="Arial" w:cs="Arial"/>
          <w:sz w:val="24"/>
          <w:szCs w:val="24"/>
        </w:rPr>
        <w:tab/>
      </w:r>
      <w:r>
        <w:rPr>
          <w:rFonts w:ascii="Tahoma" w:hAnsi="Tahoma" w:cs="Tahoma"/>
          <w:b/>
          <w:bCs/>
          <w:color w:val="000000"/>
          <w:sz w:val="16"/>
          <w:szCs w:val="16"/>
        </w:rPr>
        <w:t>18.724,81</w:t>
      </w:r>
      <w:r>
        <w:rPr>
          <w:rFonts w:ascii="Arial" w:hAnsi="Arial" w:cs="Arial"/>
          <w:sz w:val="24"/>
          <w:szCs w:val="24"/>
        </w:rPr>
        <w:tab/>
      </w:r>
      <w:r>
        <w:rPr>
          <w:rFonts w:ascii="Tahoma" w:hAnsi="Tahoma" w:cs="Tahoma"/>
          <w:b/>
          <w:bCs/>
          <w:color w:val="000000"/>
          <w:sz w:val="16"/>
          <w:szCs w:val="16"/>
        </w:rPr>
        <w:t>33,59%</w:t>
      </w:r>
    </w:p>
    <w:p w14:paraId="441A6B9A" w14:textId="77777777" w:rsidR="00C24389" w:rsidRDefault="00C24389" w:rsidP="00C24389">
      <w:pPr>
        <w:widowControl w:val="0"/>
        <w:tabs>
          <w:tab w:val="left" w:pos="90"/>
          <w:tab w:val="center" w:pos="180"/>
          <w:tab w:val="center" w:pos="621"/>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5</w:t>
      </w:r>
    </w:p>
    <w:p w14:paraId="449EB94E"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53.088,00</w:t>
      </w:r>
      <w:r>
        <w:rPr>
          <w:rFonts w:ascii="Arial" w:hAnsi="Arial" w:cs="Arial"/>
          <w:sz w:val="24"/>
          <w:szCs w:val="24"/>
        </w:rPr>
        <w:tab/>
      </w:r>
      <w:r>
        <w:rPr>
          <w:rFonts w:ascii="Tahoma" w:hAnsi="Tahoma" w:cs="Tahoma"/>
          <w:b/>
          <w:bCs/>
          <w:color w:val="000000"/>
          <w:sz w:val="16"/>
          <w:szCs w:val="16"/>
        </w:rPr>
        <w:t>18.724,81</w:t>
      </w:r>
      <w:r>
        <w:rPr>
          <w:rFonts w:ascii="Arial" w:hAnsi="Arial" w:cs="Arial"/>
          <w:sz w:val="24"/>
          <w:szCs w:val="24"/>
        </w:rPr>
        <w:tab/>
      </w:r>
      <w:r>
        <w:rPr>
          <w:rFonts w:ascii="Tahoma" w:hAnsi="Tahoma" w:cs="Tahoma"/>
          <w:b/>
          <w:bCs/>
          <w:color w:val="000000"/>
          <w:sz w:val="16"/>
          <w:szCs w:val="16"/>
        </w:rPr>
        <w:t>35,27%</w:t>
      </w:r>
    </w:p>
    <w:p w14:paraId="1837AE52"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53.088,00</w:t>
      </w:r>
      <w:r>
        <w:rPr>
          <w:rFonts w:ascii="Arial" w:hAnsi="Arial" w:cs="Arial"/>
          <w:sz w:val="24"/>
          <w:szCs w:val="24"/>
        </w:rPr>
        <w:tab/>
      </w:r>
      <w:r>
        <w:rPr>
          <w:rFonts w:ascii="Tahoma" w:hAnsi="Tahoma" w:cs="Tahoma"/>
          <w:color w:val="000000"/>
          <w:sz w:val="16"/>
          <w:szCs w:val="16"/>
        </w:rPr>
        <w:t>18.724,81</w:t>
      </w:r>
      <w:r>
        <w:rPr>
          <w:rFonts w:ascii="Arial" w:hAnsi="Arial" w:cs="Arial"/>
          <w:sz w:val="24"/>
          <w:szCs w:val="24"/>
        </w:rPr>
        <w:tab/>
      </w:r>
      <w:r>
        <w:rPr>
          <w:rFonts w:ascii="Tahoma" w:hAnsi="Tahoma" w:cs="Tahoma"/>
          <w:color w:val="000000"/>
          <w:sz w:val="16"/>
          <w:szCs w:val="16"/>
        </w:rPr>
        <w:t>35,27%</w:t>
      </w:r>
    </w:p>
    <w:p w14:paraId="2B27301F"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3291</w:t>
      </w:r>
      <w:r>
        <w:rPr>
          <w:rFonts w:ascii="Arial" w:hAnsi="Arial" w:cs="Arial"/>
          <w:sz w:val="24"/>
          <w:szCs w:val="24"/>
        </w:rPr>
        <w:tab/>
      </w:r>
      <w:r>
        <w:rPr>
          <w:rFonts w:ascii="Tahoma" w:hAnsi="Tahoma" w:cs="Tahoma"/>
          <w:color w:val="000000"/>
          <w:sz w:val="16"/>
          <w:szCs w:val="16"/>
        </w:rPr>
        <w:t>Naknade za rad predstavničkih i izvršnih tijela, povjerenstava i slično</w:t>
      </w:r>
      <w:r>
        <w:rPr>
          <w:rFonts w:ascii="Arial" w:hAnsi="Arial" w:cs="Arial"/>
          <w:sz w:val="24"/>
          <w:szCs w:val="24"/>
        </w:rPr>
        <w:tab/>
      </w:r>
      <w:r>
        <w:rPr>
          <w:rFonts w:ascii="Tahoma" w:hAnsi="Tahoma" w:cs="Tahoma"/>
          <w:color w:val="000000"/>
          <w:sz w:val="16"/>
          <w:szCs w:val="16"/>
        </w:rPr>
        <w:t>18.724,81</w:t>
      </w:r>
    </w:p>
    <w:p w14:paraId="196DCECF"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2.654,00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24A3A1DC"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383</w:t>
      </w:r>
      <w:r>
        <w:rPr>
          <w:rFonts w:ascii="Arial" w:hAnsi="Arial" w:cs="Arial"/>
          <w:sz w:val="24"/>
          <w:szCs w:val="24"/>
        </w:rPr>
        <w:tab/>
      </w:r>
      <w:r>
        <w:rPr>
          <w:rFonts w:ascii="Tahoma" w:hAnsi="Tahoma" w:cs="Tahoma"/>
          <w:color w:val="000000"/>
          <w:sz w:val="16"/>
          <w:szCs w:val="16"/>
        </w:rPr>
        <w:t>Kazne, penali i naknade štete</w:t>
      </w:r>
      <w:r>
        <w:rPr>
          <w:rFonts w:ascii="Arial" w:hAnsi="Arial" w:cs="Arial"/>
          <w:sz w:val="24"/>
          <w:szCs w:val="24"/>
        </w:rPr>
        <w:tab/>
      </w:r>
      <w:r>
        <w:rPr>
          <w:rFonts w:ascii="Tahoma" w:hAnsi="Tahoma" w:cs="Tahoma"/>
          <w:color w:val="000000"/>
          <w:sz w:val="16"/>
          <w:szCs w:val="16"/>
        </w:rPr>
        <w:t>2.654,00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485336A"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3831</w:t>
      </w:r>
      <w:r>
        <w:rPr>
          <w:rFonts w:ascii="Arial" w:hAnsi="Arial" w:cs="Arial"/>
          <w:sz w:val="24"/>
          <w:szCs w:val="24"/>
        </w:rPr>
        <w:tab/>
      </w:r>
      <w:r>
        <w:rPr>
          <w:rFonts w:ascii="Tahoma" w:hAnsi="Tahoma" w:cs="Tahoma"/>
          <w:color w:val="000000"/>
          <w:sz w:val="16"/>
          <w:szCs w:val="16"/>
        </w:rPr>
        <w:t>Naknade šteta pravnim i fizičkim osobama</w:t>
      </w:r>
      <w:r>
        <w:rPr>
          <w:rFonts w:ascii="Arial" w:hAnsi="Arial" w:cs="Arial"/>
          <w:sz w:val="24"/>
          <w:szCs w:val="24"/>
        </w:rPr>
        <w:tab/>
      </w:r>
      <w:r>
        <w:rPr>
          <w:rFonts w:ascii="Tahoma" w:hAnsi="Tahoma" w:cs="Tahoma"/>
          <w:color w:val="000000"/>
          <w:sz w:val="16"/>
          <w:szCs w:val="16"/>
        </w:rPr>
        <w:t>0,00</w:t>
      </w:r>
    </w:p>
    <w:p w14:paraId="75122FB6"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A100102</w:t>
      </w:r>
      <w:r>
        <w:rPr>
          <w:rFonts w:ascii="Arial" w:hAnsi="Arial" w:cs="Arial"/>
          <w:sz w:val="24"/>
          <w:szCs w:val="24"/>
        </w:rPr>
        <w:tab/>
      </w:r>
      <w:r>
        <w:rPr>
          <w:rFonts w:ascii="Tahoma" w:hAnsi="Tahoma" w:cs="Tahoma"/>
          <w:b/>
          <w:bCs/>
          <w:color w:val="000000"/>
          <w:sz w:val="16"/>
          <w:szCs w:val="16"/>
        </w:rPr>
        <w:t>Provedba izbora</w:t>
      </w:r>
      <w:r>
        <w:rPr>
          <w:rFonts w:ascii="Arial" w:hAnsi="Arial" w:cs="Arial"/>
          <w:sz w:val="24"/>
          <w:szCs w:val="24"/>
        </w:rPr>
        <w:tab/>
      </w:r>
      <w:r>
        <w:rPr>
          <w:rFonts w:ascii="Tahoma" w:hAnsi="Tahoma" w:cs="Tahoma"/>
          <w:b/>
          <w:bCs/>
          <w:color w:val="000000"/>
          <w:sz w:val="16"/>
          <w:szCs w:val="16"/>
        </w:rPr>
        <w:t>2.654,00</w:t>
      </w:r>
      <w:r>
        <w:rPr>
          <w:rFonts w:ascii="Arial" w:hAnsi="Arial" w:cs="Arial"/>
          <w:sz w:val="24"/>
          <w:szCs w:val="24"/>
        </w:rPr>
        <w:tab/>
      </w:r>
      <w:r>
        <w:rPr>
          <w:rFonts w:ascii="Tahoma" w:hAnsi="Tahoma" w:cs="Tahoma"/>
          <w:b/>
          <w:bCs/>
          <w:color w:val="000000"/>
          <w:sz w:val="16"/>
          <w:szCs w:val="16"/>
        </w:rPr>
        <w:t>7.552,93</w:t>
      </w:r>
      <w:r>
        <w:rPr>
          <w:rFonts w:ascii="Arial" w:hAnsi="Arial" w:cs="Arial"/>
          <w:sz w:val="24"/>
          <w:szCs w:val="24"/>
        </w:rPr>
        <w:tab/>
      </w:r>
      <w:r>
        <w:rPr>
          <w:rFonts w:ascii="Tahoma" w:hAnsi="Tahoma" w:cs="Tahoma"/>
          <w:b/>
          <w:bCs/>
          <w:color w:val="000000"/>
          <w:sz w:val="16"/>
          <w:szCs w:val="16"/>
        </w:rPr>
        <w:t>284,59%</w:t>
      </w:r>
    </w:p>
    <w:p w14:paraId="55BD60E3" w14:textId="77777777" w:rsidR="00C24389" w:rsidRDefault="00C24389" w:rsidP="00C24389">
      <w:pPr>
        <w:widowControl w:val="0"/>
        <w:tabs>
          <w:tab w:val="left" w:pos="90"/>
          <w:tab w:val="center" w:pos="508"/>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4</w:t>
      </w:r>
    </w:p>
    <w:p w14:paraId="5D3AC366"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2.654,00</w:t>
      </w:r>
      <w:r>
        <w:rPr>
          <w:rFonts w:ascii="Arial" w:hAnsi="Arial" w:cs="Arial"/>
          <w:sz w:val="24"/>
          <w:szCs w:val="24"/>
        </w:rPr>
        <w:tab/>
      </w:r>
      <w:r>
        <w:rPr>
          <w:rFonts w:ascii="Tahoma" w:hAnsi="Tahoma" w:cs="Tahoma"/>
          <w:b/>
          <w:bCs/>
          <w:color w:val="000000"/>
          <w:sz w:val="16"/>
          <w:szCs w:val="16"/>
        </w:rPr>
        <w:t>7.552,93</w:t>
      </w:r>
      <w:r>
        <w:rPr>
          <w:rFonts w:ascii="Arial" w:hAnsi="Arial" w:cs="Arial"/>
          <w:sz w:val="24"/>
          <w:szCs w:val="24"/>
        </w:rPr>
        <w:tab/>
      </w:r>
      <w:r>
        <w:rPr>
          <w:rFonts w:ascii="Tahoma" w:hAnsi="Tahoma" w:cs="Tahoma"/>
          <w:b/>
          <w:bCs/>
          <w:color w:val="000000"/>
          <w:sz w:val="16"/>
          <w:szCs w:val="16"/>
        </w:rPr>
        <w:t>284,59%</w:t>
      </w:r>
    </w:p>
    <w:p w14:paraId="3266FF37"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2.654,00</w:t>
      </w:r>
      <w:r>
        <w:rPr>
          <w:rFonts w:ascii="Arial" w:hAnsi="Arial" w:cs="Arial"/>
          <w:sz w:val="24"/>
          <w:szCs w:val="24"/>
        </w:rPr>
        <w:tab/>
      </w:r>
      <w:r>
        <w:rPr>
          <w:rFonts w:ascii="Tahoma" w:hAnsi="Tahoma" w:cs="Tahoma"/>
          <w:color w:val="000000"/>
          <w:sz w:val="16"/>
          <w:szCs w:val="16"/>
        </w:rPr>
        <w:t>7.552,93</w:t>
      </w:r>
      <w:r>
        <w:rPr>
          <w:rFonts w:ascii="Arial" w:hAnsi="Arial" w:cs="Arial"/>
          <w:sz w:val="24"/>
          <w:szCs w:val="24"/>
        </w:rPr>
        <w:tab/>
      </w:r>
      <w:r>
        <w:rPr>
          <w:rFonts w:ascii="Tahoma" w:hAnsi="Tahoma" w:cs="Tahoma"/>
          <w:color w:val="000000"/>
          <w:sz w:val="16"/>
          <w:szCs w:val="16"/>
        </w:rPr>
        <w:t>284,59%</w:t>
      </w:r>
    </w:p>
    <w:p w14:paraId="3459AEAF"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3811</w:t>
      </w:r>
      <w:r>
        <w:rPr>
          <w:rFonts w:ascii="Arial" w:hAnsi="Arial" w:cs="Arial"/>
          <w:sz w:val="24"/>
          <w:szCs w:val="24"/>
        </w:rPr>
        <w:tab/>
      </w:r>
      <w:r>
        <w:rPr>
          <w:rFonts w:ascii="Tahoma" w:hAnsi="Tahoma" w:cs="Tahoma"/>
          <w:color w:val="000000"/>
          <w:sz w:val="16"/>
          <w:szCs w:val="16"/>
        </w:rPr>
        <w:t>Tekuće donacije u novcu</w:t>
      </w:r>
      <w:r>
        <w:rPr>
          <w:rFonts w:ascii="Arial" w:hAnsi="Arial" w:cs="Arial"/>
          <w:sz w:val="24"/>
          <w:szCs w:val="24"/>
        </w:rPr>
        <w:tab/>
      </w:r>
      <w:r>
        <w:rPr>
          <w:rFonts w:ascii="Tahoma" w:hAnsi="Tahoma" w:cs="Tahoma"/>
          <w:color w:val="000000"/>
          <w:sz w:val="16"/>
          <w:szCs w:val="16"/>
        </w:rPr>
        <w:t>7.552,93</w:t>
      </w:r>
    </w:p>
    <w:p w14:paraId="6F8F30E9"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A100103</w:t>
      </w:r>
      <w:r>
        <w:rPr>
          <w:rFonts w:ascii="Arial" w:hAnsi="Arial" w:cs="Arial"/>
          <w:sz w:val="24"/>
          <w:szCs w:val="24"/>
        </w:rPr>
        <w:tab/>
      </w:r>
      <w:r>
        <w:rPr>
          <w:rFonts w:ascii="Tahoma" w:hAnsi="Tahoma" w:cs="Tahoma"/>
          <w:b/>
          <w:bCs/>
          <w:color w:val="000000"/>
          <w:sz w:val="16"/>
          <w:szCs w:val="16"/>
        </w:rPr>
        <w:t>Naknada štete pravnim i fizičkim osobama</w:t>
      </w:r>
      <w:r>
        <w:rPr>
          <w:rFonts w:ascii="Arial" w:hAnsi="Arial" w:cs="Arial"/>
          <w:sz w:val="24"/>
          <w:szCs w:val="24"/>
        </w:rPr>
        <w:tab/>
      </w:r>
      <w:r>
        <w:rPr>
          <w:rFonts w:ascii="Tahoma" w:hAnsi="Tahoma" w:cs="Tahoma"/>
          <w:b/>
          <w:bCs/>
          <w:color w:val="000000"/>
          <w:sz w:val="16"/>
          <w:szCs w:val="16"/>
        </w:rPr>
        <w:t>1.327,00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63544378"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09079AE7" w14:textId="13E3733C" w:rsidR="00C24389" w:rsidRP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1.327,00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03CE3A1B"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16"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383</w:t>
      </w:r>
      <w:r>
        <w:rPr>
          <w:rFonts w:ascii="Arial" w:hAnsi="Arial" w:cs="Arial"/>
          <w:sz w:val="24"/>
          <w:szCs w:val="24"/>
        </w:rPr>
        <w:tab/>
      </w:r>
      <w:r>
        <w:rPr>
          <w:rFonts w:ascii="Tahoma" w:hAnsi="Tahoma" w:cs="Tahoma"/>
          <w:color w:val="000000"/>
          <w:sz w:val="16"/>
          <w:szCs w:val="16"/>
        </w:rPr>
        <w:t>Kazne, penali i naknade štete</w:t>
      </w:r>
      <w:r>
        <w:rPr>
          <w:rFonts w:ascii="Arial" w:hAnsi="Arial" w:cs="Arial"/>
          <w:sz w:val="24"/>
          <w:szCs w:val="24"/>
        </w:rPr>
        <w:tab/>
      </w:r>
      <w:r>
        <w:rPr>
          <w:rFonts w:ascii="Tahoma" w:hAnsi="Tahoma" w:cs="Tahoma"/>
          <w:color w:val="000000"/>
          <w:sz w:val="16"/>
          <w:szCs w:val="16"/>
        </w:rPr>
        <w:t>1.327,00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997DB67"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3831</w:t>
      </w:r>
      <w:r>
        <w:rPr>
          <w:rFonts w:ascii="Arial" w:hAnsi="Arial" w:cs="Arial"/>
          <w:sz w:val="24"/>
          <w:szCs w:val="24"/>
        </w:rPr>
        <w:tab/>
      </w:r>
      <w:r>
        <w:rPr>
          <w:rFonts w:ascii="Tahoma" w:hAnsi="Tahoma" w:cs="Tahoma"/>
          <w:color w:val="000000"/>
          <w:sz w:val="16"/>
          <w:szCs w:val="16"/>
        </w:rPr>
        <w:t>Naknade šteta pravnim i fizičkim osobama</w:t>
      </w:r>
      <w:r>
        <w:rPr>
          <w:rFonts w:ascii="Arial" w:hAnsi="Arial" w:cs="Arial"/>
          <w:sz w:val="24"/>
          <w:szCs w:val="24"/>
        </w:rPr>
        <w:tab/>
      </w:r>
      <w:r>
        <w:rPr>
          <w:rFonts w:ascii="Tahoma" w:hAnsi="Tahoma" w:cs="Tahoma"/>
          <w:color w:val="000000"/>
          <w:sz w:val="16"/>
          <w:szCs w:val="16"/>
        </w:rPr>
        <w:t>0,00</w:t>
      </w:r>
    </w:p>
    <w:p w14:paraId="71C8BDBB" w14:textId="77777777" w:rsidR="00C24389" w:rsidRDefault="00C24389" w:rsidP="00AF0146">
      <w:pPr>
        <w:widowControl w:val="0"/>
        <w:shd w:val="clear" w:color="auto" w:fill="9CC2E5" w:themeFill="accent1" w:themeFillTint="99"/>
        <w:tabs>
          <w:tab w:val="right" w:pos="1140"/>
          <w:tab w:val="left" w:pos="1230"/>
          <w:tab w:val="left" w:pos="1320"/>
          <w:tab w:val="right" w:pos="12503"/>
          <w:tab w:val="right" w:pos="14340"/>
          <w:tab w:val="right" w:pos="15531"/>
        </w:tabs>
        <w:autoSpaceDE w:val="0"/>
        <w:autoSpaceDN w:val="0"/>
        <w:adjustRightInd w:val="0"/>
        <w:spacing w:before="33" w:after="0" w:line="240" w:lineRule="auto"/>
        <w:rPr>
          <w:rFonts w:ascii="Tahoma" w:hAnsi="Tahoma" w:cs="Tahoma"/>
          <w:b/>
          <w:bCs/>
          <w:color w:val="000000"/>
          <w:sz w:val="27"/>
          <w:szCs w:val="27"/>
        </w:rPr>
      </w:pPr>
      <w:r>
        <w:rPr>
          <w:rFonts w:ascii="Arial" w:hAnsi="Arial" w:cs="Arial"/>
          <w:sz w:val="24"/>
          <w:szCs w:val="24"/>
        </w:rPr>
        <w:tab/>
      </w:r>
      <w:r>
        <w:rPr>
          <w:rFonts w:ascii="Tahoma" w:hAnsi="Tahoma" w:cs="Tahoma"/>
          <w:b/>
          <w:bCs/>
          <w:color w:val="000000"/>
          <w:sz w:val="16"/>
          <w:szCs w:val="16"/>
        </w:rPr>
        <w:t>00120GLAVA</w:t>
      </w:r>
      <w:r>
        <w:rPr>
          <w:rFonts w:ascii="Arial" w:hAnsi="Arial" w:cs="Arial"/>
          <w:sz w:val="24"/>
          <w:szCs w:val="24"/>
        </w:rPr>
        <w:tab/>
      </w:r>
      <w:r>
        <w:rPr>
          <w:rFonts w:ascii="Tahoma" w:hAnsi="Tahoma" w:cs="Tahoma"/>
          <w:b/>
          <w:bCs/>
          <w:color w:val="000000"/>
          <w:sz w:val="20"/>
          <w:szCs w:val="20"/>
        </w:rPr>
        <w:t>JEDINSTVENI UPRAVNI ODJEL</w:t>
      </w:r>
      <w:r>
        <w:rPr>
          <w:rFonts w:ascii="Arial" w:hAnsi="Arial" w:cs="Arial"/>
          <w:sz w:val="24"/>
          <w:szCs w:val="24"/>
        </w:rPr>
        <w:tab/>
      </w:r>
      <w:r>
        <w:rPr>
          <w:rFonts w:ascii="Tahoma" w:hAnsi="Tahoma" w:cs="Tahoma"/>
          <w:b/>
          <w:bCs/>
          <w:color w:val="000000"/>
          <w:sz w:val="20"/>
          <w:szCs w:val="20"/>
        </w:rPr>
        <w:t>2.241.168,00</w:t>
      </w:r>
      <w:r>
        <w:rPr>
          <w:rFonts w:ascii="Arial" w:hAnsi="Arial" w:cs="Arial"/>
          <w:sz w:val="24"/>
          <w:szCs w:val="24"/>
        </w:rPr>
        <w:tab/>
      </w:r>
      <w:r>
        <w:rPr>
          <w:rFonts w:ascii="Tahoma" w:hAnsi="Tahoma" w:cs="Tahoma"/>
          <w:b/>
          <w:bCs/>
          <w:color w:val="000000"/>
          <w:sz w:val="20"/>
          <w:szCs w:val="20"/>
        </w:rPr>
        <w:t>491.407,23</w:t>
      </w:r>
      <w:r>
        <w:rPr>
          <w:rFonts w:ascii="Arial" w:hAnsi="Arial" w:cs="Arial"/>
          <w:sz w:val="24"/>
          <w:szCs w:val="24"/>
        </w:rPr>
        <w:tab/>
      </w:r>
      <w:r>
        <w:rPr>
          <w:rFonts w:ascii="Tahoma" w:hAnsi="Tahoma" w:cs="Tahoma"/>
          <w:b/>
          <w:bCs/>
          <w:color w:val="000000"/>
          <w:sz w:val="20"/>
          <w:szCs w:val="20"/>
        </w:rPr>
        <w:t>21,93%</w:t>
      </w:r>
    </w:p>
    <w:p w14:paraId="3D239B6E" w14:textId="77777777" w:rsidR="00C24389" w:rsidRDefault="00C24389" w:rsidP="00AF0146">
      <w:pPr>
        <w:widowControl w:val="0"/>
        <w:shd w:val="clear" w:color="auto" w:fill="9CC2E5" w:themeFill="accent1" w:themeFillTint="99"/>
        <w:tabs>
          <w:tab w:val="left" w:pos="90"/>
          <w:tab w:val="center" w:pos="180"/>
          <w:tab w:val="center" w:pos="395"/>
          <w:tab w:val="center" w:pos="508"/>
          <w:tab w:val="center" w:pos="621"/>
          <w:tab w:val="center" w:pos="847"/>
          <w:tab w:val="center" w:pos="96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3</w:t>
      </w:r>
      <w:r>
        <w:rPr>
          <w:rFonts w:ascii="Arial" w:hAnsi="Arial" w:cs="Arial"/>
          <w:sz w:val="24"/>
          <w:szCs w:val="24"/>
        </w:rPr>
        <w:tab/>
      </w:r>
      <w:r>
        <w:rPr>
          <w:rFonts w:ascii="Tahoma" w:hAnsi="Tahoma" w:cs="Tahoma"/>
          <w:color w:val="000000"/>
          <w:sz w:val="14"/>
          <w:szCs w:val="14"/>
        </w:rPr>
        <w:t>4</w:t>
      </w:r>
      <w:r>
        <w:rPr>
          <w:rFonts w:ascii="Arial" w:hAnsi="Arial" w:cs="Arial"/>
          <w:sz w:val="24"/>
          <w:szCs w:val="24"/>
        </w:rPr>
        <w:tab/>
      </w:r>
      <w:r>
        <w:rPr>
          <w:rFonts w:ascii="Tahoma" w:hAnsi="Tahoma" w:cs="Tahoma"/>
          <w:color w:val="000000"/>
          <w:sz w:val="14"/>
          <w:szCs w:val="14"/>
        </w:rPr>
        <w:t>5</w:t>
      </w:r>
      <w:r>
        <w:rPr>
          <w:rFonts w:ascii="Arial" w:hAnsi="Arial" w:cs="Arial"/>
          <w:sz w:val="24"/>
          <w:szCs w:val="24"/>
        </w:rPr>
        <w:tab/>
      </w:r>
      <w:r>
        <w:rPr>
          <w:rFonts w:ascii="Tahoma" w:hAnsi="Tahoma" w:cs="Tahoma"/>
          <w:color w:val="000000"/>
          <w:sz w:val="14"/>
          <w:szCs w:val="14"/>
        </w:rPr>
        <w:t>7</w:t>
      </w:r>
      <w:r>
        <w:rPr>
          <w:rFonts w:ascii="Arial" w:hAnsi="Arial" w:cs="Arial"/>
          <w:sz w:val="24"/>
          <w:szCs w:val="24"/>
        </w:rPr>
        <w:tab/>
      </w:r>
      <w:r>
        <w:rPr>
          <w:rFonts w:ascii="Tahoma" w:hAnsi="Tahoma" w:cs="Tahoma"/>
          <w:color w:val="000000"/>
          <w:sz w:val="14"/>
          <w:szCs w:val="14"/>
        </w:rPr>
        <w:t>8</w:t>
      </w:r>
    </w:p>
    <w:p w14:paraId="1A0EA567" w14:textId="77777777" w:rsidR="00C24389" w:rsidRDefault="00C24389" w:rsidP="00AF0146">
      <w:pPr>
        <w:widowControl w:val="0"/>
        <w:shd w:val="clear" w:color="auto" w:fill="9CC2E5" w:themeFill="accent1" w:themeFillTint="99"/>
        <w:tabs>
          <w:tab w:val="left" w:pos="90"/>
          <w:tab w:val="left" w:pos="1193"/>
          <w:tab w:val="right" w:pos="12503"/>
          <w:tab w:val="right" w:pos="14340"/>
          <w:tab w:val="right" w:pos="15531"/>
        </w:tabs>
        <w:autoSpaceDE w:val="0"/>
        <w:autoSpaceDN w:val="0"/>
        <w:adjustRightInd w:val="0"/>
        <w:spacing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JAVNA UPRAVA I ADMINISTRACIJA</w:t>
      </w:r>
      <w:r>
        <w:rPr>
          <w:rFonts w:ascii="Arial" w:hAnsi="Arial" w:cs="Arial"/>
          <w:sz w:val="24"/>
          <w:szCs w:val="24"/>
        </w:rPr>
        <w:tab/>
      </w:r>
      <w:r>
        <w:rPr>
          <w:rFonts w:ascii="Tahoma" w:hAnsi="Tahoma" w:cs="Tahoma"/>
          <w:b/>
          <w:bCs/>
          <w:color w:val="000000"/>
          <w:sz w:val="20"/>
          <w:szCs w:val="20"/>
        </w:rPr>
        <w:t>375.150,00</w:t>
      </w:r>
      <w:r>
        <w:rPr>
          <w:rFonts w:ascii="Arial" w:hAnsi="Arial" w:cs="Arial"/>
          <w:sz w:val="24"/>
          <w:szCs w:val="24"/>
        </w:rPr>
        <w:tab/>
      </w:r>
      <w:r>
        <w:rPr>
          <w:rFonts w:ascii="Tahoma" w:hAnsi="Tahoma" w:cs="Tahoma"/>
          <w:b/>
          <w:bCs/>
          <w:color w:val="000000"/>
          <w:sz w:val="20"/>
          <w:szCs w:val="20"/>
        </w:rPr>
        <w:t>187.806,19</w:t>
      </w:r>
      <w:r>
        <w:rPr>
          <w:rFonts w:ascii="Arial" w:hAnsi="Arial" w:cs="Arial"/>
          <w:sz w:val="24"/>
          <w:szCs w:val="24"/>
        </w:rPr>
        <w:tab/>
      </w:r>
      <w:r>
        <w:rPr>
          <w:rFonts w:ascii="Tahoma" w:hAnsi="Tahoma" w:cs="Tahoma"/>
          <w:b/>
          <w:bCs/>
          <w:color w:val="000000"/>
          <w:sz w:val="20"/>
          <w:szCs w:val="20"/>
        </w:rPr>
        <w:t>50,06%</w:t>
      </w:r>
    </w:p>
    <w:p w14:paraId="3EEC1D1C" w14:textId="77777777" w:rsidR="00C24389" w:rsidRDefault="00C24389" w:rsidP="00AF0146">
      <w:pPr>
        <w:widowControl w:val="0"/>
        <w:shd w:val="clear" w:color="auto" w:fill="9CC2E5" w:themeFill="accent1" w:themeFillTint="99"/>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1002</w:t>
      </w:r>
    </w:p>
    <w:p w14:paraId="032599F6"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62"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A100201</w:t>
      </w:r>
      <w:r>
        <w:rPr>
          <w:rFonts w:ascii="Arial" w:hAnsi="Arial" w:cs="Arial"/>
          <w:sz w:val="24"/>
          <w:szCs w:val="24"/>
        </w:rPr>
        <w:tab/>
      </w:r>
      <w:r>
        <w:rPr>
          <w:rFonts w:ascii="Tahoma" w:hAnsi="Tahoma" w:cs="Tahoma"/>
          <w:b/>
          <w:bCs/>
          <w:color w:val="000000"/>
          <w:sz w:val="16"/>
          <w:szCs w:val="16"/>
        </w:rPr>
        <w:t>Stručno, administrativno i tehničko osoblje</w:t>
      </w:r>
      <w:r>
        <w:rPr>
          <w:rFonts w:ascii="Arial" w:hAnsi="Arial" w:cs="Arial"/>
          <w:sz w:val="24"/>
          <w:szCs w:val="24"/>
        </w:rPr>
        <w:tab/>
      </w:r>
      <w:r>
        <w:rPr>
          <w:rFonts w:ascii="Tahoma" w:hAnsi="Tahoma" w:cs="Tahoma"/>
          <w:b/>
          <w:bCs/>
          <w:color w:val="000000"/>
          <w:sz w:val="16"/>
          <w:szCs w:val="16"/>
        </w:rPr>
        <w:t>153.790,00</w:t>
      </w:r>
      <w:r>
        <w:rPr>
          <w:rFonts w:ascii="Arial" w:hAnsi="Arial" w:cs="Arial"/>
          <w:sz w:val="24"/>
          <w:szCs w:val="24"/>
        </w:rPr>
        <w:tab/>
      </w:r>
      <w:r>
        <w:rPr>
          <w:rFonts w:ascii="Tahoma" w:hAnsi="Tahoma" w:cs="Tahoma"/>
          <w:b/>
          <w:bCs/>
          <w:color w:val="000000"/>
          <w:sz w:val="16"/>
          <w:szCs w:val="16"/>
        </w:rPr>
        <w:t>56.739,45</w:t>
      </w:r>
      <w:r>
        <w:rPr>
          <w:rFonts w:ascii="Arial" w:hAnsi="Arial" w:cs="Arial"/>
          <w:sz w:val="24"/>
          <w:szCs w:val="24"/>
        </w:rPr>
        <w:tab/>
      </w:r>
      <w:r>
        <w:rPr>
          <w:rFonts w:ascii="Tahoma" w:hAnsi="Tahoma" w:cs="Tahoma"/>
          <w:b/>
          <w:bCs/>
          <w:color w:val="000000"/>
          <w:sz w:val="16"/>
          <w:szCs w:val="16"/>
        </w:rPr>
        <w:t>36,89%</w:t>
      </w:r>
    </w:p>
    <w:p w14:paraId="54901D3A"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37BE1004"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142.112,00</w:t>
      </w:r>
      <w:r>
        <w:rPr>
          <w:rFonts w:ascii="Arial" w:hAnsi="Arial" w:cs="Arial"/>
          <w:sz w:val="24"/>
          <w:szCs w:val="24"/>
        </w:rPr>
        <w:tab/>
      </w:r>
      <w:r>
        <w:rPr>
          <w:rFonts w:ascii="Tahoma" w:hAnsi="Tahoma" w:cs="Tahoma"/>
          <w:b/>
          <w:bCs/>
          <w:color w:val="000000"/>
          <w:sz w:val="16"/>
          <w:szCs w:val="16"/>
        </w:rPr>
        <w:t>51.779,64</w:t>
      </w:r>
      <w:r>
        <w:rPr>
          <w:rFonts w:ascii="Arial" w:hAnsi="Arial" w:cs="Arial"/>
          <w:sz w:val="24"/>
          <w:szCs w:val="24"/>
        </w:rPr>
        <w:tab/>
      </w:r>
      <w:r>
        <w:rPr>
          <w:rFonts w:ascii="Tahoma" w:hAnsi="Tahoma" w:cs="Tahoma"/>
          <w:b/>
          <w:bCs/>
          <w:color w:val="000000"/>
          <w:sz w:val="16"/>
          <w:szCs w:val="16"/>
        </w:rPr>
        <w:t>36,44%</w:t>
      </w:r>
    </w:p>
    <w:p w14:paraId="1179410C"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 (Bruto)</w:t>
      </w:r>
      <w:r>
        <w:rPr>
          <w:rFonts w:ascii="Arial" w:hAnsi="Arial" w:cs="Arial"/>
          <w:sz w:val="24"/>
          <w:szCs w:val="24"/>
        </w:rPr>
        <w:tab/>
      </w:r>
      <w:r>
        <w:rPr>
          <w:rFonts w:ascii="Tahoma" w:hAnsi="Tahoma" w:cs="Tahoma"/>
          <w:color w:val="000000"/>
          <w:sz w:val="16"/>
          <w:szCs w:val="16"/>
        </w:rPr>
        <w:t>106.178,00</w:t>
      </w:r>
      <w:r>
        <w:rPr>
          <w:rFonts w:ascii="Arial" w:hAnsi="Arial" w:cs="Arial"/>
          <w:sz w:val="24"/>
          <w:szCs w:val="24"/>
        </w:rPr>
        <w:tab/>
      </w:r>
      <w:r>
        <w:rPr>
          <w:rFonts w:ascii="Tahoma" w:hAnsi="Tahoma" w:cs="Tahoma"/>
          <w:color w:val="000000"/>
          <w:sz w:val="16"/>
          <w:szCs w:val="16"/>
        </w:rPr>
        <w:t>42.777,51</w:t>
      </w:r>
      <w:r>
        <w:rPr>
          <w:rFonts w:ascii="Arial" w:hAnsi="Arial" w:cs="Arial"/>
          <w:sz w:val="24"/>
          <w:szCs w:val="24"/>
        </w:rPr>
        <w:tab/>
      </w:r>
      <w:r>
        <w:rPr>
          <w:rFonts w:ascii="Tahoma" w:hAnsi="Tahoma" w:cs="Tahoma"/>
          <w:color w:val="000000"/>
          <w:sz w:val="16"/>
          <w:szCs w:val="16"/>
        </w:rPr>
        <w:t>40,29%</w:t>
      </w:r>
    </w:p>
    <w:p w14:paraId="73C129CB"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3111</w:t>
      </w:r>
      <w:r>
        <w:rPr>
          <w:rFonts w:ascii="Arial" w:hAnsi="Arial" w:cs="Arial"/>
          <w:sz w:val="24"/>
          <w:szCs w:val="24"/>
        </w:rPr>
        <w:tab/>
      </w:r>
      <w:r>
        <w:rPr>
          <w:rFonts w:ascii="Tahoma" w:hAnsi="Tahoma" w:cs="Tahoma"/>
          <w:color w:val="000000"/>
          <w:sz w:val="16"/>
          <w:szCs w:val="16"/>
        </w:rPr>
        <w:t>Plaće za redovan rad</w:t>
      </w:r>
      <w:r>
        <w:rPr>
          <w:rFonts w:ascii="Arial" w:hAnsi="Arial" w:cs="Arial"/>
          <w:sz w:val="24"/>
          <w:szCs w:val="24"/>
        </w:rPr>
        <w:tab/>
      </w:r>
      <w:r>
        <w:rPr>
          <w:rFonts w:ascii="Tahoma" w:hAnsi="Tahoma" w:cs="Tahoma"/>
          <w:color w:val="000000"/>
          <w:sz w:val="16"/>
          <w:szCs w:val="16"/>
        </w:rPr>
        <w:t>42.777,51</w:t>
      </w:r>
    </w:p>
    <w:p w14:paraId="546D590A"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lastRenderedPageBreak/>
        <w:tab/>
      </w:r>
      <w:r>
        <w:rPr>
          <w:rFonts w:ascii="Tahoma" w:hAnsi="Tahoma" w:cs="Tahoma"/>
          <w:color w:val="000000"/>
          <w:sz w:val="16"/>
          <w:szCs w:val="16"/>
        </w:rPr>
        <w:t>312</w:t>
      </w:r>
      <w:r>
        <w:rPr>
          <w:rFonts w:ascii="Arial" w:hAnsi="Arial" w:cs="Arial"/>
          <w:sz w:val="24"/>
          <w:szCs w:val="24"/>
        </w:rPr>
        <w:tab/>
      </w:r>
      <w:r>
        <w:rPr>
          <w:rFonts w:ascii="Tahoma" w:hAnsi="Tahoma" w:cs="Tahoma"/>
          <w:color w:val="000000"/>
          <w:sz w:val="16"/>
          <w:szCs w:val="16"/>
        </w:rPr>
        <w:t>Ostali rashodi za zaposlene</w:t>
      </w:r>
      <w:r>
        <w:rPr>
          <w:rFonts w:ascii="Arial" w:hAnsi="Arial" w:cs="Arial"/>
          <w:sz w:val="24"/>
          <w:szCs w:val="24"/>
        </w:rPr>
        <w:tab/>
      </w:r>
      <w:r>
        <w:rPr>
          <w:rFonts w:ascii="Tahoma" w:hAnsi="Tahoma" w:cs="Tahoma"/>
          <w:color w:val="000000"/>
          <w:sz w:val="16"/>
          <w:szCs w:val="16"/>
        </w:rPr>
        <w:t>16.026,00</w:t>
      </w:r>
      <w:r>
        <w:rPr>
          <w:rFonts w:ascii="Arial" w:hAnsi="Arial" w:cs="Arial"/>
          <w:sz w:val="24"/>
          <w:szCs w:val="24"/>
        </w:rPr>
        <w:tab/>
      </w:r>
      <w:r>
        <w:rPr>
          <w:rFonts w:ascii="Tahoma" w:hAnsi="Tahoma" w:cs="Tahoma"/>
          <w:color w:val="000000"/>
          <w:sz w:val="16"/>
          <w:szCs w:val="16"/>
        </w:rPr>
        <w:t>2.787,33</w:t>
      </w:r>
      <w:r>
        <w:rPr>
          <w:rFonts w:ascii="Arial" w:hAnsi="Arial" w:cs="Arial"/>
          <w:sz w:val="24"/>
          <w:szCs w:val="24"/>
        </w:rPr>
        <w:tab/>
      </w:r>
      <w:r>
        <w:rPr>
          <w:rFonts w:ascii="Tahoma" w:hAnsi="Tahoma" w:cs="Tahoma"/>
          <w:color w:val="000000"/>
          <w:sz w:val="16"/>
          <w:szCs w:val="16"/>
        </w:rPr>
        <w:t>17,39%</w:t>
      </w:r>
    </w:p>
    <w:p w14:paraId="01FDBE10"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3121</w:t>
      </w:r>
      <w:r>
        <w:rPr>
          <w:rFonts w:ascii="Arial" w:hAnsi="Arial" w:cs="Arial"/>
          <w:sz w:val="24"/>
          <w:szCs w:val="24"/>
        </w:rPr>
        <w:tab/>
      </w:r>
      <w:r>
        <w:rPr>
          <w:rFonts w:ascii="Tahoma" w:hAnsi="Tahoma" w:cs="Tahoma"/>
          <w:color w:val="000000"/>
          <w:sz w:val="16"/>
          <w:szCs w:val="16"/>
        </w:rPr>
        <w:t>Ostali rashodi za zaposlene</w:t>
      </w:r>
      <w:r>
        <w:rPr>
          <w:rFonts w:ascii="Arial" w:hAnsi="Arial" w:cs="Arial"/>
          <w:sz w:val="24"/>
          <w:szCs w:val="24"/>
        </w:rPr>
        <w:tab/>
      </w:r>
      <w:r>
        <w:rPr>
          <w:rFonts w:ascii="Tahoma" w:hAnsi="Tahoma" w:cs="Tahoma"/>
          <w:color w:val="000000"/>
          <w:sz w:val="16"/>
          <w:szCs w:val="16"/>
        </w:rPr>
        <w:t>2.787,33</w:t>
      </w:r>
    </w:p>
    <w:p w14:paraId="7E710EBA"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19.908,00</w:t>
      </w:r>
      <w:r>
        <w:rPr>
          <w:rFonts w:ascii="Arial" w:hAnsi="Arial" w:cs="Arial"/>
          <w:sz w:val="24"/>
          <w:szCs w:val="24"/>
        </w:rPr>
        <w:tab/>
      </w:r>
      <w:r>
        <w:rPr>
          <w:rFonts w:ascii="Tahoma" w:hAnsi="Tahoma" w:cs="Tahoma"/>
          <w:color w:val="000000"/>
          <w:sz w:val="16"/>
          <w:szCs w:val="16"/>
        </w:rPr>
        <w:t>6.214,80</w:t>
      </w:r>
      <w:r>
        <w:rPr>
          <w:rFonts w:ascii="Arial" w:hAnsi="Arial" w:cs="Arial"/>
          <w:sz w:val="24"/>
          <w:szCs w:val="24"/>
        </w:rPr>
        <w:tab/>
      </w:r>
      <w:r>
        <w:rPr>
          <w:rFonts w:ascii="Tahoma" w:hAnsi="Tahoma" w:cs="Tahoma"/>
          <w:color w:val="000000"/>
          <w:sz w:val="16"/>
          <w:szCs w:val="16"/>
        </w:rPr>
        <w:t>31,22%</w:t>
      </w:r>
    </w:p>
    <w:p w14:paraId="524EE823"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3132</w:t>
      </w:r>
      <w:r>
        <w:rPr>
          <w:rFonts w:ascii="Arial" w:hAnsi="Arial" w:cs="Arial"/>
          <w:sz w:val="24"/>
          <w:szCs w:val="24"/>
        </w:rPr>
        <w:tab/>
      </w:r>
      <w:r>
        <w:rPr>
          <w:rFonts w:ascii="Tahoma" w:hAnsi="Tahoma" w:cs="Tahoma"/>
          <w:color w:val="000000"/>
          <w:sz w:val="16"/>
          <w:szCs w:val="16"/>
        </w:rPr>
        <w:t>Doprinosi za obvezno zdravstveno osiguranje</w:t>
      </w:r>
      <w:r>
        <w:rPr>
          <w:rFonts w:ascii="Arial" w:hAnsi="Arial" w:cs="Arial"/>
          <w:sz w:val="24"/>
          <w:szCs w:val="24"/>
        </w:rPr>
        <w:tab/>
      </w:r>
      <w:r>
        <w:rPr>
          <w:rFonts w:ascii="Tahoma" w:hAnsi="Tahoma" w:cs="Tahoma"/>
          <w:color w:val="000000"/>
          <w:sz w:val="16"/>
          <w:szCs w:val="16"/>
        </w:rPr>
        <w:t>6.214,80</w:t>
      </w:r>
    </w:p>
    <w:p w14:paraId="382C6D25"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11.678,00</w:t>
      </w:r>
      <w:r>
        <w:rPr>
          <w:rFonts w:ascii="Arial" w:hAnsi="Arial" w:cs="Arial"/>
          <w:sz w:val="24"/>
          <w:szCs w:val="24"/>
        </w:rPr>
        <w:tab/>
      </w:r>
      <w:r>
        <w:rPr>
          <w:rFonts w:ascii="Tahoma" w:hAnsi="Tahoma" w:cs="Tahoma"/>
          <w:b/>
          <w:bCs/>
          <w:color w:val="000000"/>
          <w:sz w:val="16"/>
          <w:szCs w:val="16"/>
        </w:rPr>
        <w:t>4.959,81</w:t>
      </w:r>
      <w:r>
        <w:rPr>
          <w:rFonts w:ascii="Arial" w:hAnsi="Arial" w:cs="Arial"/>
          <w:sz w:val="24"/>
          <w:szCs w:val="24"/>
        </w:rPr>
        <w:tab/>
      </w:r>
      <w:r>
        <w:rPr>
          <w:rFonts w:ascii="Tahoma" w:hAnsi="Tahoma" w:cs="Tahoma"/>
          <w:b/>
          <w:bCs/>
          <w:color w:val="000000"/>
          <w:sz w:val="16"/>
          <w:szCs w:val="16"/>
        </w:rPr>
        <w:t>42,47%</w:t>
      </w:r>
    </w:p>
    <w:p w14:paraId="1B63E389"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11.678,00</w:t>
      </w:r>
      <w:r>
        <w:rPr>
          <w:rFonts w:ascii="Arial" w:hAnsi="Arial" w:cs="Arial"/>
          <w:sz w:val="24"/>
          <w:szCs w:val="24"/>
        </w:rPr>
        <w:tab/>
      </w:r>
      <w:r>
        <w:rPr>
          <w:rFonts w:ascii="Tahoma" w:hAnsi="Tahoma" w:cs="Tahoma"/>
          <w:color w:val="000000"/>
          <w:sz w:val="16"/>
          <w:szCs w:val="16"/>
        </w:rPr>
        <w:t>4.959,81</w:t>
      </w:r>
      <w:r>
        <w:rPr>
          <w:rFonts w:ascii="Arial" w:hAnsi="Arial" w:cs="Arial"/>
          <w:sz w:val="24"/>
          <w:szCs w:val="24"/>
        </w:rPr>
        <w:tab/>
      </w:r>
      <w:r>
        <w:rPr>
          <w:rFonts w:ascii="Tahoma" w:hAnsi="Tahoma" w:cs="Tahoma"/>
          <w:color w:val="000000"/>
          <w:sz w:val="16"/>
          <w:szCs w:val="16"/>
        </w:rPr>
        <w:t>42,47%</w:t>
      </w:r>
    </w:p>
    <w:p w14:paraId="621CAFFF"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3212</w:t>
      </w:r>
      <w:r>
        <w:rPr>
          <w:rFonts w:ascii="Arial" w:hAnsi="Arial" w:cs="Arial"/>
          <w:sz w:val="24"/>
          <w:szCs w:val="24"/>
        </w:rPr>
        <w:tab/>
      </w:r>
      <w:r>
        <w:rPr>
          <w:rFonts w:ascii="Tahoma" w:hAnsi="Tahoma" w:cs="Tahoma"/>
          <w:color w:val="000000"/>
          <w:sz w:val="16"/>
          <w:szCs w:val="16"/>
        </w:rPr>
        <w:t>Naknade za prijevoz, za rad na terenu i odvojeni život</w:t>
      </w:r>
      <w:r>
        <w:rPr>
          <w:rFonts w:ascii="Arial" w:hAnsi="Arial" w:cs="Arial"/>
          <w:sz w:val="24"/>
          <w:szCs w:val="24"/>
        </w:rPr>
        <w:tab/>
      </w:r>
      <w:r>
        <w:rPr>
          <w:rFonts w:ascii="Tahoma" w:hAnsi="Tahoma" w:cs="Tahoma"/>
          <w:color w:val="000000"/>
          <w:sz w:val="16"/>
          <w:szCs w:val="16"/>
        </w:rPr>
        <w:t>4.864,81</w:t>
      </w:r>
    </w:p>
    <w:p w14:paraId="0198B071"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3213</w:t>
      </w:r>
      <w:r>
        <w:rPr>
          <w:rFonts w:ascii="Arial" w:hAnsi="Arial" w:cs="Arial"/>
          <w:sz w:val="24"/>
          <w:szCs w:val="24"/>
        </w:rPr>
        <w:tab/>
      </w:r>
      <w:r>
        <w:rPr>
          <w:rFonts w:ascii="Tahoma" w:hAnsi="Tahoma" w:cs="Tahoma"/>
          <w:color w:val="000000"/>
          <w:sz w:val="16"/>
          <w:szCs w:val="16"/>
        </w:rPr>
        <w:t>Stručno usavršavanje zaposlenika</w:t>
      </w:r>
      <w:r>
        <w:rPr>
          <w:rFonts w:ascii="Arial" w:hAnsi="Arial" w:cs="Arial"/>
          <w:sz w:val="24"/>
          <w:szCs w:val="24"/>
        </w:rPr>
        <w:tab/>
      </w:r>
      <w:r>
        <w:rPr>
          <w:rFonts w:ascii="Tahoma" w:hAnsi="Tahoma" w:cs="Tahoma"/>
          <w:color w:val="000000"/>
          <w:sz w:val="16"/>
          <w:szCs w:val="16"/>
        </w:rPr>
        <w:t>95,00</w:t>
      </w:r>
    </w:p>
    <w:p w14:paraId="59B59A9E"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3214</w:t>
      </w:r>
      <w:r>
        <w:rPr>
          <w:rFonts w:ascii="Arial" w:hAnsi="Arial" w:cs="Arial"/>
          <w:sz w:val="24"/>
          <w:szCs w:val="24"/>
        </w:rPr>
        <w:tab/>
      </w:r>
      <w:r>
        <w:rPr>
          <w:rFonts w:ascii="Tahoma" w:hAnsi="Tahoma" w:cs="Tahoma"/>
          <w:color w:val="000000"/>
          <w:sz w:val="16"/>
          <w:szCs w:val="16"/>
        </w:rPr>
        <w:t>Ostale naknade troškova zaposlenima</w:t>
      </w:r>
      <w:r>
        <w:rPr>
          <w:rFonts w:ascii="Arial" w:hAnsi="Arial" w:cs="Arial"/>
          <w:sz w:val="24"/>
          <w:szCs w:val="24"/>
        </w:rPr>
        <w:tab/>
      </w:r>
      <w:r>
        <w:rPr>
          <w:rFonts w:ascii="Tahoma" w:hAnsi="Tahoma" w:cs="Tahoma"/>
          <w:color w:val="000000"/>
          <w:sz w:val="16"/>
          <w:szCs w:val="16"/>
        </w:rPr>
        <w:t>0,00</w:t>
      </w:r>
    </w:p>
    <w:p w14:paraId="26F988C0"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A100202</w:t>
      </w:r>
      <w:r>
        <w:rPr>
          <w:rFonts w:ascii="Arial" w:hAnsi="Arial" w:cs="Arial"/>
          <w:sz w:val="24"/>
          <w:szCs w:val="24"/>
        </w:rPr>
        <w:tab/>
      </w:r>
      <w:r>
        <w:rPr>
          <w:rFonts w:ascii="Tahoma" w:hAnsi="Tahoma" w:cs="Tahoma"/>
          <w:b/>
          <w:bCs/>
          <w:color w:val="000000"/>
          <w:sz w:val="16"/>
          <w:szCs w:val="16"/>
        </w:rPr>
        <w:t>Pripremanje akata iz djelokruga JUO</w:t>
      </w:r>
      <w:r>
        <w:rPr>
          <w:rFonts w:ascii="Arial" w:hAnsi="Arial" w:cs="Arial"/>
          <w:sz w:val="24"/>
          <w:szCs w:val="24"/>
        </w:rPr>
        <w:tab/>
      </w:r>
      <w:r>
        <w:rPr>
          <w:rFonts w:ascii="Tahoma" w:hAnsi="Tahoma" w:cs="Tahoma"/>
          <w:b/>
          <w:bCs/>
          <w:color w:val="000000"/>
          <w:sz w:val="16"/>
          <w:szCs w:val="16"/>
        </w:rPr>
        <w:t>110.408,00</w:t>
      </w:r>
      <w:r>
        <w:rPr>
          <w:rFonts w:ascii="Arial" w:hAnsi="Arial" w:cs="Arial"/>
          <w:sz w:val="24"/>
          <w:szCs w:val="24"/>
        </w:rPr>
        <w:tab/>
      </w:r>
      <w:r>
        <w:rPr>
          <w:rFonts w:ascii="Tahoma" w:hAnsi="Tahoma" w:cs="Tahoma"/>
          <w:b/>
          <w:bCs/>
          <w:color w:val="000000"/>
          <w:sz w:val="16"/>
          <w:szCs w:val="16"/>
        </w:rPr>
        <w:t>27.803,62</w:t>
      </w:r>
      <w:r>
        <w:rPr>
          <w:rFonts w:ascii="Arial" w:hAnsi="Arial" w:cs="Arial"/>
          <w:sz w:val="24"/>
          <w:szCs w:val="24"/>
        </w:rPr>
        <w:tab/>
      </w:r>
      <w:r>
        <w:rPr>
          <w:rFonts w:ascii="Tahoma" w:hAnsi="Tahoma" w:cs="Tahoma"/>
          <w:b/>
          <w:bCs/>
          <w:color w:val="000000"/>
          <w:sz w:val="16"/>
          <w:szCs w:val="16"/>
        </w:rPr>
        <w:t>25,18%</w:t>
      </w:r>
    </w:p>
    <w:p w14:paraId="4DFFFB86"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70613259"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106.825,00</w:t>
      </w:r>
      <w:r>
        <w:rPr>
          <w:rFonts w:ascii="Arial" w:hAnsi="Arial" w:cs="Arial"/>
          <w:sz w:val="24"/>
          <w:szCs w:val="24"/>
        </w:rPr>
        <w:tab/>
      </w:r>
      <w:r>
        <w:rPr>
          <w:rFonts w:ascii="Tahoma" w:hAnsi="Tahoma" w:cs="Tahoma"/>
          <w:b/>
          <w:bCs/>
          <w:color w:val="000000"/>
          <w:sz w:val="16"/>
          <w:szCs w:val="16"/>
        </w:rPr>
        <w:t>26.114,64</w:t>
      </w:r>
      <w:r>
        <w:rPr>
          <w:rFonts w:ascii="Arial" w:hAnsi="Arial" w:cs="Arial"/>
          <w:sz w:val="24"/>
          <w:szCs w:val="24"/>
        </w:rPr>
        <w:tab/>
      </w:r>
      <w:r>
        <w:rPr>
          <w:rFonts w:ascii="Tahoma" w:hAnsi="Tahoma" w:cs="Tahoma"/>
          <w:b/>
          <w:bCs/>
          <w:color w:val="000000"/>
          <w:sz w:val="16"/>
          <w:szCs w:val="16"/>
        </w:rPr>
        <w:t>24,45%</w:t>
      </w:r>
    </w:p>
    <w:p w14:paraId="5BD56509"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15.257,00</w:t>
      </w:r>
      <w:r>
        <w:rPr>
          <w:rFonts w:ascii="Arial" w:hAnsi="Arial" w:cs="Arial"/>
          <w:sz w:val="24"/>
          <w:szCs w:val="24"/>
        </w:rPr>
        <w:tab/>
      </w:r>
      <w:r>
        <w:rPr>
          <w:rFonts w:ascii="Tahoma" w:hAnsi="Tahoma" w:cs="Tahoma"/>
          <w:color w:val="000000"/>
          <w:sz w:val="16"/>
          <w:szCs w:val="16"/>
        </w:rPr>
        <w:t>8.309,86</w:t>
      </w:r>
      <w:r>
        <w:rPr>
          <w:rFonts w:ascii="Arial" w:hAnsi="Arial" w:cs="Arial"/>
          <w:sz w:val="24"/>
          <w:szCs w:val="24"/>
        </w:rPr>
        <w:tab/>
      </w:r>
      <w:r>
        <w:rPr>
          <w:rFonts w:ascii="Tahoma" w:hAnsi="Tahoma" w:cs="Tahoma"/>
          <w:color w:val="000000"/>
          <w:sz w:val="16"/>
          <w:szCs w:val="16"/>
        </w:rPr>
        <w:t>54,47%</w:t>
      </w:r>
    </w:p>
    <w:p w14:paraId="2491E8E8"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3221</w:t>
      </w:r>
      <w:r>
        <w:rPr>
          <w:rFonts w:ascii="Arial" w:hAnsi="Arial" w:cs="Arial"/>
          <w:sz w:val="24"/>
          <w:szCs w:val="24"/>
        </w:rPr>
        <w:tab/>
      </w:r>
      <w:r>
        <w:rPr>
          <w:rFonts w:ascii="Tahoma" w:hAnsi="Tahoma" w:cs="Tahoma"/>
          <w:color w:val="000000"/>
          <w:sz w:val="16"/>
          <w:szCs w:val="16"/>
        </w:rPr>
        <w:t>Uredski materijal i ostali materijalni rashodi</w:t>
      </w:r>
      <w:r>
        <w:rPr>
          <w:rFonts w:ascii="Arial" w:hAnsi="Arial" w:cs="Arial"/>
          <w:sz w:val="24"/>
          <w:szCs w:val="24"/>
        </w:rPr>
        <w:tab/>
      </w:r>
      <w:r>
        <w:rPr>
          <w:rFonts w:ascii="Tahoma" w:hAnsi="Tahoma" w:cs="Tahoma"/>
          <w:color w:val="000000"/>
          <w:sz w:val="16"/>
          <w:szCs w:val="16"/>
        </w:rPr>
        <w:t>4.585,71</w:t>
      </w:r>
    </w:p>
    <w:p w14:paraId="0CA0CF92"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3223</w:t>
      </w:r>
      <w:r>
        <w:rPr>
          <w:rFonts w:ascii="Arial" w:hAnsi="Arial" w:cs="Arial"/>
          <w:sz w:val="24"/>
          <w:szCs w:val="24"/>
        </w:rPr>
        <w:tab/>
      </w:r>
      <w:r>
        <w:rPr>
          <w:rFonts w:ascii="Tahoma" w:hAnsi="Tahoma" w:cs="Tahoma"/>
          <w:color w:val="000000"/>
          <w:sz w:val="16"/>
          <w:szCs w:val="16"/>
        </w:rPr>
        <w:t>Energija</w:t>
      </w:r>
      <w:r>
        <w:rPr>
          <w:rFonts w:ascii="Arial" w:hAnsi="Arial" w:cs="Arial"/>
          <w:sz w:val="24"/>
          <w:szCs w:val="24"/>
        </w:rPr>
        <w:tab/>
      </w:r>
      <w:r>
        <w:rPr>
          <w:rFonts w:ascii="Tahoma" w:hAnsi="Tahoma" w:cs="Tahoma"/>
          <w:color w:val="000000"/>
          <w:sz w:val="16"/>
          <w:szCs w:val="16"/>
        </w:rPr>
        <w:t>2.389,60</w:t>
      </w:r>
    </w:p>
    <w:p w14:paraId="1047CBDD"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3224</w:t>
      </w:r>
      <w:r>
        <w:rPr>
          <w:rFonts w:ascii="Arial" w:hAnsi="Arial" w:cs="Arial"/>
          <w:sz w:val="24"/>
          <w:szCs w:val="24"/>
        </w:rPr>
        <w:tab/>
      </w:r>
      <w:r>
        <w:rPr>
          <w:rFonts w:ascii="Tahoma" w:hAnsi="Tahoma" w:cs="Tahoma"/>
          <w:color w:val="000000"/>
          <w:sz w:val="16"/>
          <w:szCs w:val="16"/>
        </w:rPr>
        <w:t>Materijal i dijelovi za tekuće i investicijsko održavanje</w:t>
      </w:r>
      <w:r>
        <w:rPr>
          <w:rFonts w:ascii="Arial" w:hAnsi="Arial" w:cs="Arial"/>
          <w:sz w:val="24"/>
          <w:szCs w:val="24"/>
        </w:rPr>
        <w:tab/>
      </w:r>
      <w:r>
        <w:rPr>
          <w:rFonts w:ascii="Tahoma" w:hAnsi="Tahoma" w:cs="Tahoma"/>
          <w:color w:val="000000"/>
          <w:sz w:val="16"/>
          <w:szCs w:val="16"/>
        </w:rPr>
        <w:t>1.334,55</w:t>
      </w:r>
    </w:p>
    <w:p w14:paraId="2D649D20"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3225</w:t>
      </w:r>
      <w:r>
        <w:rPr>
          <w:rFonts w:ascii="Arial" w:hAnsi="Arial" w:cs="Arial"/>
          <w:sz w:val="24"/>
          <w:szCs w:val="24"/>
        </w:rPr>
        <w:tab/>
      </w:r>
      <w:r>
        <w:rPr>
          <w:rFonts w:ascii="Tahoma" w:hAnsi="Tahoma" w:cs="Tahoma"/>
          <w:color w:val="000000"/>
          <w:sz w:val="16"/>
          <w:szCs w:val="16"/>
        </w:rPr>
        <w:t>Sitni inventar i auto gume</w:t>
      </w:r>
      <w:r>
        <w:rPr>
          <w:rFonts w:ascii="Arial" w:hAnsi="Arial" w:cs="Arial"/>
          <w:sz w:val="24"/>
          <w:szCs w:val="24"/>
        </w:rPr>
        <w:tab/>
      </w:r>
      <w:r>
        <w:rPr>
          <w:rFonts w:ascii="Tahoma" w:hAnsi="Tahoma" w:cs="Tahoma"/>
          <w:color w:val="000000"/>
          <w:sz w:val="16"/>
          <w:szCs w:val="16"/>
        </w:rPr>
        <w:t>0,00</w:t>
      </w:r>
    </w:p>
    <w:p w14:paraId="791973B3" w14:textId="52B46495" w:rsidR="00C24389" w:rsidRP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86.526,00</w:t>
      </w:r>
      <w:r>
        <w:rPr>
          <w:rFonts w:ascii="Arial" w:hAnsi="Arial" w:cs="Arial"/>
          <w:sz w:val="24"/>
          <w:szCs w:val="24"/>
        </w:rPr>
        <w:tab/>
      </w:r>
      <w:r>
        <w:rPr>
          <w:rFonts w:ascii="Tahoma" w:hAnsi="Tahoma" w:cs="Tahoma"/>
          <w:color w:val="000000"/>
          <w:sz w:val="16"/>
          <w:szCs w:val="16"/>
        </w:rPr>
        <w:t>15.418,47</w:t>
      </w:r>
      <w:r>
        <w:rPr>
          <w:rFonts w:ascii="Arial" w:hAnsi="Arial" w:cs="Arial"/>
          <w:sz w:val="24"/>
          <w:szCs w:val="24"/>
        </w:rPr>
        <w:tab/>
      </w:r>
      <w:r>
        <w:rPr>
          <w:rFonts w:ascii="Tahoma" w:hAnsi="Tahoma" w:cs="Tahoma"/>
          <w:color w:val="000000"/>
          <w:sz w:val="16"/>
          <w:szCs w:val="16"/>
        </w:rPr>
        <w:t>17,82%</w:t>
      </w:r>
    </w:p>
    <w:p w14:paraId="60789655" w14:textId="77777777" w:rsidR="00C24389" w:rsidRDefault="00C24389" w:rsidP="00C24389">
      <w:pPr>
        <w:widowControl w:val="0"/>
        <w:tabs>
          <w:tab w:val="right" w:pos="735"/>
          <w:tab w:val="left" w:pos="1245"/>
          <w:tab w:val="right" w:pos="14340"/>
        </w:tabs>
        <w:autoSpaceDE w:val="0"/>
        <w:autoSpaceDN w:val="0"/>
        <w:adjustRightInd w:val="0"/>
        <w:spacing w:before="16"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3231</w:t>
      </w:r>
      <w:r>
        <w:rPr>
          <w:rFonts w:ascii="Arial" w:hAnsi="Arial" w:cs="Arial"/>
          <w:sz w:val="24"/>
          <w:szCs w:val="24"/>
        </w:rPr>
        <w:tab/>
      </w:r>
      <w:r>
        <w:rPr>
          <w:rFonts w:ascii="Tahoma" w:hAnsi="Tahoma" w:cs="Tahoma"/>
          <w:color w:val="000000"/>
          <w:sz w:val="16"/>
          <w:szCs w:val="16"/>
        </w:rPr>
        <w:t>Usluge telefona, pošte i prijevoza</w:t>
      </w:r>
      <w:r>
        <w:rPr>
          <w:rFonts w:ascii="Arial" w:hAnsi="Arial" w:cs="Arial"/>
          <w:sz w:val="24"/>
          <w:szCs w:val="24"/>
        </w:rPr>
        <w:tab/>
      </w:r>
      <w:r>
        <w:rPr>
          <w:rFonts w:ascii="Tahoma" w:hAnsi="Tahoma" w:cs="Tahoma"/>
          <w:color w:val="000000"/>
          <w:sz w:val="16"/>
          <w:szCs w:val="16"/>
        </w:rPr>
        <w:t>2.739,13</w:t>
      </w:r>
    </w:p>
    <w:p w14:paraId="0D2C21E9"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3232</w:t>
      </w:r>
      <w:r>
        <w:rPr>
          <w:rFonts w:ascii="Arial" w:hAnsi="Arial" w:cs="Arial"/>
          <w:sz w:val="24"/>
          <w:szCs w:val="24"/>
        </w:rPr>
        <w:tab/>
      </w:r>
      <w:r>
        <w:rPr>
          <w:rFonts w:ascii="Tahoma" w:hAnsi="Tahoma" w:cs="Tahoma"/>
          <w:color w:val="000000"/>
          <w:sz w:val="16"/>
          <w:szCs w:val="16"/>
        </w:rPr>
        <w:t>Usluge tekućeg i investicijskog održavanja</w:t>
      </w:r>
      <w:r>
        <w:rPr>
          <w:rFonts w:ascii="Arial" w:hAnsi="Arial" w:cs="Arial"/>
          <w:sz w:val="24"/>
          <w:szCs w:val="24"/>
        </w:rPr>
        <w:tab/>
      </w:r>
      <w:r>
        <w:rPr>
          <w:rFonts w:ascii="Tahoma" w:hAnsi="Tahoma" w:cs="Tahoma"/>
          <w:color w:val="000000"/>
          <w:sz w:val="16"/>
          <w:szCs w:val="16"/>
        </w:rPr>
        <w:t>93,20</w:t>
      </w:r>
    </w:p>
    <w:p w14:paraId="711D91C0"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3233</w:t>
      </w:r>
      <w:r>
        <w:rPr>
          <w:rFonts w:ascii="Arial" w:hAnsi="Arial" w:cs="Arial"/>
          <w:sz w:val="24"/>
          <w:szCs w:val="24"/>
        </w:rPr>
        <w:tab/>
      </w:r>
      <w:r>
        <w:rPr>
          <w:rFonts w:ascii="Tahoma" w:hAnsi="Tahoma" w:cs="Tahoma"/>
          <w:color w:val="000000"/>
          <w:sz w:val="16"/>
          <w:szCs w:val="16"/>
        </w:rPr>
        <w:t>Usluge promidžbe i informiranja</w:t>
      </w:r>
      <w:r>
        <w:rPr>
          <w:rFonts w:ascii="Arial" w:hAnsi="Arial" w:cs="Arial"/>
          <w:sz w:val="24"/>
          <w:szCs w:val="24"/>
        </w:rPr>
        <w:tab/>
      </w:r>
      <w:r>
        <w:rPr>
          <w:rFonts w:ascii="Tahoma" w:hAnsi="Tahoma" w:cs="Tahoma"/>
          <w:color w:val="000000"/>
          <w:sz w:val="16"/>
          <w:szCs w:val="16"/>
        </w:rPr>
        <w:t>966,42</w:t>
      </w:r>
    </w:p>
    <w:p w14:paraId="166D761A"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3234</w:t>
      </w:r>
      <w:r>
        <w:rPr>
          <w:rFonts w:ascii="Arial" w:hAnsi="Arial" w:cs="Arial"/>
          <w:sz w:val="24"/>
          <w:szCs w:val="24"/>
        </w:rPr>
        <w:tab/>
      </w:r>
      <w:r>
        <w:rPr>
          <w:rFonts w:ascii="Tahoma" w:hAnsi="Tahoma" w:cs="Tahoma"/>
          <w:color w:val="000000"/>
          <w:sz w:val="16"/>
          <w:szCs w:val="16"/>
        </w:rPr>
        <w:t>Komunalne usluge</w:t>
      </w:r>
      <w:r>
        <w:rPr>
          <w:rFonts w:ascii="Arial" w:hAnsi="Arial" w:cs="Arial"/>
          <w:sz w:val="24"/>
          <w:szCs w:val="24"/>
        </w:rPr>
        <w:tab/>
      </w:r>
      <w:r>
        <w:rPr>
          <w:rFonts w:ascii="Tahoma" w:hAnsi="Tahoma" w:cs="Tahoma"/>
          <w:color w:val="000000"/>
          <w:sz w:val="16"/>
          <w:szCs w:val="16"/>
        </w:rPr>
        <w:t>901,01</w:t>
      </w:r>
    </w:p>
    <w:p w14:paraId="005886F6"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3237</w:t>
      </w:r>
      <w:r>
        <w:rPr>
          <w:rFonts w:ascii="Arial" w:hAnsi="Arial" w:cs="Arial"/>
          <w:sz w:val="24"/>
          <w:szCs w:val="24"/>
        </w:rPr>
        <w:tab/>
      </w:r>
      <w:r>
        <w:rPr>
          <w:rFonts w:ascii="Tahoma" w:hAnsi="Tahoma" w:cs="Tahoma"/>
          <w:color w:val="000000"/>
          <w:sz w:val="16"/>
          <w:szCs w:val="16"/>
        </w:rPr>
        <w:t>Intelektualne i osobne usluge</w:t>
      </w:r>
      <w:r>
        <w:rPr>
          <w:rFonts w:ascii="Arial" w:hAnsi="Arial" w:cs="Arial"/>
          <w:sz w:val="24"/>
          <w:szCs w:val="24"/>
        </w:rPr>
        <w:tab/>
      </w:r>
      <w:r>
        <w:rPr>
          <w:rFonts w:ascii="Tahoma" w:hAnsi="Tahoma" w:cs="Tahoma"/>
          <w:color w:val="000000"/>
          <w:sz w:val="16"/>
          <w:szCs w:val="16"/>
        </w:rPr>
        <w:t>1.369,58</w:t>
      </w:r>
    </w:p>
    <w:p w14:paraId="5F3E31BB"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3238</w:t>
      </w:r>
      <w:r>
        <w:rPr>
          <w:rFonts w:ascii="Arial" w:hAnsi="Arial" w:cs="Arial"/>
          <w:sz w:val="24"/>
          <w:szCs w:val="24"/>
        </w:rPr>
        <w:tab/>
      </w:r>
      <w:r>
        <w:rPr>
          <w:rFonts w:ascii="Tahoma" w:hAnsi="Tahoma" w:cs="Tahoma"/>
          <w:color w:val="000000"/>
          <w:sz w:val="16"/>
          <w:szCs w:val="16"/>
        </w:rPr>
        <w:t>Računalne usluge</w:t>
      </w:r>
      <w:r>
        <w:rPr>
          <w:rFonts w:ascii="Arial" w:hAnsi="Arial" w:cs="Arial"/>
          <w:sz w:val="24"/>
          <w:szCs w:val="24"/>
        </w:rPr>
        <w:tab/>
      </w:r>
      <w:r>
        <w:rPr>
          <w:rFonts w:ascii="Tahoma" w:hAnsi="Tahoma" w:cs="Tahoma"/>
          <w:color w:val="000000"/>
          <w:sz w:val="16"/>
          <w:szCs w:val="16"/>
        </w:rPr>
        <w:t>2.899,08</w:t>
      </w:r>
    </w:p>
    <w:p w14:paraId="7006ACC5"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3239</w:t>
      </w:r>
      <w:r>
        <w:rPr>
          <w:rFonts w:ascii="Arial" w:hAnsi="Arial" w:cs="Arial"/>
          <w:sz w:val="24"/>
          <w:szCs w:val="24"/>
        </w:rPr>
        <w:tab/>
      </w:r>
      <w:r>
        <w:rPr>
          <w:rFonts w:ascii="Tahoma" w:hAnsi="Tahoma" w:cs="Tahoma"/>
          <w:color w:val="000000"/>
          <w:sz w:val="16"/>
          <w:szCs w:val="16"/>
        </w:rPr>
        <w:t>Ostale usluge</w:t>
      </w:r>
      <w:r>
        <w:rPr>
          <w:rFonts w:ascii="Arial" w:hAnsi="Arial" w:cs="Arial"/>
          <w:sz w:val="24"/>
          <w:szCs w:val="24"/>
        </w:rPr>
        <w:tab/>
      </w:r>
      <w:r>
        <w:rPr>
          <w:rFonts w:ascii="Tahoma" w:hAnsi="Tahoma" w:cs="Tahoma"/>
          <w:color w:val="000000"/>
          <w:sz w:val="16"/>
          <w:szCs w:val="16"/>
        </w:rPr>
        <w:t>6.450,05</w:t>
      </w:r>
    </w:p>
    <w:p w14:paraId="4B1F07FD"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5.042,00</w:t>
      </w:r>
      <w:r>
        <w:rPr>
          <w:rFonts w:ascii="Arial" w:hAnsi="Arial" w:cs="Arial"/>
          <w:sz w:val="24"/>
          <w:szCs w:val="24"/>
        </w:rPr>
        <w:tab/>
      </w:r>
      <w:r>
        <w:rPr>
          <w:rFonts w:ascii="Tahoma" w:hAnsi="Tahoma" w:cs="Tahoma"/>
          <w:color w:val="000000"/>
          <w:sz w:val="16"/>
          <w:szCs w:val="16"/>
        </w:rPr>
        <w:t>2.386,31</w:t>
      </w:r>
      <w:r>
        <w:rPr>
          <w:rFonts w:ascii="Arial" w:hAnsi="Arial" w:cs="Arial"/>
          <w:sz w:val="24"/>
          <w:szCs w:val="24"/>
        </w:rPr>
        <w:tab/>
      </w:r>
      <w:r>
        <w:rPr>
          <w:rFonts w:ascii="Tahoma" w:hAnsi="Tahoma" w:cs="Tahoma"/>
          <w:color w:val="000000"/>
          <w:sz w:val="16"/>
          <w:szCs w:val="16"/>
        </w:rPr>
        <w:t>47,33%</w:t>
      </w:r>
    </w:p>
    <w:p w14:paraId="008249A9"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3292</w:t>
      </w:r>
      <w:r>
        <w:rPr>
          <w:rFonts w:ascii="Arial" w:hAnsi="Arial" w:cs="Arial"/>
          <w:sz w:val="24"/>
          <w:szCs w:val="24"/>
        </w:rPr>
        <w:tab/>
      </w:r>
      <w:r>
        <w:rPr>
          <w:rFonts w:ascii="Tahoma" w:hAnsi="Tahoma" w:cs="Tahoma"/>
          <w:color w:val="000000"/>
          <w:sz w:val="16"/>
          <w:szCs w:val="16"/>
        </w:rPr>
        <w:t>Premije osiguranja</w:t>
      </w:r>
      <w:r>
        <w:rPr>
          <w:rFonts w:ascii="Arial" w:hAnsi="Arial" w:cs="Arial"/>
          <w:sz w:val="24"/>
          <w:szCs w:val="24"/>
        </w:rPr>
        <w:tab/>
      </w:r>
      <w:r>
        <w:rPr>
          <w:rFonts w:ascii="Tahoma" w:hAnsi="Tahoma" w:cs="Tahoma"/>
          <w:color w:val="000000"/>
          <w:sz w:val="16"/>
          <w:szCs w:val="16"/>
        </w:rPr>
        <w:t>1.848,94</w:t>
      </w:r>
    </w:p>
    <w:p w14:paraId="21507638"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3293</w:t>
      </w:r>
      <w:r>
        <w:rPr>
          <w:rFonts w:ascii="Arial" w:hAnsi="Arial" w:cs="Arial"/>
          <w:sz w:val="24"/>
          <w:szCs w:val="24"/>
        </w:rPr>
        <w:tab/>
      </w:r>
      <w:r>
        <w:rPr>
          <w:rFonts w:ascii="Tahoma" w:hAnsi="Tahoma" w:cs="Tahoma"/>
          <w:color w:val="000000"/>
          <w:sz w:val="16"/>
          <w:szCs w:val="16"/>
        </w:rPr>
        <w:t>Reprezentacija</w:t>
      </w:r>
      <w:r>
        <w:rPr>
          <w:rFonts w:ascii="Arial" w:hAnsi="Arial" w:cs="Arial"/>
          <w:sz w:val="24"/>
          <w:szCs w:val="24"/>
        </w:rPr>
        <w:tab/>
      </w:r>
      <w:r>
        <w:rPr>
          <w:rFonts w:ascii="Tahoma" w:hAnsi="Tahoma" w:cs="Tahoma"/>
          <w:color w:val="000000"/>
          <w:sz w:val="16"/>
          <w:szCs w:val="16"/>
        </w:rPr>
        <w:t>537,37</w:t>
      </w:r>
    </w:p>
    <w:p w14:paraId="26D40110"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34</w:t>
      </w:r>
      <w:r>
        <w:rPr>
          <w:rFonts w:ascii="Arial" w:hAnsi="Arial" w:cs="Arial"/>
          <w:sz w:val="24"/>
          <w:szCs w:val="24"/>
        </w:rPr>
        <w:tab/>
      </w:r>
      <w:r>
        <w:rPr>
          <w:rFonts w:ascii="Tahoma" w:hAnsi="Tahoma" w:cs="Tahoma"/>
          <w:b/>
          <w:bCs/>
          <w:color w:val="000000"/>
          <w:sz w:val="16"/>
          <w:szCs w:val="16"/>
        </w:rPr>
        <w:t>Financijski rashodi</w:t>
      </w:r>
      <w:r>
        <w:rPr>
          <w:rFonts w:ascii="Arial" w:hAnsi="Arial" w:cs="Arial"/>
          <w:sz w:val="24"/>
          <w:szCs w:val="24"/>
        </w:rPr>
        <w:tab/>
      </w:r>
      <w:r>
        <w:rPr>
          <w:rFonts w:ascii="Tahoma" w:hAnsi="Tahoma" w:cs="Tahoma"/>
          <w:b/>
          <w:bCs/>
          <w:color w:val="000000"/>
          <w:sz w:val="16"/>
          <w:szCs w:val="16"/>
        </w:rPr>
        <w:t>3.583,00</w:t>
      </w:r>
      <w:r>
        <w:rPr>
          <w:rFonts w:ascii="Arial" w:hAnsi="Arial" w:cs="Arial"/>
          <w:sz w:val="24"/>
          <w:szCs w:val="24"/>
        </w:rPr>
        <w:tab/>
      </w:r>
      <w:r>
        <w:rPr>
          <w:rFonts w:ascii="Tahoma" w:hAnsi="Tahoma" w:cs="Tahoma"/>
          <w:b/>
          <w:bCs/>
          <w:color w:val="000000"/>
          <w:sz w:val="16"/>
          <w:szCs w:val="16"/>
        </w:rPr>
        <w:t>1.688,98</w:t>
      </w:r>
      <w:r>
        <w:rPr>
          <w:rFonts w:ascii="Arial" w:hAnsi="Arial" w:cs="Arial"/>
          <w:sz w:val="24"/>
          <w:szCs w:val="24"/>
        </w:rPr>
        <w:tab/>
      </w:r>
      <w:r>
        <w:rPr>
          <w:rFonts w:ascii="Tahoma" w:hAnsi="Tahoma" w:cs="Tahoma"/>
          <w:b/>
          <w:bCs/>
          <w:color w:val="000000"/>
          <w:sz w:val="16"/>
          <w:szCs w:val="16"/>
        </w:rPr>
        <w:t>47,14%</w:t>
      </w:r>
    </w:p>
    <w:p w14:paraId="2E398311"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343</w:t>
      </w:r>
      <w:r>
        <w:rPr>
          <w:rFonts w:ascii="Arial" w:hAnsi="Arial" w:cs="Arial"/>
          <w:sz w:val="24"/>
          <w:szCs w:val="24"/>
        </w:rPr>
        <w:tab/>
      </w:r>
      <w:r>
        <w:rPr>
          <w:rFonts w:ascii="Tahoma" w:hAnsi="Tahoma" w:cs="Tahoma"/>
          <w:color w:val="000000"/>
          <w:sz w:val="16"/>
          <w:szCs w:val="16"/>
        </w:rPr>
        <w:t>Ostali financijski rashodi</w:t>
      </w:r>
      <w:r>
        <w:rPr>
          <w:rFonts w:ascii="Arial" w:hAnsi="Arial" w:cs="Arial"/>
          <w:sz w:val="24"/>
          <w:szCs w:val="24"/>
        </w:rPr>
        <w:tab/>
      </w:r>
      <w:r>
        <w:rPr>
          <w:rFonts w:ascii="Tahoma" w:hAnsi="Tahoma" w:cs="Tahoma"/>
          <w:color w:val="000000"/>
          <w:sz w:val="16"/>
          <w:szCs w:val="16"/>
        </w:rPr>
        <w:t>3.583,00</w:t>
      </w:r>
      <w:r>
        <w:rPr>
          <w:rFonts w:ascii="Arial" w:hAnsi="Arial" w:cs="Arial"/>
          <w:sz w:val="24"/>
          <w:szCs w:val="24"/>
        </w:rPr>
        <w:tab/>
      </w:r>
      <w:r>
        <w:rPr>
          <w:rFonts w:ascii="Tahoma" w:hAnsi="Tahoma" w:cs="Tahoma"/>
          <w:color w:val="000000"/>
          <w:sz w:val="16"/>
          <w:szCs w:val="16"/>
        </w:rPr>
        <w:t>1.688,98</w:t>
      </w:r>
      <w:r>
        <w:rPr>
          <w:rFonts w:ascii="Arial" w:hAnsi="Arial" w:cs="Arial"/>
          <w:sz w:val="24"/>
          <w:szCs w:val="24"/>
        </w:rPr>
        <w:tab/>
      </w:r>
      <w:r>
        <w:rPr>
          <w:rFonts w:ascii="Tahoma" w:hAnsi="Tahoma" w:cs="Tahoma"/>
          <w:color w:val="000000"/>
          <w:sz w:val="16"/>
          <w:szCs w:val="16"/>
        </w:rPr>
        <w:t>47,14%</w:t>
      </w:r>
    </w:p>
    <w:p w14:paraId="6F65E081"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3431</w:t>
      </w:r>
      <w:r>
        <w:rPr>
          <w:rFonts w:ascii="Arial" w:hAnsi="Arial" w:cs="Arial"/>
          <w:sz w:val="24"/>
          <w:szCs w:val="24"/>
        </w:rPr>
        <w:tab/>
      </w:r>
      <w:r>
        <w:rPr>
          <w:rFonts w:ascii="Tahoma" w:hAnsi="Tahoma" w:cs="Tahoma"/>
          <w:color w:val="000000"/>
          <w:sz w:val="16"/>
          <w:szCs w:val="16"/>
        </w:rPr>
        <w:t>Bankarske usluge i usluge platnog prometa</w:t>
      </w:r>
      <w:r>
        <w:rPr>
          <w:rFonts w:ascii="Arial" w:hAnsi="Arial" w:cs="Arial"/>
          <w:sz w:val="24"/>
          <w:szCs w:val="24"/>
        </w:rPr>
        <w:tab/>
      </w:r>
      <w:r>
        <w:rPr>
          <w:rFonts w:ascii="Tahoma" w:hAnsi="Tahoma" w:cs="Tahoma"/>
          <w:color w:val="000000"/>
          <w:sz w:val="16"/>
          <w:szCs w:val="16"/>
        </w:rPr>
        <w:t>1.400,55</w:t>
      </w:r>
    </w:p>
    <w:p w14:paraId="32629556"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3434</w:t>
      </w:r>
      <w:r>
        <w:rPr>
          <w:rFonts w:ascii="Arial" w:hAnsi="Arial" w:cs="Arial"/>
          <w:sz w:val="24"/>
          <w:szCs w:val="24"/>
        </w:rPr>
        <w:tab/>
      </w:r>
      <w:r>
        <w:rPr>
          <w:rFonts w:ascii="Tahoma" w:hAnsi="Tahoma" w:cs="Tahoma"/>
          <w:color w:val="000000"/>
          <w:sz w:val="16"/>
          <w:szCs w:val="16"/>
        </w:rPr>
        <w:t>Ostali nespomenuti financijski rashodi</w:t>
      </w:r>
      <w:r>
        <w:rPr>
          <w:rFonts w:ascii="Arial" w:hAnsi="Arial" w:cs="Arial"/>
          <w:sz w:val="24"/>
          <w:szCs w:val="24"/>
        </w:rPr>
        <w:tab/>
      </w:r>
      <w:r>
        <w:rPr>
          <w:rFonts w:ascii="Tahoma" w:hAnsi="Tahoma" w:cs="Tahoma"/>
          <w:color w:val="000000"/>
          <w:sz w:val="16"/>
          <w:szCs w:val="16"/>
        </w:rPr>
        <w:t>288,43</w:t>
      </w:r>
    </w:p>
    <w:p w14:paraId="0B07C5A8"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A100204</w:t>
      </w:r>
      <w:r>
        <w:rPr>
          <w:rFonts w:ascii="Arial" w:hAnsi="Arial" w:cs="Arial"/>
          <w:sz w:val="24"/>
          <w:szCs w:val="24"/>
        </w:rPr>
        <w:tab/>
      </w:r>
      <w:r>
        <w:rPr>
          <w:rFonts w:ascii="Tahoma" w:hAnsi="Tahoma" w:cs="Tahoma"/>
          <w:b/>
          <w:bCs/>
          <w:color w:val="000000"/>
          <w:sz w:val="16"/>
          <w:szCs w:val="16"/>
        </w:rPr>
        <w:t>Otplata primljenih zajmova</w:t>
      </w:r>
      <w:r>
        <w:rPr>
          <w:rFonts w:ascii="Arial" w:hAnsi="Arial" w:cs="Arial"/>
          <w:sz w:val="24"/>
          <w:szCs w:val="24"/>
        </w:rPr>
        <w:tab/>
      </w:r>
      <w:r>
        <w:rPr>
          <w:rFonts w:ascii="Tahoma" w:hAnsi="Tahoma" w:cs="Tahoma"/>
          <w:b/>
          <w:bCs/>
          <w:color w:val="000000"/>
          <w:sz w:val="16"/>
          <w:szCs w:val="16"/>
        </w:rPr>
        <w:t>41.806,00</w:t>
      </w:r>
      <w:r>
        <w:rPr>
          <w:rFonts w:ascii="Arial" w:hAnsi="Arial" w:cs="Arial"/>
          <w:sz w:val="24"/>
          <w:szCs w:val="24"/>
        </w:rPr>
        <w:tab/>
      </w:r>
      <w:r>
        <w:rPr>
          <w:rFonts w:ascii="Tahoma" w:hAnsi="Tahoma" w:cs="Tahoma"/>
          <w:b/>
          <w:bCs/>
          <w:color w:val="000000"/>
          <w:sz w:val="16"/>
          <w:szCs w:val="16"/>
        </w:rPr>
        <w:t>53.799,24</w:t>
      </w:r>
      <w:r>
        <w:rPr>
          <w:rFonts w:ascii="Arial" w:hAnsi="Arial" w:cs="Arial"/>
          <w:sz w:val="24"/>
          <w:szCs w:val="24"/>
        </w:rPr>
        <w:tab/>
      </w:r>
      <w:r>
        <w:rPr>
          <w:rFonts w:ascii="Tahoma" w:hAnsi="Tahoma" w:cs="Tahoma"/>
          <w:b/>
          <w:bCs/>
          <w:color w:val="000000"/>
          <w:sz w:val="16"/>
          <w:szCs w:val="16"/>
        </w:rPr>
        <w:t>128,69%</w:t>
      </w:r>
    </w:p>
    <w:p w14:paraId="44368776" w14:textId="77777777" w:rsidR="00C24389" w:rsidRDefault="00C24389" w:rsidP="00C24389">
      <w:pPr>
        <w:widowControl w:val="0"/>
        <w:tabs>
          <w:tab w:val="left" w:pos="90"/>
          <w:tab w:val="center" w:pos="180"/>
          <w:tab w:val="center" w:pos="847"/>
          <w:tab w:val="center" w:pos="96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7</w:t>
      </w:r>
      <w:r>
        <w:rPr>
          <w:rFonts w:ascii="Arial" w:hAnsi="Arial" w:cs="Arial"/>
          <w:sz w:val="24"/>
          <w:szCs w:val="24"/>
        </w:rPr>
        <w:tab/>
      </w:r>
      <w:r>
        <w:rPr>
          <w:rFonts w:ascii="Tahoma" w:hAnsi="Tahoma" w:cs="Tahoma"/>
          <w:color w:val="000000"/>
          <w:sz w:val="14"/>
          <w:szCs w:val="14"/>
        </w:rPr>
        <w:t>8</w:t>
      </w:r>
    </w:p>
    <w:p w14:paraId="7AF79401"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34</w:t>
      </w:r>
      <w:r>
        <w:rPr>
          <w:rFonts w:ascii="Arial" w:hAnsi="Arial" w:cs="Arial"/>
          <w:sz w:val="24"/>
          <w:szCs w:val="24"/>
        </w:rPr>
        <w:tab/>
      </w:r>
      <w:r>
        <w:rPr>
          <w:rFonts w:ascii="Tahoma" w:hAnsi="Tahoma" w:cs="Tahoma"/>
          <w:b/>
          <w:bCs/>
          <w:color w:val="000000"/>
          <w:sz w:val="16"/>
          <w:szCs w:val="16"/>
        </w:rPr>
        <w:t>Financijski rashodi</w:t>
      </w:r>
      <w:r>
        <w:rPr>
          <w:rFonts w:ascii="Arial" w:hAnsi="Arial" w:cs="Arial"/>
          <w:sz w:val="24"/>
          <w:szCs w:val="24"/>
        </w:rPr>
        <w:tab/>
      </w:r>
      <w:r>
        <w:rPr>
          <w:rFonts w:ascii="Tahoma" w:hAnsi="Tahoma" w:cs="Tahoma"/>
          <w:b/>
          <w:bCs/>
          <w:color w:val="000000"/>
          <w:sz w:val="16"/>
          <w:szCs w:val="16"/>
        </w:rPr>
        <w:t>1.990,00</w:t>
      </w:r>
      <w:r>
        <w:rPr>
          <w:rFonts w:ascii="Arial" w:hAnsi="Arial" w:cs="Arial"/>
          <w:sz w:val="24"/>
          <w:szCs w:val="24"/>
        </w:rPr>
        <w:tab/>
      </w:r>
      <w:r>
        <w:rPr>
          <w:rFonts w:ascii="Tahoma" w:hAnsi="Tahoma" w:cs="Tahoma"/>
          <w:b/>
          <w:bCs/>
          <w:color w:val="000000"/>
          <w:sz w:val="16"/>
          <w:szCs w:val="16"/>
        </w:rPr>
        <w:t>762,61</w:t>
      </w:r>
      <w:r>
        <w:rPr>
          <w:rFonts w:ascii="Arial" w:hAnsi="Arial" w:cs="Arial"/>
          <w:sz w:val="24"/>
          <w:szCs w:val="24"/>
        </w:rPr>
        <w:tab/>
      </w:r>
      <w:r>
        <w:rPr>
          <w:rFonts w:ascii="Tahoma" w:hAnsi="Tahoma" w:cs="Tahoma"/>
          <w:b/>
          <w:bCs/>
          <w:color w:val="000000"/>
          <w:sz w:val="16"/>
          <w:szCs w:val="16"/>
        </w:rPr>
        <w:t>38,32%</w:t>
      </w:r>
    </w:p>
    <w:p w14:paraId="06F5D7EA"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342</w:t>
      </w:r>
      <w:r>
        <w:rPr>
          <w:rFonts w:ascii="Arial" w:hAnsi="Arial" w:cs="Arial"/>
          <w:sz w:val="24"/>
          <w:szCs w:val="24"/>
        </w:rPr>
        <w:tab/>
      </w:r>
      <w:r>
        <w:rPr>
          <w:rFonts w:ascii="Tahoma" w:hAnsi="Tahoma" w:cs="Tahoma"/>
          <w:color w:val="000000"/>
          <w:sz w:val="16"/>
          <w:szCs w:val="16"/>
        </w:rPr>
        <w:t>Kamate za primljene kredite i zajmove</w:t>
      </w:r>
      <w:r>
        <w:rPr>
          <w:rFonts w:ascii="Arial" w:hAnsi="Arial" w:cs="Arial"/>
          <w:sz w:val="24"/>
          <w:szCs w:val="24"/>
        </w:rPr>
        <w:tab/>
      </w:r>
      <w:r>
        <w:rPr>
          <w:rFonts w:ascii="Tahoma" w:hAnsi="Tahoma" w:cs="Tahoma"/>
          <w:color w:val="000000"/>
          <w:sz w:val="16"/>
          <w:szCs w:val="16"/>
        </w:rPr>
        <w:t>1.990,00</w:t>
      </w:r>
      <w:r>
        <w:rPr>
          <w:rFonts w:ascii="Arial" w:hAnsi="Arial" w:cs="Arial"/>
          <w:sz w:val="24"/>
          <w:szCs w:val="24"/>
        </w:rPr>
        <w:tab/>
      </w:r>
      <w:r>
        <w:rPr>
          <w:rFonts w:ascii="Tahoma" w:hAnsi="Tahoma" w:cs="Tahoma"/>
          <w:color w:val="000000"/>
          <w:sz w:val="16"/>
          <w:szCs w:val="16"/>
        </w:rPr>
        <w:t>762,61</w:t>
      </w:r>
      <w:r>
        <w:rPr>
          <w:rFonts w:ascii="Arial" w:hAnsi="Arial" w:cs="Arial"/>
          <w:sz w:val="24"/>
          <w:szCs w:val="24"/>
        </w:rPr>
        <w:tab/>
      </w:r>
      <w:r>
        <w:rPr>
          <w:rFonts w:ascii="Tahoma" w:hAnsi="Tahoma" w:cs="Tahoma"/>
          <w:color w:val="000000"/>
          <w:sz w:val="16"/>
          <w:szCs w:val="16"/>
        </w:rPr>
        <w:t>38,32%</w:t>
      </w:r>
    </w:p>
    <w:p w14:paraId="2068CEB4"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3422</w:t>
      </w:r>
      <w:r>
        <w:rPr>
          <w:rFonts w:ascii="Arial" w:hAnsi="Arial" w:cs="Arial"/>
          <w:sz w:val="24"/>
          <w:szCs w:val="24"/>
        </w:rPr>
        <w:tab/>
      </w:r>
      <w:r>
        <w:rPr>
          <w:rFonts w:ascii="Tahoma" w:hAnsi="Tahoma" w:cs="Tahoma"/>
          <w:color w:val="000000"/>
          <w:sz w:val="16"/>
          <w:szCs w:val="16"/>
        </w:rPr>
        <w:t>Kamate za primljene kredite i zajmove od kreditnih i ostalih financijskih institucija u javnom sektoru</w:t>
      </w:r>
      <w:r>
        <w:rPr>
          <w:rFonts w:ascii="Arial" w:hAnsi="Arial" w:cs="Arial"/>
          <w:sz w:val="24"/>
          <w:szCs w:val="24"/>
        </w:rPr>
        <w:tab/>
      </w:r>
      <w:r>
        <w:rPr>
          <w:rFonts w:ascii="Tahoma" w:hAnsi="Tahoma" w:cs="Tahoma"/>
          <w:color w:val="000000"/>
          <w:sz w:val="16"/>
          <w:szCs w:val="16"/>
        </w:rPr>
        <w:t>762,61</w:t>
      </w:r>
    </w:p>
    <w:p w14:paraId="6FCE86AF"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54</w:t>
      </w:r>
      <w:r>
        <w:rPr>
          <w:rFonts w:ascii="Arial" w:hAnsi="Arial" w:cs="Arial"/>
          <w:sz w:val="24"/>
          <w:szCs w:val="24"/>
        </w:rPr>
        <w:tab/>
      </w:r>
      <w:r>
        <w:rPr>
          <w:rFonts w:ascii="Tahoma" w:hAnsi="Tahoma" w:cs="Tahoma"/>
          <w:b/>
          <w:bCs/>
          <w:color w:val="000000"/>
          <w:sz w:val="16"/>
          <w:szCs w:val="16"/>
        </w:rPr>
        <w:t>Izdaci za otplatu glavnice primljenih kredita i zajmova</w:t>
      </w:r>
      <w:r>
        <w:rPr>
          <w:rFonts w:ascii="Arial" w:hAnsi="Arial" w:cs="Arial"/>
          <w:sz w:val="24"/>
          <w:szCs w:val="24"/>
        </w:rPr>
        <w:tab/>
      </w:r>
      <w:r>
        <w:rPr>
          <w:rFonts w:ascii="Tahoma" w:hAnsi="Tahoma" w:cs="Tahoma"/>
          <w:b/>
          <w:bCs/>
          <w:color w:val="000000"/>
          <w:sz w:val="16"/>
          <w:szCs w:val="16"/>
        </w:rPr>
        <w:t>39.816,00</w:t>
      </w:r>
      <w:r>
        <w:rPr>
          <w:rFonts w:ascii="Arial" w:hAnsi="Arial" w:cs="Arial"/>
          <w:sz w:val="24"/>
          <w:szCs w:val="24"/>
        </w:rPr>
        <w:tab/>
      </w:r>
      <w:r>
        <w:rPr>
          <w:rFonts w:ascii="Tahoma" w:hAnsi="Tahoma" w:cs="Tahoma"/>
          <w:b/>
          <w:bCs/>
          <w:color w:val="000000"/>
          <w:sz w:val="16"/>
          <w:szCs w:val="16"/>
        </w:rPr>
        <w:t>53.036,63</w:t>
      </w:r>
      <w:r>
        <w:rPr>
          <w:rFonts w:ascii="Arial" w:hAnsi="Arial" w:cs="Arial"/>
          <w:sz w:val="24"/>
          <w:szCs w:val="24"/>
        </w:rPr>
        <w:tab/>
      </w:r>
      <w:r>
        <w:rPr>
          <w:rFonts w:ascii="Tahoma" w:hAnsi="Tahoma" w:cs="Tahoma"/>
          <w:b/>
          <w:bCs/>
          <w:color w:val="000000"/>
          <w:sz w:val="16"/>
          <w:szCs w:val="16"/>
        </w:rPr>
        <w:t>133,20%</w:t>
      </w:r>
    </w:p>
    <w:p w14:paraId="6111E9B9"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544</w:t>
      </w:r>
      <w:r>
        <w:rPr>
          <w:rFonts w:ascii="Arial" w:hAnsi="Arial" w:cs="Arial"/>
          <w:sz w:val="24"/>
          <w:szCs w:val="24"/>
        </w:rPr>
        <w:tab/>
      </w:r>
      <w:r>
        <w:rPr>
          <w:rFonts w:ascii="Tahoma" w:hAnsi="Tahoma" w:cs="Tahoma"/>
          <w:color w:val="000000"/>
          <w:sz w:val="16"/>
          <w:szCs w:val="16"/>
        </w:rPr>
        <w:t>Otplata glavnice primljenih kredita i zajmova od kreditnih i ostalih financijskih institucija izvan javnog sektora</w:t>
      </w:r>
      <w:r>
        <w:rPr>
          <w:rFonts w:ascii="Arial" w:hAnsi="Arial" w:cs="Arial"/>
          <w:sz w:val="24"/>
          <w:szCs w:val="24"/>
        </w:rPr>
        <w:tab/>
      </w:r>
      <w:r>
        <w:rPr>
          <w:rFonts w:ascii="Tahoma" w:hAnsi="Tahoma" w:cs="Tahoma"/>
          <w:color w:val="000000"/>
          <w:sz w:val="16"/>
          <w:szCs w:val="16"/>
        </w:rPr>
        <w:t>39.816,00</w:t>
      </w:r>
      <w:r>
        <w:rPr>
          <w:rFonts w:ascii="Arial" w:hAnsi="Arial" w:cs="Arial"/>
          <w:sz w:val="24"/>
          <w:szCs w:val="24"/>
        </w:rPr>
        <w:tab/>
      </w:r>
      <w:r>
        <w:rPr>
          <w:rFonts w:ascii="Tahoma" w:hAnsi="Tahoma" w:cs="Tahoma"/>
          <w:color w:val="000000"/>
          <w:sz w:val="16"/>
          <w:szCs w:val="16"/>
        </w:rPr>
        <w:t>25.254,96</w:t>
      </w:r>
      <w:r>
        <w:rPr>
          <w:rFonts w:ascii="Arial" w:hAnsi="Arial" w:cs="Arial"/>
          <w:sz w:val="24"/>
          <w:szCs w:val="24"/>
        </w:rPr>
        <w:tab/>
      </w:r>
      <w:r>
        <w:rPr>
          <w:rFonts w:ascii="Tahoma" w:hAnsi="Tahoma" w:cs="Tahoma"/>
          <w:color w:val="000000"/>
          <w:sz w:val="16"/>
          <w:szCs w:val="16"/>
        </w:rPr>
        <w:t>63,43%</w:t>
      </w:r>
    </w:p>
    <w:p w14:paraId="07404BAE"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5443</w:t>
      </w:r>
      <w:r>
        <w:rPr>
          <w:rFonts w:ascii="Arial" w:hAnsi="Arial" w:cs="Arial"/>
          <w:sz w:val="24"/>
          <w:szCs w:val="24"/>
        </w:rPr>
        <w:tab/>
      </w:r>
      <w:r>
        <w:rPr>
          <w:rFonts w:ascii="Tahoma" w:hAnsi="Tahoma" w:cs="Tahoma"/>
          <w:color w:val="000000"/>
          <w:sz w:val="16"/>
          <w:szCs w:val="16"/>
        </w:rPr>
        <w:t>Otplata glavnice primljenih kredita od tuzemnih kreditnih institucija izvan javnog sektora</w:t>
      </w:r>
      <w:r>
        <w:rPr>
          <w:rFonts w:ascii="Arial" w:hAnsi="Arial" w:cs="Arial"/>
          <w:sz w:val="24"/>
          <w:szCs w:val="24"/>
        </w:rPr>
        <w:tab/>
      </w:r>
      <w:r>
        <w:rPr>
          <w:rFonts w:ascii="Tahoma" w:hAnsi="Tahoma" w:cs="Tahoma"/>
          <w:color w:val="000000"/>
          <w:sz w:val="16"/>
          <w:szCs w:val="16"/>
        </w:rPr>
        <w:t>25.254,96</w:t>
      </w:r>
    </w:p>
    <w:p w14:paraId="48A41426" w14:textId="77777777" w:rsidR="00C24389" w:rsidRDefault="00C24389" w:rsidP="00C24389">
      <w:pPr>
        <w:widowControl w:val="0"/>
        <w:tabs>
          <w:tab w:val="right" w:pos="735"/>
          <w:tab w:val="left" w:pos="1245"/>
          <w:tab w:val="right" w:pos="12503"/>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547</w:t>
      </w:r>
      <w:r>
        <w:rPr>
          <w:rFonts w:ascii="Arial" w:hAnsi="Arial" w:cs="Arial"/>
          <w:sz w:val="24"/>
          <w:szCs w:val="24"/>
        </w:rPr>
        <w:tab/>
      </w:r>
      <w:r>
        <w:rPr>
          <w:rFonts w:ascii="Tahoma" w:hAnsi="Tahoma" w:cs="Tahoma"/>
          <w:color w:val="000000"/>
          <w:sz w:val="16"/>
          <w:szCs w:val="16"/>
        </w:rPr>
        <w:t>Otplata glavnice primljenih zajmova od drugih razina vlasti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27.781,67</w:t>
      </w:r>
    </w:p>
    <w:p w14:paraId="59A5C9A6"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5471</w:t>
      </w:r>
      <w:r>
        <w:rPr>
          <w:rFonts w:ascii="Arial" w:hAnsi="Arial" w:cs="Arial"/>
          <w:sz w:val="24"/>
          <w:szCs w:val="24"/>
        </w:rPr>
        <w:tab/>
      </w:r>
      <w:r>
        <w:rPr>
          <w:rFonts w:ascii="Tahoma" w:hAnsi="Tahoma" w:cs="Tahoma"/>
          <w:color w:val="000000"/>
          <w:sz w:val="16"/>
          <w:szCs w:val="16"/>
        </w:rPr>
        <w:t>Otplata glavnice primljenih zajmova od državnog proračuna</w:t>
      </w:r>
      <w:r>
        <w:rPr>
          <w:rFonts w:ascii="Arial" w:hAnsi="Arial" w:cs="Arial"/>
          <w:sz w:val="24"/>
          <w:szCs w:val="24"/>
        </w:rPr>
        <w:tab/>
      </w:r>
      <w:r>
        <w:rPr>
          <w:rFonts w:ascii="Tahoma" w:hAnsi="Tahoma" w:cs="Tahoma"/>
          <w:color w:val="000000"/>
          <w:sz w:val="16"/>
          <w:szCs w:val="16"/>
        </w:rPr>
        <w:t>27.781,67</w:t>
      </w:r>
    </w:p>
    <w:p w14:paraId="4835C8F6"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lastRenderedPageBreak/>
        <w:t>Akt.</w:t>
      </w:r>
      <w:r>
        <w:rPr>
          <w:rFonts w:ascii="Arial" w:hAnsi="Arial" w:cs="Arial"/>
          <w:sz w:val="24"/>
          <w:szCs w:val="24"/>
        </w:rPr>
        <w:tab/>
      </w:r>
      <w:r>
        <w:rPr>
          <w:rFonts w:ascii="Tahoma" w:hAnsi="Tahoma" w:cs="Tahoma"/>
          <w:b/>
          <w:bCs/>
          <w:color w:val="000000"/>
          <w:sz w:val="16"/>
          <w:szCs w:val="16"/>
        </w:rPr>
        <w:t>K100203</w:t>
      </w:r>
      <w:r>
        <w:rPr>
          <w:rFonts w:ascii="Arial" w:hAnsi="Arial" w:cs="Arial"/>
          <w:sz w:val="24"/>
          <w:szCs w:val="24"/>
        </w:rPr>
        <w:tab/>
      </w:r>
      <w:r>
        <w:rPr>
          <w:rFonts w:ascii="Tahoma" w:hAnsi="Tahoma" w:cs="Tahoma"/>
          <w:b/>
          <w:bCs/>
          <w:color w:val="000000"/>
          <w:sz w:val="16"/>
          <w:szCs w:val="16"/>
        </w:rPr>
        <w:t>Opremanje JUO</w:t>
      </w:r>
      <w:r>
        <w:rPr>
          <w:rFonts w:ascii="Arial" w:hAnsi="Arial" w:cs="Arial"/>
          <w:sz w:val="24"/>
          <w:szCs w:val="24"/>
        </w:rPr>
        <w:tab/>
      </w:r>
      <w:r>
        <w:rPr>
          <w:rFonts w:ascii="Tahoma" w:hAnsi="Tahoma" w:cs="Tahoma"/>
          <w:b/>
          <w:bCs/>
          <w:color w:val="000000"/>
          <w:sz w:val="16"/>
          <w:szCs w:val="16"/>
        </w:rPr>
        <w:t>69.146,00</w:t>
      </w:r>
      <w:r>
        <w:rPr>
          <w:rFonts w:ascii="Arial" w:hAnsi="Arial" w:cs="Arial"/>
          <w:sz w:val="24"/>
          <w:szCs w:val="24"/>
        </w:rPr>
        <w:tab/>
      </w:r>
      <w:r>
        <w:rPr>
          <w:rFonts w:ascii="Tahoma" w:hAnsi="Tahoma" w:cs="Tahoma"/>
          <w:b/>
          <w:bCs/>
          <w:color w:val="000000"/>
          <w:sz w:val="16"/>
          <w:szCs w:val="16"/>
        </w:rPr>
        <w:t>49.463,88</w:t>
      </w:r>
      <w:r>
        <w:rPr>
          <w:rFonts w:ascii="Arial" w:hAnsi="Arial" w:cs="Arial"/>
          <w:sz w:val="24"/>
          <w:szCs w:val="24"/>
        </w:rPr>
        <w:tab/>
      </w:r>
      <w:r>
        <w:rPr>
          <w:rFonts w:ascii="Tahoma" w:hAnsi="Tahoma" w:cs="Tahoma"/>
          <w:b/>
          <w:bCs/>
          <w:color w:val="000000"/>
          <w:sz w:val="16"/>
          <w:szCs w:val="16"/>
        </w:rPr>
        <w:t>71,54%</w:t>
      </w:r>
    </w:p>
    <w:p w14:paraId="526B4F2C" w14:textId="77777777" w:rsidR="00C24389" w:rsidRDefault="00C24389" w:rsidP="00C24389">
      <w:pPr>
        <w:widowControl w:val="0"/>
        <w:tabs>
          <w:tab w:val="left" w:pos="90"/>
          <w:tab w:val="center" w:pos="847"/>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7</w:t>
      </w:r>
    </w:p>
    <w:p w14:paraId="79C92199"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69.146,00</w:t>
      </w:r>
      <w:r>
        <w:rPr>
          <w:rFonts w:ascii="Arial" w:hAnsi="Arial" w:cs="Arial"/>
          <w:sz w:val="24"/>
          <w:szCs w:val="24"/>
        </w:rPr>
        <w:tab/>
      </w:r>
      <w:r>
        <w:rPr>
          <w:rFonts w:ascii="Tahoma" w:hAnsi="Tahoma" w:cs="Tahoma"/>
          <w:b/>
          <w:bCs/>
          <w:color w:val="000000"/>
          <w:sz w:val="16"/>
          <w:szCs w:val="16"/>
        </w:rPr>
        <w:t>49.463,88</w:t>
      </w:r>
      <w:r>
        <w:rPr>
          <w:rFonts w:ascii="Arial" w:hAnsi="Arial" w:cs="Arial"/>
          <w:sz w:val="24"/>
          <w:szCs w:val="24"/>
        </w:rPr>
        <w:tab/>
      </w:r>
      <w:r>
        <w:rPr>
          <w:rFonts w:ascii="Tahoma" w:hAnsi="Tahoma" w:cs="Tahoma"/>
          <w:b/>
          <w:bCs/>
          <w:color w:val="000000"/>
          <w:sz w:val="16"/>
          <w:szCs w:val="16"/>
        </w:rPr>
        <w:t>71,54%</w:t>
      </w:r>
    </w:p>
    <w:p w14:paraId="7A721BF8" w14:textId="0FD29741" w:rsidR="00C24389" w:rsidRP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42.602,00</w:t>
      </w:r>
      <w:r>
        <w:rPr>
          <w:rFonts w:ascii="Arial" w:hAnsi="Arial" w:cs="Arial"/>
          <w:sz w:val="24"/>
          <w:szCs w:val="24"/>
        </w:rPr>
        <w:tab/>
      </w:r>
      <w:r>
        <w:rPr>
          <w:rFonts w:ascii="Tahoma" w:hAnsi="Tahoma" w:cs="Tahoma"/>
          <w:color w:val="000000"/>
          <w:sz w:val="16"/>
          <w:szCs w:val="16"/>
        </w:rPr>
        <w:t>49.463,88</w:t>
      </w:r>
      <w:r>
        <w:rPr>
          <w:rFonts w:ascii="Arial" w:hAnsi="Arial" w:cs="Arial"/>
          <w:sz w:val="24"/>
          <w:szCs w:val="24"/>
        </w:rPr>
        <w:tab/>
      </w:r>
      <w:r>
        <w:rPr>
          <w:rFonts w:ascii="Tahoma" w:hAnsi="Tahoma" w:cs="Tahoma"/>
          <w:color w:val="000000"/>
          <w:sz w:val="16"/>
          <w:szCs w:val="16"/>
        </w:rPr>
        <w:t>116,11%</w:t>
      </w:r>
    </w:p>
    <w:p w14:paraId="06A7EC30" w14:textId="77777777" w:rsidR="00C24389" w:rsidRDefault="00C24389" w:rsidP="00C24389">
      <w:pPr>
        <w:widowControl w:val="0"/>
        <w:tabs>
          <w:tab w:val="right" w:pos="735"/>
          <w:tab w:val="left" w:pos="1245"/>
          <w:tab w:val="right" w:pos="14340"/>
        </w:tabs>
        <w:autoSpaceDE w:val="0"/>
        <w:autoSpaceDN w:val="0"/>
        <w:adjustRightInd w:val="0"/>
        <w:spacing w:before="16"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4221</w:t>
      </w:r>
      <w:r>
        <w:rPr>
          <w:rFonts w:ascii="Arial" w:hAnsi="Arial" w:cs="Arial"/>
          <w:sz w:val="24"/>
          <w:szCs w:val="24"/>
        </w:rPr>
        <w:tab/>
      </w:r>
      <w:r>
        <w:rPr>
          <w:rFonts w:ascii="Tahoma" w:hAnsi="Tahoma" w:cs="Tahoma"/>
          <w:color w:val="000000"/>
          <w:sz w:val="16"/>
          <w:szCs w:val="16"/>
        </w:rPr>
        <w:t>Uredska oprema i namještaj</w:t>
      </w:r>
      <w:r>
        <w:rPr>
          <w:rFonts w:ascii="Arial" w:hAnsi="Arial" w:cs="Arial"/>
          <w:sz w:val="24"/>
          <w:szCs w:val="24"/>
        </w:rPr>
        <w:tab/>
      </w:r>
      <w:r>
        <w:rPr>
          <w:rFonts w:ascii="Tahoma" w:hAnsi="Tahoma" w:cs="Tahoma"/>
          <w:color w:val="000000"/>
          <w:sz w:val="16"/>
          <w:szCs w:val="16"/>
        </w:rPr>
        <w:t>0,00</w:t>
      </w:r>
    </w:p>
    <w:p w14:paraId="731CA0E9"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4222</w:t>
      </w:r>
      <w:r>
        <w:rPr>
          <w:rFonts w:ascii="Arial" w:hAnsi="Arial" w:cs="Arial"/>
          <w:sz w:val="24"/>
          <w:szCs w:val="24"/>
        </w:rPr>
        <w:tab/>
      </w:r>
      <w:r>
        <w:rPr>
          <w:rFonts w:ascii="Tahoma" w:hAnsi="Tahoma" w:cs="Tahoma"/>
          <w:color w:val="000000"/>
          <w:sz w:val="16"/>
          <w:szCs w:val="16"/>
        </w:rPr>
        <w:t>Komunikacijska oprema</w:t>
      </w:r>
      <w:r>
        <w:rPr>
          <w:rFonts w:ascii="Arial" w:hAnsi="Arial" w:cs="Arial"/>
          <w:sz w:val="24"/>
          <w:szCs w:val="24"/>
        </w:rPr>
        <w:tab/>
      </w:r>
      <w:r>
        <w:rPr>
          <w:rFonts w:ascii="Tahoma" w:hAnsi="Tahoma" w:cs="Tahoma"/>
          <w:color w:val="000000"/>
          <w:sz w:val="16"/>
          <w:szCs w:val="16"/>
        </w:rPr>
        <w:t>0,00</w:t>
      </w:r>
    </w:p>
    <w:p w14:paraId="2C5602AE"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4227</w:t>
      </w:r>
      <w:r>
        <w:rPr>
          <w:rFonts w:ascii="Arial" w:hAnsi="Arial" w:cs="Arial"/>
          <w:sz w:val="24"/>
          <w:szCs w:val="24"/>
        </w:rPr>
        <w:tab/>
      </w:r>
      <w:r>
        <w:rPr>
          <w:rFonts w:ascii="Tahoma" w:hAnsi="Tahoma" w:cs="Tahoma"/>
          <w:color w:val="000000"/>
          <w:sz w:val="16"/>
          <w:szCs w:val="16"/>
        </w:rPr>
        <w:t>Uređaji, strojevi i oprema za ostale namjene</w:t>
      </w:r>
      <w:r>
        <w:rPr>
          <w:rFonts w:ascii="Arial" w:hAnsi="Arial" w:cs="Arial"/>
          <w:sz w:val="24"/>
          <w:szCs w:val="24"/>
        </w:rPr>
        <w:tab/>
      </w:r>
      <w:r>
        <w:rPr>
          <w:rFonts w:ascii="Tahoma" w:hAnsi="Tahoma" w:cs="Tahoma"/>
          <w:color w:val="000000"/>
          <w:sz w:val="16"/>
          <w:szCs w:val="16"/>
        </w:rPr>
        <w:t>49.463,88</w:t>
      </w:r>
    </w:p>
    <w:p w14:paraId="7AB1A6BF"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w:t>
      </w:r>
      <w:r>
        <w:rPr>
          <w:rFonts w:ascii="Arial" w:hAnsi="Arial" w:cs="Arial"/>
          <w:sz w:val="24"/>
          <w:szCs w:val="24"/>
        </w:rPr>
        <w:tab/>
      </w:r>
      <w:r>
        <w:rPr>
          <w:rFonts w:ascii="Tahoma" w:hAnsi="Tahoma" w:cs="Tahoma"/>
          <w:color w:val="000000"/>
          <w:sz w:val="16"/>
          <w:szCs w:val="16"/>
        </w:rPr>
        <w:t>Nematerijalna proizvedena imovina</w:t>
      </w:r>
      <w:r>
        <w:rPr>
          <w:rFonts w:ascii="Arial" w:hAnsi="Arial" w:cs="Arial"/>
          <w:sz w:val="24"/>
          <w:szCs w:val="24"/>
        </w:rPr>
        <w:tab/>
      </w:r>
      <w:r>
        <w:rPr>
          <w:rFonts w:ascii="Tahoma" w:hAnsi="Tahoma" w:cs="Tahoma"/>
          <w:color w:val="000000"/>
          <w:sz w:val="16"/>
          <w:szCs w:val="16"/>
        </w:rPr>
        <w:t>26.544,00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C56EFEA"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4262</w:t>
      </w:r>
      <w:r>
        <w:rPr>
          <w:rFonts w:ascii="Arial" w:hAnsi="Arial" w:cs="Arial"/>
          <w:sz w:val="24"/>
          <w:szCs w:val="24"/>
        </w:rPr>
        <w:tab/>
      </w:r>
      <w:r>
        <w:rPr>
          <w:rFonts w:ascii="Tahoma" w:hAnsi="Tahoma" w:cs="Tahoma"/>
          <w:color w:val="000000"/>
          <w:sz w:val="16"/>
          <w:szCs w:val="16"/>
        </w:rPr>
        <w:t>Ulaganja u računalne programe</w:t>
      </w:r>
      <w:r>
        <w:rPr>
          <w:rFonts w:ascii="Arial" w:hAnsi="Arial" w:cs="Arial"/>
          <w:sz w:val="24"/>
          <w:szCs w:val="24"/>
        </w:rPr>
        <w:tab/>
      </w:r>
      <w:r>
        <w:rPr>
          <w:rFonts w:ascii="Tahoma" w:hAnsi="Tahoma" w:cs="Tahoma"/>
          <w:color w:val="000000"/>
          <w:sz w:val="16"/>
          <w:szCs w:val="16"/>
        </w:rPr>
        <w:t>0,00</w:t>
      </w:r>
    </w:p>
    <w:p w14:paraId="7E3EA7AA" w14:textId="77777777" w:rsidR="00C24389" w:rsidRDefault="00C24389" w:rsidP="00AF0146">
      <w:pPr>
        <w:widowControl w:val="0"/>
        <w:shd w:val="clear" w:color="auto" w:fill="9CC2E5" w:themeFill="accent1" w:themeFillTint="99"/>
        <w:tabs>
          <w:tab w:val="left" w:pos="90"/>
          <w:tab w:val="left" w:pos="1193"/>
          <w:tab w:val="right" w:pos="12503"/>
          <w:tab w:val="right" w:pos="14340"/>
          <w:tab w:val="right" w:pos="15531"/>
        </w:tabs>
        <w:autoSpaceDE w:val="0"/>
        <w:autoSpaceDN w:val="0"/>
        <w:adjustRightInd w:val="0"/>
        <w:spacing w:before="33"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ODRŽAVANJE KOMUNALNE INFRASTRUKTURE</w:t>
      </w:r>
      <w:r>
        <w:rPr>
          <w:rFonts w:ascii="Arial" w:hAnsi="Arial" w:cs="Arial"/>
          <w:sz w:val="24"/>
          <w:szCs w:val="24"/>
        </w:rPr>
        <w:tab/>
      </w:r>
      <w:r>
        <w:rPr>
          <w:rFonts w:ascii="Tahoma" w:hAnsi="Tahoma" w:cs="Tahoma"/>
          <w:b/>
          <w:bCs/>
          <w:color w:val="000000"/>
          <w:sz w:val="20"/>
          <w:szCs w:val="20"/>
        </w:rPr>
        <w:t>155.209,00</w:t>
      </w:r>
      <w:r>
        <w:rPr>
          <w:rFonts w:ascii="Arial" w:hAnsi="Arial" w:cs="Arial"/>
          <w:sz w:val="24"/>
          <w:szCs w:val="24"/>
        </w:rPr>
        <w:tab/>
      </w:r>
      <w:r>
        <w:rPr>
          <w:rFonts w:ascii="Tahoma" w:hAnsi="Tahoma" w:cs="Tahoma"/>
          <w:b/>
          <w:bCs/>
          <w:color w:val="000000"/>
          <w:sz w:val="20"/>
          <w:szCs w:val="20"/>
        </w:rPr>
        <w:t>34.013,14</w:t>
      </w:r>
      <w:r>
        <w:rPr>
          <w:rFonts w:ascii="Arial" w:hAnsi="Arial" w:cs="Arial"/>
          <w:sz w:val="24"/>
          <w:szCs w:val="24"/>
        </w:rPr>
        <w:tab/>
      </w:r>
      <w:r>
        <w:rPr>
          <w:rFonts w:ascii="Tahoma" w:hAnsi="Tahoma" w:cs="Tahoma"/>
          <w:b/>
          <w:bCs/>
          <w:color w:val="000000"/>
          <w:sz w:val="20"/>
          <w:szCs w:val="20"/>
        </w:rPr>
        <w:t>21,91%</w:t>
      </w:r>
    </w:p>
    <w:p w14:paraId="44B325C9" w14:textId="77777777" w:rsidR="00C24389" w:rsidRDefault="00C24389" w:rsidP="00AF0146">
      <w:pPr>
        <w:widowControl w:val="0"/>
        <w:shd w:val="clear" w:color="auto" w:fill="9CC2E5" w:themeFill="accent1" w:themeFillTint="99"/>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1003</w:t>
      </w:r>
    </w:p>
    <w:p w14:paraId="27BD61C5"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62"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A100302</w:t>
      </w:r>
      <w:r>
        <w:rPr>
          <w:rFonts w:ascii="Arial" w:hAnsi="Arial" w:cs="Arial"/>
          <w:sz w:val="24"/>
          <w:szCs w:val="24"/>
        </w:rPr>
        <w:tab/>
      </w:r>
      <w:r>
        <w:rPr>
          <w:rFonts w:ascii="Tahoma" w:hAnsi="Tahoma" w:cs="Tahoma"/>
          <w:b/>
          <w:bCs/>
          <w:color w:val="000000"/>
          <w:sz w:val="16"/>
          <w:szCs w:val="16"/>
        </w:rPr>
        <w:t>Održavanje čistoće javnih površina</w:t>
      </w:r>
      <w:r>
        <w:rPr>
          <w:rFonts w:ascii="Arial" w:hAnsi="Arial" w:cs="Arial"/>
          <w:sz w:val="24"/>
          <w:szCs w:val="24"/>
        </w:rPr>
        <w:tab/>
      </w:r>
      <w:r>
        <w:rPr>
          <w:rFonts w:ascii="Tahoma" w:hAnsi="Tahoma" w:cs="Tahoma"/>
          <w:b/>
          <w:bCs/>
          <w:color w:val="000000"/>
          <w:sz w:val="16"/>
          <w:szCs w:val="16"/>
        </w:rPr>
        <w:t>34.507,00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275C7C90" w14:textId="77777777" w:rsidR="00C24389" w:rsidRDefault="00C24389" w:rsidP="00C24389">
      <w:pPr>
        <w:widowControl w:val="0"/>
        <w:tabs>
          <w:tab w:val="left" w:pos="90"/>
          <w:tab w:val="center" w:pos="508"/>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4</w:t>
      </w:r>
    </w:p>
    <w:p w14:paraId="22236A6B"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34.507,00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3B65700"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34.507,00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45346375"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3232</w:t>
      </w:r>
      <w:r>
        <w:rPr>
          <w:rFonts w:ascii="Arial" w:hAnsi="Arial" w:cs="Arial"/>
          <w:sz w:val="24"/>
          <w:szCs w:val="24"/>
        </w:rPr>
        <w:tab/>
      </w:r>
      <w:r>
        <w:rPr>
          <w:rFonts w:ascii="Tahoma" w:hAnsi="Tahoma" w:cs="Tahoma"/>
          <w:color w:val="000000"/>
          <w:sz w:val="16"/>
          <w:szCs w:val="16"/>
        </w:rPr>
        <w:t>Usluge tekućeg i investicijskog održavanja</w:t>
      </w:r>
      <w:r>
        <w:rPr>
          <w:rFonts w:ascii="Arial" w:hAnsi="Arial" w:cs="Arial"/>
          <w:sz w:val="24"/>
          <w:szCs w:val="24"/>
        </w:rPr>
        <w:tab/>
      </w:r>
      <w:r>
        <w:rPr>
          <w:rFonts w:ascii="Tahoma" w:hAnsi="Tahoma" w:cs="Tahoma"/>
          <w:color w:val="000000"/>
          <w:sz w:val="16"/>
          <w:szCs w:val="16"/>
        </w:rPr>
        <w:t>0,00</w:t>
      </w:r>
    </w:p>
    <w:p w14:paraId="05D84BC9"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A100303</w:t>
      </w:r>
      <w:r>
        <w:rPr>
          <w:rFonts w:ascii="Arial" w:hAnsi="Arial" w:cs="Arial"/>
          <w:sz w:val="24"/>
          <w:szCs w:val="24"/>
        </w:rPr>
        <w:tab/>
      </w:r>
      <w:r>
        <w:rPr>
          <w:rFonts w:ascii="Tahoma" w:hAnsi="Tahoma" w:cs="Tahoma"/>
          <w:b/>
          <w:bCs/>
          <w:color w:val="000000"/>
          <w:sz w:val="16"/>
          <w:szCs w:val="16"/>
        </w:rPr>
        <w:t>Javna rasvjeta</w:t>
      </w:r>
      <w:r>
        <w:rPr>
          <w:rFonts w:ascii="Arial" w:hAnsi="Arial" w:cs="Arial"/>
          <w:sz w:val="24"/>
          <w:szCs w:val="24"/>
        </w:rPr>
        <w:tab/>
      </w:r>
      <w:r>
        <w:rPr>
          <w:rFonts w:ascii="Tahoma" w:hAnsi="Tahoma" w:cs="Tahoma"/>
          <w:b/>
          <w:bCs/>
          <w:color w:val="000000"/>
          <w:sz w:val="16"/>
          <w:szCs w:val="16"/>
        </w:rPr>
        <w:t>70.341,00</w:t>
      </w:r>
      <w:r>
        <w:rPr>
          <w:rFonts w:ascii="Arial" w:hAnsi="Arial" w:cs="Arial"/>
          <w:sz w:val="24"/>
          <w:szCs w:val="24"/>
        </w:rPr>
        <w:tab/>
      </w:r>
      <w:r>
        <w:rPr>
          <w:rFonts w:ascii="Tahoma" w:hAnsi="Tahoma" w:cs="Tahoma"/>
          <w:b/>
          <w:bCs/>
          <w:color w:val="000000"/>
          <w:sz w:val="16"/>
          <w:szCs w:val="16"/>
        </w:rPr>
        <w:t>20.592,25</w:t>
      </w:r>
      <w:r>
        <w:rPr>
          <w:rFonts w:ascii="Arial" w:hAnsi="Arial" w:cs="Arial"/>
          <w:sz w:val="24"/>
          <w:szCs w:val="24"/>
        </w:rPr>
        <w:tab/>
      </w:r>
      <w:r>
        <w:rPr>
          <w:rFonts w:ascii="Tahoma" w:hAnsi="Tahoma" w:cs="Tahoma"/>
          <w:b/>
          <w:bCs/>
          <w:color w:val="000000"/>
          <w:sz w:val="16"/>
          <w:szCs w:val="16"/>
        </w:rPr>
        <w:t>29,27%</w:t>
      </w:r>
    </w:p>
    <w:p w14:paraId="55E00E0C" w14:textId="77777777" w:rsidR="00C24389" w:rsidRDefault="00C24389" w:rsidP="00C24389">
      <w:pPr>
        <w:widowControl w:val="0"/>
        <w:tabs>
          <w:tab w:val="left" w:pos="90"/>
          <w:tab w:val="center" w:pos="508"/>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4</w:t>
      </w:r>
    </w:p>
    <w:p w14:paraId="0F87CCC3"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30.525,00</w:t>
      </w:r>
      <w:r>
        <w:rPr>
          <w:rFonts w:ascii="Arial" w:hAnsi="Arial" w:cs="Arial"/>
          <w:sz w:val="24"/>
          <w:szCs w:val="24"/>
        </w:rPr>
        <w:tab/>
      </w:r>
      <w:r>
        <w:rPr>
          <w:rFonts w:ascii="Tahoma" w:hAnsi="Tahoma" w:cs="Tahoma"/>
          <w:b/>
          <w:bCs/>
          <w:color w:val="000000"/>
          <w:sz w:val="16"/>
          <w:szCs w:val="16"/>
        </w:rPr>
        <w:t>12.048,10</w:t>
      </w:r>
      <w:r>
        <w:rPr>
          <w:rFonts w:ascii="Arial" w:hAnsi="Arial" w:cs="Arial"/>
          <w:sz w:val="24"/>
          <w:szCs w:val="24"/>
        </w:rPr>
        <w:tab/>
      </w:r>
      <w:r>
        <w:rPr>
          <w:rFonts w:ascii="Tahoma" w:hAnsi="Tahoma" w:cs="Tahoma"/>
          <w:b/>
          <w:bCs/>
          <w:color w:val="000000"/>
          <w:sz w:val="16"/>
          <w:szCs w:val="16"/>
        </w:rPr>
        <w:t>39,47%</w:t>
      </w:r>
    </w:p>
    <w:p w14:paraId="67C7059E"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26.544,00</w:t>
      </w:r>
      <w:r>
        <w:rPr>
          <w:rFonts w:ascii="Arial" w:hAnsi="Arial" w:cs="Arial"/>
          <w:sz w:val="24"/>
          <w:szCs w:val="24"/>
        </w:rPr>
        <w:tab/>
      </w:r>
      <w:r>
        <w:rPr>
          <w:rFonts w:ascii="Tahoma" w:hAnsi="Tahoma" w:cs="Tahoma"/>
          <w:color w:val="000000"/>
          <w:sz w:val="16"/>
          <w:szCs w:val="16"/>
        </w:rPr>
        <w:t>10.669,03</w:t>
      </w:r>
      <w:r>
        <w:rPr>
          <w:rFonts w:ascii="Arial" w:hAnsi="Arial" w:cs="Arial"/>
          <w:sz w:val="24"/>
          <w:szCs w:val="24"/>
        </w:rPr>
        <w:tab/>
      </w:r>
      <w:r>
        <w:rPr>
          <w:rFonts w:ascii="Tahoma" w:hAnsi="Tahoma" w:cs="Tahoma"/>
          <w:color w:val="000000"/>
          <w:sz w:val="16"/>
          <w:szCs w:val="16"/>
        </w:rPr>
        <w:t>40,19%</w:t>
      </w:r>
    </w:p>
    <w:p w14:paraId="592F61C1"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3223</w:t>
      </w:r>
      <w:r>
        <w:rPr>
          <w:rFonts w:ascii="Arial" w:hAnsi="Arial" w:cs="Arial"/>
          <w:sz w:val="24"/>
          <w:szCs w:val="24"/>
        </w:rPr>
        <w:tab/>
      </w:r>
      <w:r>
        <w:rPr>
          <w:rFonts w:ascii="Tahoma" w:hAnsi="Tahoma" w:cs="Tahoma"/>
          <w:color w:val="000000"/>
          <w:sz w:val="16"/>
          <w:szCs w:val="16"/>
        </w:rPr>
        <w:t>Energija</w:t>
      </w:r>
      <w:r>
        <w:rPr>
          <w:rFonts w:ascii="Arial" w:hAnsi="Arial" w:cs="Arial"/>
          <w:sz w:val="24"/>
          <w:szCs w:val="24"/>
        </w:rPr>
        <w:tab/>
      </w:r>
      <w:r>
        <w:rPr>
          <w:rFonts w:ascii="Tahoma" w:hAnsi="Tahoma" w:cs="Tahoma"/>
          <w:color w:val="000000"/>
          <w:sz w:val="16"/>
          <w:szCs w:val="16"/>
        </w:rPr>
        <w:t>10.669,03</w:t>
      </w:r>
    </w:p>
    <w:p w14:paraId="09C5FD69"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3.981,00</w:t>
      </w:r>
      <w:r>
        <w:rPr>
          <w:rFonts w:ascii="Arial" w:hAnsi="Arial" w:cs="Arial"/>
          <w:sz w:val="24"/>
          <w:szCs w:val="24"/>
        </w:rPr>
        <w:tab/>
      </w:r>
      <w:r>
        <w:rPr>
          <w:rFonts w:ascii="Tahoma" w:hAnsi="Tahoma" w:cs="Tahoma"/>
          <w:color w:val="000000"/>
          <w:sz w:val="16"/>
          <w:szCs w:val="16"/>
        </w:rPr>
        <w:t>1.379,07</w:t>
      </w:r>
      <w:r>
        <w:rPr>
          <w:rFonts w:ascii="Arial" w:hAnsi="Arial" w:cs="Arial"/>
          <w:sz w:val="24"/>
          <w:szCs w:val="24"/>
        </w:rPr>
        <w:tab/>
      </w:r>
      <w:r>
        <w:rPr>
          <w:rFonts w:ascii="Tahoma" w:hAnsi="Tahoma" w:cs="Tahoma"/>
          <w:color w:val="000000"/>
          <w:sz w:val="16"/>
          <w:szCs w:val="16"/>
        </w:rPr>
        <w:t>34,64%</w:t>
      </w:r>
    </w:p>
    <w:p w14:paraId="0B9765E3"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3232</w:t>
      </w:r>
      <w:r>
        <w:rPr>
          <w:rFonts w:ascii="Arial" w:hAnsi="Arial" w:cs="Arial"/>
          <w:sz w:val="24"/>
          <w:szCs w:val="24"/>
        </w:rPr>
        <w:tab/>
      </w:r>
      <w:r>
        <w:rPr>
          <w:rFonts w:ascii="Tahoma" w:hAnsi="Tahoma" w:cs="Tahoma"/>
          <w:color w:val="000000"/>
          <w:sz w:val="16"/>
          <w:szCs w:val="16"/>
        </w:rPr>
        <w:t>Usluge tekućeg i investicijskog održavanja</w:t>
      </w:r>
      <w:r>
        <w:rPr>
          <w:rFonts w:ascii="Arial" w:hAnsi="Arial" w:cs="Arial"/>
          <w:sz w:val="24"/>
          <w:szCs w:val="24"/>
        </w:rPr>
        <w:tab/>
      </w:r>
      <w:r>
        <w:rPr>
          <w:rFonts w:ascii="Tahoma" w:hAnsi="Tahoma" w:cs="Tahoma"/>
          <w:color w:val="000000"/>
          <w:sz w:val="16"/>
          <w:szCs w:val="16"/>
        </w:rPr>
        <w:t>1.379,07</w:t>
      </w:r>
    </w:p>
    <w:p w14:paraId="4A2C668B"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45</w:t>
      </w:r>
      <w:r>
        <w:rPr>
          <w:rFonts w:ascii="Arial" w:hAnsi="Arial" w:cs="Arial"/>
          <w:sz w:val="24"/>
          <w:szCs w:val="24"/>
        </w:rPr>
        <w:tab/>
      </w:r>
      <w:r>
        <w:rPr>
          <w:rFonts w:ascii="Tahoma" w:hAnsi="Tahoma" w:cs="Tahoma"/>
          <w:b/>
          <w:bCs/>
          <w:color w:val="000000"/>
          <w:sz w:val="16"/>
          <w:szCs w:val="16"/>
        </w:rPr>
        <w:t>Rashodi za dodatna ulaganja na nefinancijskoj imovini</w:t>
      </w:r>
      <w:r>
        <w:rPr>
          <w:rFonts w:ascii="Arial" w:hAnsi="Arial" w:cs="Arial"/>
          <w:sz w:val="24"/>
          <w:szCs w:val="24"/>
        </w:rPr>
        <w:tab/>
      </w:r>
      <w:r>
        <w:rPr>
          <w:rFonts w:ascii="Tahoma" w:hAnsi="Tahoma" w:cs="Tahoma"/>
          <w:b/>
          <w:bCs/>
          <w:color w:val="000000"/>
          <w:sz w:val="16"/>
          <w:szCs w:val="16"/>
        </w:rPr>
        <w:t>39.816,00</w:t>
      </w:r>
      <w:r>
        <w:rPr>
          <w:rFonts w:ascii="Arial" w:hAnsi="Arial" w:cs="Arial"/>
          <w:sz w:val="24"/>
          <w:szCs w:val="24"/>
        </w:rPr>
        <w:tab/>
      </w:r>
      <w:r>
        <w:rPr>
          <w:rFonts w:ascii="Tahoma" w:hAnsi="Tahoma" w:cs="Tahoma"/>
          <w:b/>
          <w:bCs/>
          <w:color w:val="000000"/>
          <w:sz w:val="16"/>
          <w:szCs w:val="16"/>
        </w:rPr>
        <w:t>8.544,15</w:t>
      </w:r>
      <w:r>
        <w:rPr>
          <w:rFonts w:ascii="Arial" w:hAnsi="Arial" w:cs="Arial"/>
          <w:sz w:val="24"/>
          <w:szCs w:val="24"/>
        </w:rPr>
        <w:tab/>
      </w:r>
      <w:r>
        <w:rPr>
          <w:rFonts w:ascii="Tahoma" w:hAnsi="Tahoma" w:cs="Tahoma"/>
          <w:b/>
          <w:bCs/>
          <w:color w:val="000000"/>
          <w:sz w:val="16"/>
          <w:szCs w:val="16"/>
        </w:rPr>
        <w:t>21,46%</w:t>
      </w:r>
    </w:p>
    <w:p w14:paraId="2466BB5D"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451</w:t>
      </w:r>
      <w:r>
        <w:rPr>
          <w:rFonts w:ascii="Arial" w:hAnsi="Arial" w:cs="Arial"/>
          <w:sz w:val="24"/>
          <w:szCs w:val="24"/>
        </w:rPr>
        <w:tab/>
      </w:r>
      <w:r>
        <w:rPr>
          <w:rFonts w:ascii="Tahoma" w:hAnsi="Tahoma" w:cs="Tahoma"/>
          <w:color w:val="000000"/>
          <w:sz w:val="16"/>
          <w:szCs w:val="16"/>
        </w:rPr>
        <w:t>Dodatna ulaganja na građevinskim objektima</w:t>
      </w:r>
      <w:r>
        <w:rPr>
          <w:rFonts w:ascii="Arial" w:hAnsi="Arial" w:cs="Arial"/>
          <w:sz w:val="24"/>
          <w:szCs w:val="24"/>
        </w:rPr>
        <w:tab/>
      </w:r>
      <w:r>
        <w:rPr>
          <w:rFonts w:ascii="Tahoma" w:hAnsi="Tahoma" w:cs="Tahoma"/>
          <w:color w:val="000000"/>
          <w:sz w:val="16"/>
          <w:szCs w:val="16"/>
        </w:rPr>
        <w:t>39.816,00</w:t>
      </w:r>
      <w:r>
        <w:rPr>
          <w:rFonts w:ascii="Arial" w:hAnsi="Arial" w:cs="Arial"/>
          <w:sz w:val="24"/>
          <w:szCs w:val="24"/>
        </w:rPr>
        <w:tab/>
      </w:r>
      <w:r>
        <w:rPr>
          <w:rFonts w:ascii="Tahoma" w:hAnsi="Tahoma" w:cs="Tahoma"/>
          <w:color w:val="000000"/>
          <w:sz w:val="16"/>
          <w:szCs w:val="16"/>
        </w:rPr>
        <w:t>8.544,15</w:t>
      </w:r>
      <w:r>
        <w:rPr>
          <w:rFonts w:ascii="Arial" w:hAnsi="Arial" w:cs="Arial"/>
          <w:sz w:val="24"/>
          <w:szCs w:val="24"/>
        </w:rPr>
        <w:tab/>
      </w:r>
      <w:r>
        <w:rPr>
          <w:rFonts w:ascii="Tahoma" w:hAnsi="Tahoma" w:cs="Tahoma"/>
          <w:color w:val="000000"/>
          <w:sz w:val="16"/>
          <w:szCs w:val="16"/>
        </w:rPr>
        <w:t>21,46%</w:t>
      </w:r>
    </w:p>
    <w:p w14:paraId="142EA299"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4511</w:t>
      </w:r>
      <w:r>
        <w:rPr>
          <w:rFonts w:ascii="Arial" w:hAnsi="Arial" w:cs="Arial"/>
          <w:sz w:val="24"/>
          <w:szCs w:val="24"/>
        </w:rPr>
        <w:tab/>
      </w:r>
      <w:r>
        <w:rPr>
          <w:rFonts w:ascii="Tahoma" w:hAnsi="Tahoma" w:cs="Tahoma"/>
          <w:color w:val="000000"/>
          <w:sz w:val="16"/>
          <w:szCs w:val="16"/>
        </w:rPr>
        <w:t>Dodatna ulaganja na građevinskim objektima</w:t>
      </w:r>
      <w:r>
        <w:rPr>
          <w:rFonts w:ascii="Arial" w:hAnsi="Arial" w:cs="Arial"/>
          <w:sz w:val="24"/>
          <w:szCs w:val="24"/>
        </w:rPr>
        <w:tab/>
      </w:r>
      <w:r>
        <w:rPr>
          <w:rFonts w:ascii="Tahoma" w:hAnsi="Tahoma" w:cs="Tahoma"/>
          <w:color w:val="000000"/>
          <w:sz w:val="16"/>
          <w:szCs w:val="16"/>
        </w:rPr>
        <w:t>8.544,15</w:t>
      </w:r>
    </w:p>
    <w:p w14:paraId="5C2089D1"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A100304</w:t>
      </w:r>
      <w:r>
        <w:rPr>
          <w:rFonts w:ascii="Arial" w:hAnsi="Arial" w:cs="Arial"/>
          <w:sz w:val="24"/>
          <w:szCs w:val="24"/>
        </w:rPr>
        <w:tab/>
      </w:r>
      <w:r>
        <w:rPr>
          <w:rFonts w:ascii="Tahoma" w:hAnsi="Tahoma" w:cs="Tahoma"/>
          <w:b/>
          <w:bCs/>
          <w:color w:val="000000"/>
          <w:sz w:val="16"/>
          <w:szCs w:val="16"/>
        </w:rPr>
        <w:t>Održavanje komunalne infrastrukture i objekata</w:t>
      </w:r>
      <w:r>
        <w:rPr>
          <w:rFonts w:ascii="Arial" w:hAnsi="Arial" w:cs="Arial"/>
          <w:sz w:val="24"/>
          <w:szCs w:val="24"/>
        </w:rPr>
        <w:tab/>
      </w:r>
      <w:r>
        <w:rPr>
          <w:rFonts w:ascii="Tahoma" w:hAnsi="Tahoma" w:cs="Tahoma"/>
          <w:b/>
          <w:bCs/>
          <w:color w:val="000000"/>
          <w:sz w:val="16"/>
          <w:szCs w:val="16"/>
        </w:rPr>
        <w:t>33.374,00</w:t>
      </w:r>
      <w:r>
        <w:rPr>
          <w:rFonts w:ascii="Arial" w:hAnsi="Arial" w:cs="Arial"/>
          <w:sz w:val="24"/>
          <w:szCs w:val="24"/>
        </w:rPr>
        <w:tab/>
      </w:r>
      <w:r>
        <w:rPr>
          <w:rFonts w:ascii="Tahoma" w:hAnsi="Tahoma" w:cs="Tahoma"/>
          <w:b/>
          <w:bCs/>
          <w:color w:val="000000"/>
          <w:sz w:val="16"/>
          <w:szCs w:val="16"/>
        </w:rPr>
        <w:t>11.675,00</w:t>
      </w:r>
      <w:r>
        <w:rPr>
          <w:rFonts w:ascii="Arial" w:hAnsi="Arial" w:cs="Arial"/>
          <w:sz w:val="24"/>
          <w:szCs w:val="24"/>
        </w:rPr>
        <w:tab/>
      </w:r>
      <w:r>
        <w:rPr>
          <w:rFonts w:ascii="Tahoma" w:hAnsi="Tahoma" w:cs="Tahoma"/>
          <w:b/>
          <w:bCs/>
          <w:color w:val="000000"/>
          <w:sz w:val="16"/>
          <w:szCs w:val="16"/>
        </w:rPr>
        <w:t>34,98%</w:t>
      </w:r>
    </w:p>
    <w:p w14:paraId="675406A4" w14:textId="77777777" w:rsidR="00C24389" w:rsidRDefault="00C24389" w:rsidP="00C24389">
      <w:pPr>
        <w:widowControl w:val="0"/>
        <w:tabs>
          <w:tab w:val="left" w:pos="90"/>
          <w:tab w:val="center" w:pos="180"/>
          <w:tab w:val="center" w:pos="508"/>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4</w:t>
      </w:r>
    </w:p>
    <w:p w14:paraId="1D8FBB1D"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33.374,00</w:t>
      </w:r>
      <w:r>
        <w:rPr>
          <w:rFonts w:ascii="Arial" w:hAnsi="Arial" w:cs="Arial"/>
          <w:sz w:val="24"/>
          <w:szCs w:val="24"/>
        </w:rPr>
        <w:tab/>
      </w:r>
      <w:r>
        <w:rPr>
          <w:rFonts w:ascii="Tahoma" w:hAnsi="Tahoma" w:cs="Tahoma"/>
          <w:b/>
          <w:bCs/>
          <w:color w:val="000000"/>
          <w:sz w:val="16"/>
          <w:szCs w:val="16"/>
        </w:rPr>
        <w:t>11.675,00</w:t>
      </w:r>
      <w:r>
        <w:rPr>
          <w:rFonts w:ascii="Arial" w:hAnsi="Arial" w:cs="Arial"/>
          <w:sz w:val="24"/>
          <w:szCs w:val="24"/>
        </w:rPr>
        <w:tab/>
      </w:r>
      <w:r>
        <w:rPr>
          <w:rFonts w:ascii="Tahoma" w:hAnsi="Tahoma" w:cs="Tahoma"/>
          <w:b/>
          <w:bCs/>
          <w:color w:val="000000"/>
          <w:sz w:val="16"/>
          <w:szCs w:val="16"/>
        </w:rPr>
        <w:t>34,98%</w:t>
      </w:r>
    </w:p>
    <w:p w14:paraId="2E0A12D7"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8.028,00</w:t>
      </w:r>
      <w:r>
        <w:rPr>
          <w:rFonts w:ascii="Arial" w:hAnsi="Arial" w:cs="Arial"/>
          <w:sz w:val="24"/>
          <w:szCs w:val="24"/>
        </w:rPr>
        <w:tab/>
      </w:r>
      <w:r>
        <w:rPr>
          <w:rFonts w:ascii="Tahoma" w:hAnsi="Tahoma" w:cs="Tahoma"/>
          <w:color w:val="000000"/>
          <w:sz w:val="16"/>
          <w:szCs w:val="16"/>
        </w:rPr>
        <w:t>7.500,00</w:t>
      </w:r>
      <w:r>
        <w:rPr>
          <w:rFonts w:ascii="Arial" w:hAnsi="Arial" w:cs="Arial"/>
          <w:sz w:val="24"/>
          <w:szCs w:val="24"/>
        </w:rPr>
        <w:tab/>
      </w:r>
      <w:r>
        <w:rPr>
          <w:rFonts w:ascii="Tahoma" w:hAnsi="Tahoma" w:cs="Tahoma"/>
          <w:color w:val="000000"/>
          <w:sz w:val="16"/>
          <w:szCs w:val="16"/>
        </w:rPr>
        <w:t>93,42%</w:t>
      </w:r>
    </w:p>
    <w:p w14:paraId="53818AA3"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3222</w:t>
      </w:r>
      <w:r>
        <w:rPr>
          <w:rFonts w:ascii="Arial" w:hAnsi="Arial" w:cs="Arial"/>
          <w:sz w:val="24"/>
          <w:szCs w:val="24"/>
        </w:rPr>
        <w:tab/>
      </w:r>
      <w:r>
        <w:rPr>
          <w:rFonts w:ascii="Tahoma" w:hAnsi="Tahoma" w:cs="Tahoma"/>
          <w:color w:val="000000"/>
          <w:sz w:val="16"/>
          <w:szCs w:val="16"/>
        </w:rPr>
        <w:t>Materijal i sirovine</w:t>
      </w:r>
      <w:r>
        <w:rPr>
          <w:rFonts w:ascii="Arial" w:hAnsi="Arial" w:cs="Arial"/>
          <w:sz w:val="24"/>
          <w:szCs w:val="24"/>
        </w:rPr>
        <w:tab/>
      </w:r>
      <w:r>
        <w:rPr>
          <w:rFonts w:ascii="Tahoma" w:hAnsi="Tahoma" w:cs="Tahoma"/>
          <w:color w:val="000000"/>
          <w:sz w:val="16"/>
          <w:szCs w:val="16"/>
        </w:rPr>
        <w:t>7.500,00</w:t>
      </w:r>
    </w:p>
    <w:p w14:paraId="2BB06276"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25.346,00</w:t>
      </w:r>
      <w:r>
        <w:rPr>
          <w:rFonts w:ascii="Arial" w:hAnsi="Arial" w:cs="Arial"/>
          <w:sz w:val="24"/>
          <w:szCs w:val="24"/>
        </w:rPr>
        <w:tab/>
      </w:r>
      <w:r>
        <w:rPr>
          <w:rFonts w:ascii="Tahoma" w:hAnsi="Tahoma" w:cs="Tahoma"/>
          <w:color w:val="000000"/>
          <w:sz w:val="16"/>
          <w:szCs w:val="16"/>
        </w:rPr>
        <w:t>4.175,00</w:t>
      </w:r>
      <w:r>
        <w:rPr>
          <w:rFonts w:ascii="Arial" w:hAnsi="Arial" w:cs="Arial"/>
          <w:sz w:val="24"/>
          <w:szCs w:val="24"/>
        </w:rPr>
        <w:tab/>
      </w:r>
      <w:r>
        <w:rPr>
          <w:rFonts w:ascii="Tahoma" w:hAnsi="Tahoma" w:cs="Tahoma"/>
          <w:color w:val="000000"/>
          <w:sz w:val="16"/>
          <w:szCs w:val="16"/>
        </w:rPr>
        <w:t>16,47%</w:t>
      </w:r>
    </w:p>
    <w:p w14:paraId="751F5BAB" w14:textId="188C1623" w:rsidR="00C24389" w:rsidRP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3232</w:t>
      </w:r>
      <w:r>
        <w:rPr>
          <w:rFonts w:ascii="Arial" w:hAnsi="Arial" w:cs="Arial"/>
          <w:sz w:val="24"/>
          <w:szCs w:val="24"/>
        </w:rPr>
        <w:tab/>
      </w:r>
      <w:r>
        <w:rPr>
          <w:rFonts w:ascii="Tahoma" w:hAnsi="Tahoma" w:cs="Tahoma"/>
          <w:color w:val="000000"/>
          <w:sz w:val="16"/>
          <w:szCs w:val="16"/>
        </w:rPr>
        <w:t>Usluge tekućeg i investicijskog održavanja</w:t>
      </w:r>
      <w:r>
        <w:rPr>
          <w:rFonts w:ascii="Arial" w:hAnsi="Arial" w:cs="Arial"/>
          <w:sz w:val="24"/>
          <w:szCs w:val="24"/>
        </w:rPr>
        <w:tab/>
      </w:r>
      <w:r>
        <w:rPr>
          <w:rFonts w:ascii="Tahoma" w:hAnsi="Tahoma" w:cs="Tahoma"/>
          <w:color w:val="000000"/>
          <w:sz w:val="16"/>
          <w:szCs w:val="16"/>
        </w:rPr>
        <w:t>4.175,00</w:t>
      </w:r>
    </w:p>
    <w:p w14:paraId="4F0CB0F9" w14:textId="77777777" w:rsidR="00C24389" w:rsidRDefault="00C24389" w:rsidP="00C24389">
      <w:pPr>
        <w:widowControl w:val="0"/>
        <w:tabs>
          <w:tab w:val="right" w:pos="735"/>
          <w:tab w:val="left" w:pos="1245"/>
          <w:tab w:val="right" w:pos="14340"/>
        </w:tabs>
        <w:autoSpaceDE w:val="0"/>
        <w:autoSpaceDN w:val="0"/>
        <w:adjustRightInd w:val="0"/>
        <w:spacing w:before="16"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3234</w:t>
      </w:r>
      <w:r>
        <w:rPr>
          <w:rFonts w:ascii="Arial" w:hAnsi="Arial" w:cs="Arial"/>
          <w:sz w:val="24"/>
          <w:szCs w:val="24"/>
        </w:rPr>
        <w:tab/>
      </w:r>
      <w:r>
        <w:rPr>
          <w:rFonts w:ascii="Tahoma" w:hAnsi="Tahoma" w:cs="Tahoma"/>
          <w:color w:val="000000"/>
          <w:sz w:val="16"/>
          <w:szCs w:val="16"/>
        </w:rPr>
        <w:t>Komunalne usluge</w:t>
      </w:r>
      <w:r>
        <w:rPr>
          <w:rFonts w:ascii="Arial" w:hAnsi="Arial" w:cs="Arial"/>
          <w:sz w:val="24"/>
          <w:szCs w:val="24"/>
        </w:rPr>
        <w:tab/>
      </w:r>
      <w:r>
        <w:rPr>
          <w:rFonts w:ascii="Tahoma" w:hAnsi="Tahoma" w:cs="Tahoma"/>
          <w:color w:val="000000"/>
          <w:sz w:val="16"/>
          <w:szCs w:val="16"/>
        </w:rPr>
        <w:t>0,00</w:t>
      </w:r>
    </w:p>
    <w:p w14:paraId="34EE120E"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3237</w:t>
      </w:r>
      <w:r>
        <w:rPr>
          <w:rFonts w:ascii="Arial" w:hAnsi="Arial" w:cs="Arial"/>
          <w:sz w:val="24"/>
          <w:szCs w:val="24"/>
        </w:rPr>
        <w:tab/>
      </w:r>
      <w:r>
        <w:rPr>
          <w:rFonts w:ascii="Tahoma" w:hAnsi="Tahoma" w:cs="Tahoma"/>
          <w:color w:val="000000"/>
          <w:sz w:val="16"/>
          <w:szCs w:val="16"/>
        </w:rPr>
        <w:t>Intelektualne i osobne usluge</w:t>
      </w:r>
      <w:r>
        <w:rPr>
          <w:rFonts w:ascii="Arial" w:hAnsi="Arial" w:cs="Arial"/>
          <w:sz w:val="24"/>
          <w:szCs w:val="24"/>
        </w:rPr>
        <w:tab/>
      </w:r>
      <w:r>
        <w:rPr>
          <w:rFonts w:ascii="Tahoma" w:hAnsi="Tahoma" w:cs="Tahoma"/>
          <w:color w:val="000000"/>
          <w:sz w:val="16"/>
          <w:szCs w:val="16"/>
        </w:rPr>
        <w:t>0,00</w:t>
      </w:r>
    </w:p>
    <w:p w14:paraId="2C377582"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3239</w:t>
      </w:r>
      <w:r>
        <w:rPr>
          <w:rFonts w:ascii="Arial" w:hAnsi="Arial" w:cs="Arial"/>
          <w:sz w:val="24"/>
          <w:szCs w:val="24"/>
        </w:rPr>
        <w:tab/>
      </w:r>
      <w:r>
        <w:rPr>
          <w:rFonts w:ascii="Tahoma" w:hAnsi="Tahoma" w:cs="Tahoma"/>
          <w:color w:val="000000"/>
          <w:sz w:val="16"/>
          <w:szCs w:val="16"/>
        </w:rPr>
        <w:t>Ostale usluge</w:t>
      </w:r>
      <w:r>
        <w:rPr>
          <w:rFonts w:ascii="Arial" w:hAnsi="Arial" w:cs="Arial"/>
          <w:sz w:val="24"/>
          <w:szCs w:val="24"/>
        </w:rPr>
        <w:tab/>
      </w:r>
      <w:r>
        <w:rPr>
          <w:rFonts w:ascii="Tahoma" w:hAnsi="Tahoma" w:cs="Tahoma"/>
          <w:color w:val="000000"/>
          <w:sz w:val="16"/>
          <w:szCs w:val="16"/>
        </w:rPr>
        <w:t>0,00</w:t>
      </w:r>
    </w:p>
    <w:p w14:paraId="66A3CE92"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A100305</w:t>
      </w:r>
      <w:r>
        <w:rPr>
          <w:rFonts w:ascii="Arial" w:hAnsi="Arial" w:cs="Arial"/>
          <w:sz w:val="24"/>
          <w:szCs w:val="24"/>
        </w:rPr>
        <w:tab/>
      </w:r>
      <w:r>
        <w:rPr>
          <w:rFonts w:ascii="Tahoma" w:hAnsi="Tahoma" w:cs="Tahoma"/>
          <w:b/>
          <w:bCs/>
          <w:color w:val="000000"/>
          <w:sz w:val="16"/>
          <w:szCs w:val="16"/>
        </w:rPr>
        <w:t>Deratizacija i dezinsekcija</w:t>
      </w:r>
      <w:r>
        <w:rPr>
          <w:rFonts w:ascii="Arial" w:hAnsi="Arial" w:cs="Arial"/>
          <w:sz w:val="24"/>
          <w:szCs w:val="24"/>
        </w:rPr>
        <w:tab/>
      </w:r>
      <w:r>
        <w:rPr>
          <w:rFonts w:ascii="Tahoma" w:hAnsi="Tahoma" w:cs="Tahoma"/>
          <w:b/>
          <w:bCs/>
          <w:color w:val="000000"/>
          <w:sz w:val="16"/>
          <w:szCs w:val="16"/>
        </w:rPr>
        <w:t>7.299,00</w:t>
      </w:r>
      <w:r>
        <w:rPr>
          <w:rFonts w:ascii="Arial" w:hAnsi="Arial" w:cs="Arial"/>
          <w:sz w:val="24"/>
          <w:szCs w:val="24"/>
        </w:rPr>
        <w:tab/>
      </w:r>
      <w:r>
        <w:rPr>
          <w:rFonts w:ascii="Tahoma" w:hAnsi="Tahoma" w:cs="Tahoma"/>
          <w:b/>
          <w:bCs/>
          <w:color w:val="000000"/>
          <w:sz w:val="16"/>
          <w:szCs w:val="16"/>
        </w:rPr>
        <w:t>1.665,43</w:t>
      </w:r>
      <w:r>
        <w:rPr>
          <w:rFonts w:ascii="Arial" w:hAnsi="Arial" w:cs="Arial"/>
          <w:sz w:val="24"/>
          <w:szCs w:val="24"/>
        </w:rPr>
        <w:tab/>
      </w:r>
      <w:r>
        <w:rPr>
          <w:rFonts w:ascii="Tahoma" w:hAnsi="Tahoma" w:cs="Tahoma"/>
          <w:b/>
          <w:bCs/>
          <w:color w:val="000000"/>
          <w:sz w:val="16"/>
          <w:szCs w:val="16"/>
        </w:rPr>
        <w:t>22,82%</w:t>
      </w:r>
    </w:p>
    <w:p w14:paraId="3538A8C8" w14:textId="77777777" w:rsidR="00C24389" w:rsidRDefault="00C24389" w:rsidP="00C24389">
      <w:pPr>
        <w:widowControl w:val="0"/>
        <w:tabs>
          <w:tab w:val="left" w:pos="90"/>
          <w:tab w:val="center" w:pos="508"/>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4</w:t>
      </w:r>
    </w:p>
    <w:p w14:paraId="59AFD027"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7.299,00</w:t>
      </w:r>
      <w:r>
        <w:rPr>
          <w:rFonts w:ascii="Arial" w:hAnsi="Arial" w:cs="Arial"/>
          <w:sz w:val="24"/>
          <w:szCs w:val="24"/>
        </w:rPr>
        <w:tab/>
      </w:r>
      <w:r>
        <w:rPr>
          <w:rFonts w:ascii="Tahoma" w:hAnsi="Tahoma" w:cs="Tahoma"/>
          <w:b/>
          <w:bCs/>
          <w:color w:val="000000"/>
          <w:sz w:val="16"/>
          <w:szCs w:val="16"/>
        </w:rPr>
        <w:t>1.665,43</w:t>
      </w:r>
      <w:r>
        <w:rPr>
          <w:rFonts w:ascii="Arial" w:hAnsi="Arial" w:cs="Arial"/>
          <w:sz w:val="24"/>
          <w:szCs w:val="24"/>
        </w:rPr>
        <w:tab/>
      </w:r>
      <w:r>
        <w:rPr>
          <w:rFonts w:ascii="Tahoma" w:hAnsi="Tahoma" w:cs="Tahoma"/>
          <w:b/>
          <w:bCs/>
          <w:color w:val="000000"/>
          <w:sz w:val="16"/>
          <w:szCs w:val="16"/>
        </w:rPr>
        <w:t>22,82%</w:t>
      </w:r>
    </w:p>
    <w:p w14:paraId="48D15DA8"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7.299,00</w:t>
      </w:r>
      <w:r>
        <w:rPr>
          <w:rFonts w:ascii="Arial" w:hAnsi="Arial" w:cs="Arial"/>
          <w:sz w:val="24"/>
          <w:szCs w:val="24"/>
        </w:rPr>
        <w:tab/>
      </w:r>
      <w:r>
        <w:rPr>
          <w:rFonts w:ascii="Tahoma" w:hAnsi="Tahoma" w:cs="Tahoma"/>
          <w:color w:val="000000"/>
          <w:sz w:val="16"/>
          <w:szCs w:val="16"/>
        </w:rPr>
        <w:t>1.665,43</w:t>
      </w:r>
      <w:r>
        <w:rPr>
          <w:rFonts w:ascii="Arial" w:hAnsi="Arial" w:cs="Arial"/>
          <w:sz w:val="24"/>
          <w:szCs w:val="24"/>
        </w:rPr>
        <w:tab/>
      </w:r>
      <w:r>
        <w:rPr>
          <w:rFonts w:ascii="Tahoma" w:hAnsi="Tahoma" w:cs="Tahoma"/>
          <w:color w:val="000000"/>
          <w:sz w:val="16"/>
          <w:szCs w:val="16"/>
        </w:rPr>
        <w:t>22,82%</w:t>
      </w:r>
    </w:p>
    <w:p w14:paraId="2302C8AE"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3234</w:t>
      </w:r>
      <w:r>
        <w:rPr>
          <w:rFonts w:ascii="Arial" w:hAnsi="Arial" w:cs="Arial"/>
          <w:sz w:val="24"/>
          <w:szCs w:val="24"/>
        </w:rPr>
        <w:tab/>
      </w:r>
      <w:r>
        <w:rPr>
          <w:rFonts w:ascii="Tahoma" w:hAnsi="Tahoma" w:cs="Tahoma"/>
          <w:color w:val="000000"/>
          <w:sz w:val="16"/>
          <w:szCs w:val="16"/>
        </w:rPr>
        <w:t>Komunalne usluge</w:t>
      </w:r>
      <w:r>
        <w:rPr>
          <w:rFonts w:ascii="Arial" w:hAnsi="Arial" w:cs="Arial"/>
          <w:sz w:val="24"/>
          <w:szCs w:val="24"/>
        </w:rPr>
        <w:tab/>
      </w:r>
      <w:r>
        <w:rPr>
          <w:rFonts w:ascii="Tahoma" w:hAnsi="Tahoma" w:cs="Tahoma"/>
          <w:color w:val="000000"/>
          <w:sz w:val="16"/>
          <w:szCs w:val="16"/>
        </w:rPr>
        <w:t>1.665,43</w:t>
      </w:r>
    </w:p>
    <w:p w14:paraId="3CD97C19"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3236</w:t>
      </w:r>
      <w:r>
        <w:rPr>
          <w:rFonts w:ascii="Arial" w:hAnsi="Arial" w:cs="Arial"/>
          <w:sz w:val="24"/>
          <w:szCs w:val="24"/>
        </w:rPr>
        <w:tab/>
      </w:r>
      <w:r>
        <w:rPr>
          <w:rFonts w:ascii="Tahoma" w:hAnsi="Tahoma" w:cs="Tahoma"/>
          <w:color w:val="000000"/>
          <w:sz w:val="16"/>
          <w:szCs w:val="16"/>
        </w:rPr>
        <w:t>Zdravstvene i veterinarske usluge</w:t>
      </w:r>
      <w:r>
        <w:rPr>
          <w:rFonts w:ascii="Arial" w:hAnsi="Arial" w:cs="Arial"/>
          <w:sz w:val="24"/>
          <w:szCs w:val="24"/>
        </w:rPr>
        <w:tab/>
      </w:r>
      <w:r>
        <w:rPr>
          <w:rFonts w:ascii="Tahoma" w:hAnsi="Tahoma" w:cs="Tahoma"/>
          <w:color w:val="000000"/>
          <w:sz w:val="16"/>
          <w:szCs w:val="16"/>
        </w:rPr>
        <w:t>0,00</w:t>
      </w:r>
    </w:p>
    <w:p w14:paraId="7E7AB075"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A100307</w:t>
      </w:r>
      <w:r>
        <w:rPr>
          <w:rFonts w:ascii="Arial" w:hAnsi="Arial" w:cs="Arial"/>
          <w:sz w:val="24"/>
          <w:szCs w:val="24"/>
        </w:rPr>
        <w:tab/>
      </w:r>
      <w:r>
        <w:rPr>
          <w:rFonts w:ascii="Tahoma" w:hAnsi="Tahoma" w:cs="Tahoma"/>
          <w:b/>
          <w:bCs/>
          <w:color w:val="000000"/>
          <w:sz w:val="16"/>
          <w:szCs w:val="16"/>
        </w:rPr>
        <w:t>Javni radovi</w:t>
      </w:r>
      <w:r>
        <w:rPr>
          <w:rFonts w:ascii="Arial" w:hAnsi="Arial" w:cs="Arial"/>
          <w:sz w:val="24"/>
          <w:szCs w:val="24"/>
        </w:rPr>
        <w:tab/>
      </w:r>
      <w:r>
        <w:rPr>
          <w:rFonts w:ascii="Tahoma" w:hAnsi="Tahoma" w:cs="Tahoma"/>
          <w:b/>
          <w:bCs/>
          <w:color w:val="000000"/>
          <w:sz w:val="16"/>
          <w:szCs w:val="16"/>
        </w:rPr>
        <w:t>9.688,00</w:t>
      </w:r>
      <w:r>
        <w:rPr>
          <w:rFonts w:ascii="Arial" w:hAnsi="Arial" w:cs="Arial"/>
          <w:sz w:val="24"/>
          <w:szCs w:val="24"/>
        </w:rPr>
        <w:tab/>
      </w:r>
      <w:r>
        <w:rPr>
          <w:rFonts w:ascii="Tahoma" w:hAnsi="Tahoma" w:cs="Tahoma"/>
          <w:b/>
          <w:bCs/>
          <w:color w:val="000000"/>
          <w:sz w:val="16"/>
          <w:szCs w:val="16"/>
        </w:rPr>
        <w:t>80,46</w:t>
      </w:r>
      <w:r>
        <w:rPr>
          <w:rFonts w:ascii="Arial" w:hAnsi="Arial" w:cs="Arial"/>
          <w:sz w:val="24"/>
          <w:szCs w:val="24"/>
        </w:rPr>
        <w:tab/>
      </w:r>
      <w:r>
        <w:rPr>
          <w:rFonts w:ascii="Tahoma" w:hAnsi="Tahoma" w:cs="Tahoma"/>
          <w:b/>
          <w:bCs/>
          <w:color w:val="000000"/>
          <w:sz w:val="16"/>
          <w:szCs w:val="16"/>
        </w:rPr>
        <w:t>0,83%</w:t>
      </w:r>
    </w:p>
    <w:p w14:paraId="43D06F7D" w14:textId="77777777" w:rsidR="00C24389" w:rsidRDefault="00C24389" w:rsidP="00C24389">
      <w:pPr>
        <w:widowControl w:val="0"/>
        <w:tabs>
          <w:tab w:val="left" w:pos="90"/>
          <w:tab w:val="center" w:pos="621"/>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lastRenderedPageBreak/>
        <w:t>I:</w:t>
      </w:r>
      <w:r>
        <w:rPr>
          <w:rFonts w:ascii="Arial" w:hAnsi="Arial" w:cs="Arial"/>
          <w:sz w:val="24"/>
          <w:szCs w:val="24"/>
        </w:rPr>
        <w:tab/>
      </w:r>
      <w:r>
        <w:rPr>
          <w:rFonts w:ascii="Tahoma" w:hAnsi="Tahoma" w:cs="Tahoma"/>
          <w:color w:val="000000"/>
          <w:sz w:val="14"/>
          <w:szCs w:val="14"/>
        </w:rPr>
        <w:t>5</w:t>
      </w:r>
    </w:p>
    <w:p w14:paraId="2E51F956"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9.290,00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9D71370"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 (Bruto)</w:t>
      </w:r>
      <w:r>
        <w:rPr>
          <w:rFonts w:ascii="Arial" w:hAnsi="Arial" w:cs="Arial"/>
          <w:sz w:val="24"/>
          <w:szCs w:val="24"/>
        </w:rPr>
        <w:tab/>
      </w:r>
      <w:r>
        <w:rPr>
          <w:rFonts w:ascii="Tahoma" w:hAnsi="Tahoma" w:cs="Tahoma"/>
          <w:color w:val="000000"/>
          <w:sz w:val="16"/>
          <w:szCs w:val="16"/>
        </w:rPr>
        <w:t>7.963,00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6B117631"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3111</w:t>
      </w:r>
      <w:r>
        <w:rPr>
          <w:rFonts w:ascii="Arial" w:hAnsi="Arial" w:cs="Arial"/>
          <w:sz w:val="24"/>
          <w:szCs w:val="24"/>
        </w:rPr>
        <w:tab/>
      </w:r>
      <w:r>
        <w:rPr>
          <w:rFonts w:ascii="Tahoma" w:hAnsi="Tahoma" w:cs="Tahoma"/>
          <w:color w:val="000000"/>
          <w:sz w:val="16"/>
          <w:szCs w:val="16"/>
        </w:rPr>
        <w:t>Plaće za redovan rad</w:t>
      </w:r>
      <w:r>
        <w:rPr>
          <w:rFonts w:ascii="Arial" w:hAnsi="Arial" w:cs="Arial"/>
          <w:sz w:val="24"/>
          <w:szCs w:val="24"/>
        </w:rPr>
        <w:tab/>
      </w:r>
      <w:r>
        <w:rPr>
          <w:rFonts w:ascii="Tahoma" w:hAnsi="Tahoma" w:cs="Tahoma"/>
          <w:color w:val="000000"/>
          <w:sz w:val="16"/>
          <w:szCs w:val="16"/>
        </w:rPr>
        <w:t>0,00</w:t>
      </w:r>
    </w:p>
    <w:p w14:paraId="17F03315"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1.327,00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74E47B13"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3132</w:t>
      </w:r>
      <w:r>
        <w:rPr>
          <w:rFonts w:ascii="Arial" w:hAnsi="Arial" w:cs="Arial"/>
          <w:sz w:val="24"/>
          <w:szCs w:val="24"/>
        </w:rPr>
        <w:tab/>
      </w:r>
      <w:r>
        <w:rPr>
          <w:rFonts w:ascii="Tahoma" w:hAnsi="Tahoma" w:cs="Tahoma"/>
          <w:color w:val="000000"/>
          <w:sz w:val="16"/>
          <w:szCs w:val="16"/>
        </w:rPr>
        <w:t>Doprinosi za obvezno zdravstveno osiguranje</w:t>
      </w:r>
      <w:r>
        <w:rPr>
          <w:rFonts w:ascii="Arial" w:hAnsi="Arial" w:cs="Arial"/>
          <w:sz w:val="24"/>
          <w:szCs w:val="24"/>
        </w:rPr>
        <w:tab/>
      </w:r>
      <w:r>
        <w:rPr>
          <w:rFonts w:ascii="Tahoma" w:hAnsi="Tahoma" w:cs="Tahoma"/>
          <w:color w:val="000000"/>
          <w:sz w:val="16"/>
          <w:szCs w:val="16"/>
        </w:rPr>
        <w:t>0,00</w:t>
      </w:r>
    </w:p>
    <w:p w14:paraId="7C528EEB"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398,00</w:t>
      </w:r>
      <w:r>
        <w:rPr>
          <w:rFonts w:ascii="Arial" w:hAnsi="Arial" w:cs="Arial"/>
          <w:sz w:val="24"/>
          <w:szCs w:val="24"/>
        </w:rPr>
        <w:tab/>
      </w:r>
      <w:r>
        <w:rPr>
          <w:rFonts w:ascii="Tahoma" w:hAnsi="Tahoma" w:cs="Tahoma"/>
          <w:b/>
          <w:bCs/>
          <w:color w:val="000000"/>
          <w:sz w:val="16"/>
          <w:szCs w:val="16"/>
        </w:rPr>
        <w:t>80,46</w:t>
      </w:r>
      <w:r>
        <w:rPr>
          <w:rFonts w:ascii="Arial" w:hAnsi="Arial" w:cs="Arial"/>
          <w:sz w:val="24"/>
          <w:szCs w:val="24"/>
        </w:rPr>
        <w:tab/>
      </w:r>
      <w:r>
        <w:rPr>
          <w:rFonts w:ascii="Tahoma" w:hAnsi="Tahoma" w:cs="Tahoma"/>
          <w:b/>
          <w:bCs/>
          <w:color w:val="000000"/>
          <w:sz w:val="16"/>
          <w:szCs w:val="16"/>
        </w:rPr>
        <w:t>20,22%</w:t>
      </w:r>
    </w:p>
    <w:p w14:paraId="0641D9DE"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398,00</w:t>
      </w:r>
      <w:r>
        <w:rPr>
          <w:rFonts w:ascii="Arial" w:hAnsi="Arial" w:cs="Arial"/>
          <w:sz w:val="24"/>
          <w:szCs w:val="24"/>
        </w:rPr>
        <w:tab/>
      </w:r>
      <w:r>
        <w:rPr>
          <w:rFonts w:ascii="Tahoma" w:hAnsi="Tahoma" w:cs="Tahoma"/>
          <w:color w:val="000000"/>
          <w:sz w:val="16"/>
          <w:szCs w:val="16"/>
        </w:rPr>
        <w:t>80,46</w:t>
      </w:r>
      <w:r>
        <w:rPr>
          <w:rFonts w:ascii="Arial" w:hAnsi="Arial" w:cs="Arial"/>
          <w:sz w:val="24"/>
          <w:szCs w:val="24"/>
        </w:rPr>
        <w:tab/>
      </w:r>
      <w:r>
        <w:rPr>
          <w:rFonts w:ascii="Tahoma" w:hAnsi="Tahoma" w:cs="Tahoma"/>
          <w:color w:val="000000"/>
          <w:sz w:val="16"/>
          <w:szCs w:val="16"/>
        </w:rPr>
        <w:t>20,22%</w:t>
      </w:r>
    </w:p>
    <w:p w14:paraId="274FBCF1"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3212</w:t>
      </w:r>
      <w:r>
        <w:rPr>
          <w:rFonts w:ascii="Arial" w:hAnsi="Arial" w:cs="Arial"/>
          <w:sz w:val="24"/>
          <w:szCs w:val="24"/>
        </w:rPr>
        <w:tab/>
      </w:r>
      <w:r>
        <w:rPr>
          <w:rFonts w:ascii="Tahoma" w:hAnsi="Tahoma" w:cs="Tahoma"/>
          <w:color w:val="000000"/>
          <w:sz w:val="16"/>
          <w:szCs w:val="16"/>
        </w:rPr>
        <w:t>Naknade za prijevoz, za rad na terenu i odvojeni život</w:t>
      </w:r>
      <w:r>
        <w:rPr>
          <w:rFonts w:ascii="Arial" w:hAnsi="Arial" w:cs="Arial"/>
          <w:sz w:val="24"/>
          <w:szCs w:val="24"/>
        </w:rPr>
        <w:tab/>
      </w:r>
      <w:r>
        <w:rPr>
          <w:rFonts w:ascii="Tahoma" w:hAnsi="Tahoma" w:cs="Tahoma"/>
          <w:color w:val="000000"/>
          <w:sz w:val="16"/>
          <w:szCs w:val="16"/>
        </w:rPr>
        <w:t>80,46</w:t>
      </w:r>
    </w:p>
    <w:p w14:paraId="3910323B" w14:textId="77777777" w:rsidR="00C24389" w:rsidRDefault="00C24389" w:rsidP="00AF0146">
      <w:pPr>
        <w:widowControl w:val="0"/>
        <w:shd w:val="clear" w:color="auto" w:fill="9CC2E5" w:themeFill="accent1" w:themeFillTint="99"/>
        <w:tabs>
          <w:tab w:val="left" w:pos="90"/>
          <w:tab w:val="left" w:pos="1193"/>
          <w:tab w:val="right" w:pos="12503"/>
          <w:tab w:val="right" w:pos="14340"/>
          <w:tab w:val="right" w:pos="15531"/>
        </w:tabs>
        <w:autoSpaceDE w:val="0"/>
        <w:autoSpaceDN w:val="0"/>
        <w:adjustRightInd w:val="0"/>
        <w:spacing w:before="33"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IZGRADNJA OBJEKATA</w:t>
      </w:r>
      <w:r>
        <w:rPr>
          <w:rFonts w:ascii="Arial" w:hAnsi="Arial" w:cs="Arial"/>
          <w:sz w:val="24"/>
          <w:szCs w:val="24"/>
        </w:rPr>
        <w:tab/>
      </w:r>
      <w:r>
        <w:rPr>
          <w:rFonts w:ascii="Tahoma" w:hAnsi="Tahoma" w:cs="Tahoma"/>
          <w:b/>
          <w:bCs/>
          <w:color w:val="000000"/>
          <w:sz w:val="20"/>
          <w:szCs w:val="20"/>
        </w:rPr>
        <w:t>648.571,00</w:t>
      </w:r>
      <w:r>
        <w:rPr>
          <w:rFonts w:ascii="Arial" w:hAnsi="Arial" w:cs="Arial"/>
          <w:sz w:val="24"/>
          <w:szCs w:val="24"/>
        </w:rPr>
        <w:tab/>
      </w:r>
      <w:r>
        <w:rPr>
          <w:rFonts w:ascii="Tahoma" w:hAnsi="Tahoma" w:cs="Tahoma"/>
          <w:b/>
          <w:bCs/>
          <w:color w:val="000000"/>
          <w:sz w:val="20"/>
          <w:szCs w:val="20"/>
        </w:rPr>
        <w:t>14.169,62</w:t>
      </w:r>
      <w:r>
        <w:rPr>
          <w:rFonts w:ascii="Arial" w:hAnsi="Arial" w:cs="Arial"/>
          <w:sz w:val="24"/>
          <w:szCs w:val="24"/>
        </w:rPr>
        <w:tab/>
      </w:r>
      <w:r>
        <w:rPr>
          <w:rFonts w:ascii="Tahoma" w:hAnsi="Tahoma" w:cs="Tahoma"/>
          <w:b/>
          <w:bCs/>
          <w:color w:val="000000"/>
          <w:sz w:val="20"/>
          <w:szCs w:val="20"/>
        </w:rPr>
        <w:t>2,18%</w:t>
      </w:r>
    </w:p>
    <w:p w14:paraId="3D63E29E" w14:textId="77777777" w:rsidR="00C24389" w:rsidRDefault="00C24389" w:rsidP="00AF0146">
      <w:pPr>
        <w:widowControl w:val="0"/>
        <w:shd w:val="clear" w:color="auto" w:fill="9CC2E5" w:themeFill="accent1" w:themeFillTint="99"/>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1004</w:t>
      </w:r>
    </w:p>
    <w:p w14:paraId="3BF9916E" w14:textId="77777777" w:rsidR="00C24389" w:rsidRDefault="00C24389" w:rsidP="00C24389">
      <w:pPr>
        <w:widowControl w:val="0"/>
        <w:tabs>
          <w:tab w:val="left" w:pos="90"/>
          <w:tab w:val="right" w:pos="1130"/>
          <w:tab w:val="left" w:pos="1220"/>
          <w:tab w:val="right" w:pos="12503"/>
          <w:tab w:val="right" w:pos="14340"/>
        </w:tabs>
        <w:autoSpaceDE w:val="0"/>
        <w:autoSpaceDN w:val="0"/>
        <w:adjustRightInd w:val="0"/>
        <w:spacing w:before="62"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K100401</w:t>
      </w:r>
      <w:r>
        <w:rPr>
          <w:rFonts w:ascii="Arial" w:hAnsi="Arial" w:cs="Arial"/>
          <w:sz w:val="24"/>
          <w:szCs w:val="24"/>
        </w:rPr>
        <w:tab/>
      </w:r>
      <w:r>
        <w:rPr>
          <w:rFonts w:ascii="Tahoma" w:hAnsi="Tahoma" w:cs="Tahoma"/>
          <w:b/>
          <w:bCs/>
          <w:color w:val="000000"/>
          <w:sz w:val="16"/>
          <w:szCs w:val="16"/>
        </w:rPr>
        <w:t>Mrtvačnice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04CEE1E" w14:textId="77777777" w:rsidR="00C24389" w:rsidRDefault="00C24389" w:rsidP="00C24389">
      <w:pPr>
        <w:widowControl w:val="0"/>
        <w:tabs>
          <w:tab w:val="left" w:pos="90"/>
          <w:tab w:val="center" w:pos="621"/>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5</w:t>
      </w:r>
    </w:p>
    <w:p w14:paraId="5257E7D6" w14:textId="77777777" w:rsidR="00C24389" w:rsidRDefault="00C24389" w:rsidP="00C24389">
      <w:pPr>
        <w:widowControl w:val="0"/>
        <w:tabs>
          <w:tab w:val="right" w:pos="735"/>
          <w:tab w:val="left" w:pos="1245"/>
          <w:tab w:val="right" w:pos="12503"/>
          <w:tab w:val="right" w:pos="14340"/>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165EF29" w14:textId="77777777" w:rsidR="00C24389" w:rsidRDefault="00C24389" w:rsidP="00C24389">
      <w:pPr>
        <w:widowControl w:val="0"/>
        <w:tabs>
          <w:tab w:val="right" w:pos="735"/>
          <w:tab w:val="left" w:pos="1245"/>
          <w:tab w:val="right" w:pos="12503"/>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E94B963"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4214</w:t>
      </w:r>
      <w:r>
        <w:rPr>
          <w:rFonts w:ascii="Arial" w:hAnsi="Arial" w:cs="Arial"/>
          <w:sz w:val="24"/>
          <w:szCs w:val="24"/>
        </w:rPr>
        <w:tab/>
      </w:r>
      <w:r>
        <w:rPr>
          <w:rFonts w:ascii="Tahoma" w:hAnsi="Tahoma" w:cs="Tahoma"/>
          <w:color w:val="000000"/>
          <w:sz w:val="16"/>
          <w:szCs w:val="16"/>
        </w:rPr>
        <w:t>Ostali građevinski objekti</w:t>
      </w:r>
      <w:r>
        <w:rPr>
          <w:rFonts w:ascii="Arial" w:hAnsi="Arial" w:cs="Arial"/>
          <w:sz w:val="24"/>
          <w:szCs w:val="24"/>
        </w:rPr>
        <w:tab/>
      </w:r>
      <w:r>
        <w:rPr>
          <w:rFonts w:ascii="Tahoma" w:hAnsi="Tahoma" w:cs="Tahoma"/>
          <w:color w:val="000000"/>
          <w:sz w:val="16"/>
          <w:szCs w:val="16"/>
        </w:rPr>
        <w:t>0,00</w:t>
      </w:r>
    </w:p>
    <w:p w14:paraId="7A98B4FF"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K100402</w:t>
      </w:r>
      <w:r>
        <w:rPr>
          <w:rFonts w:ascii="Arial" w:hAnsi="Arial" w:cs="Arial"/>
          <w:sz w:val="24"/>
          <w:szCs w:val="24"/>
        </w:rPr>
        <w:tab/>
      </w:r>
      <w:r>
        <w:rPr>
          <w:rFonts w:ascii="Tahoma" w:hAnsi="Tahoma" w:cs="Tahoma"/>
          <w:b/>
          <w:bCs/>
          <w:color w:val="000000"/>
          <w:sz w:val="16"/>
          <w:szCs w:val="16"/>
        </w:rPr>
        <w:t>Projektna dokumentacija</w:t>
      </w:r>
      <w:r>
        <w:rPr>
          <w:rFonts w:ascii="Arial" w:hAnsi="Arial" w:cs="Arial"/>
          <w:sz w:val="24"/>
          <w:szCs w:val="24"/>
        </w:rPr>
        <w:tab/>
      </w:r>
      <w:r>
        <w:rPr>
          <w:rFonts w:ascii="Tahoma" w:hAnsi="Tahoma" w:cs="Tahoma"/>
          <w:b/>
          <w:bCs/>
          <w:color w:val="000000"/>
          <w:sz w:val="16"/>
          <w:szCs w:val="16"/>
        </w:rPr>
        <w:t>19.906,00</w:t>
      </w:r>
      <w:r>
        <w:rPr>
          <w:rFonts w:ascii="Arial" w:hAnsi="Arial" w:cs="Arial"/>
          <w:sz w:val="24"/>
          <w:szCs w:val="24"/>
        </w:rPr>
        <w:tab/>
      </w:r>
      <w:r>
        <w:rPr>
          <w:rFonts w:ascii="Tahoma" w:hAnsi="Tahoma" w:cs="Tahoma"/>
          <w:b/>
          <w:bCs/>
          <w:color w:val="000000"/>
          <w:sz w:val="16"/>
          <w:szCs w:val="16"/>
        </w:rPr>
        <w:t>2.625,00</w:t>
      </w:r>
      <w:r>
        <w:rPr>
          <w:rFonts w:ascii="Arial" w:hAnsi="Arial" w:cs="Arial"/>
          <w:sz w:val="24"/>
          <w:szCs w:val="24"/>
        </w:rPr>
        <w:tab/>
      </w:r>
      <w:r>
        <w:rPr>
          <w:rFonts w:ascii="Tahoma" w:hAnsi="Tahoma" w:cs="Tahoma"/>
          <w:b/>
          <w:bCs/>
          <w:color w:val="000000"/>
          <w:sz w:val="16"/>
          <w:szCs w:val="16"/>
        </w:rPr>
        <w:t>13,19%</w:t>
      </w:r>
    </w:p>
    <w:p w14:paraId="4F649704" w14:textId="77777777" w:rsidR="00C24389" w:rsidRDefault="00C24389" w:rsidP="00C24389">
      <w:pPr>
        <w:widowControl w:val="0"/>
        <w:tabs>
          <w:tab w:val="left" w:pos="90"/>
          <w:tab w:val="center" w:pos="180"/>
          <w:tab w:val="center" w:pos="621"/>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5</w:t>
      </w:r>
    </w:p>
    <w:p w14:paraId="4232C606" w14:textId="45ED1A2B" w:rsidR="00C24389" w:rsidRPr="0039360D" w:rsidRDefault="00C24389" w:rsidP="0039360D">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19.906,00</w:t>
      </w:r>
      <w:r>
        <w:rPr>
          <w:rFonts w:ascii="Arial" w:hAnsi="Arial" w:cs="Arial"/>
          <w:sz w:val="24"/>
          <w:szCs w:val="24"/>
        </w:rPr>
        <w:tab/>
      </w:r>
      <w:r>
        <w:rPr>
          <w:rFonts w:ascii="Tahoma" w:hAnsi="Tahoma" w:cs="Tahoma"/>
          <w:b/>
          <w:bCs/>
          <w:color w:val="000000"/>
          <w:sz w:val="16"/>
          <w:szCs w:val="16"/>
        </w:rPr>
        <w:t>2.625,00</w:t>
      </w:r>
      <w:r>
        <w:rPr>
          <w:rFonts w:ascii="Arial" w:hAnsi="Arial" w:cs="Arial"/>
          <w:sz w:val="24"/>
          <w:szCs w:val="24"/>
        </w:rPr>
        <w:tab/>
      </w:r>
      <w:r>
        <w:rPr>
          <w:rFonts w:ascii="Tahoma" w:hAnsi="Tahoma" w:cs="Tahoma"/>
          <w:b/>
          <w:bCs/>
          <w:color w:val="000000"/>
          <w:sz w:val="16"/>
          <w:szCs w:val="16"/>
        </w:rPr>
        <w:t>13,19%</w:t>
      </w:r>
    </w:p>
    <w:p w14:paraId="30E3BB48" w14:textId="77777777" w:rsidR="00C24389" w:rsidRDefault="00C24389" w:rsidP="00C24389">
      <w:pPr>
        <w:widowControl w:val="0"/>
        <w:tabs>
          <w:tab w:val="right" w:pos="735"/>
          <w:tab w:val="left" w:pos="1245"/>
          <w:tab w:val="right" w:pos="12503"/>
          <w:tab w:val="right" w:pos="14340"/>
        </w:tabs>
        <w:autoSpaceDE w:val="0"/>
        <w:autoSpaceDN w:val="0"/>
        <w:adjustRightInd w:val="0"/>
        <w:spacing w:before="16"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B949099"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4214</w:t>
      </w:r>
      <w:r>
        <w:rPr>
          <w:rFonts w:ascii="Arial" w:hAnsi="Arial" w:cs="Arial"/>
          <w:sz w:val="24"/>
          <w:szCs w:val="24"/>
        </w:rPr>
        <w:tab/>
      </w:r>
      <w:r>
        <w:rPr>
          <w:rFonts w:ascii="Tahoma" w:hAnsi="Tahoma" w:cs="Tahoma"/>
          <w:color w:val="000000"/>
          <w:sz w:val="16"/>
          <w:szCs w:val="16"/>
        </w:rPr>
        <w:t>Ostali građevinski objekti</w:t>
      </w:r>
      <w:r>
        <w:rPr>
          <w:rFonts w:ascii="Arial" w:hAnsi="Arial" w:cs="Arial"/>
          <w:sz w:val="24"/>
          <w:szCs w:val="24"/>
        </w:rPr>
        <w:tab/>
      </w:r>
      <w:r>
        <w:rPr>
          <w:rFonts w:ascii="Tahoma" w:hAnsi="Tahoma" w:cs="Tahoma"/>
          <w:color w:val="000000"/>
          <w:sz w:val="16"/>
          <w:szCs w:val="16"/>
        </w:rPr>
        <w:t>0,00</w:t>
      </w:r>
    </w:p>
    <w:p w14:paraId="7D7C1672"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w:t>
      </w:r>
      <w:r>
        <w:rPr>
          <w:rFonts w:ascii="Arial" w:hAnsi="Arial" w:cs="Arial"/>
          <w:sz w:val="24"/>
          <w:szCs w:val="24"/>
        </w:rPr>
        <w:tab/>
      </w:r>
      <w:r>
        <w:rPr>
          <w:rFonts w:ascii="Tahoma" w:hAnsi="Tahoma" w:cs="Tahoma"/>
          <w:color w:val="000000"/>
          <w:sz w:val="16"/>
          <w:szCs w:val="16"/>
        </w:rPr>
        <w:t>Nematerijalna proizvedena imovina</w:t>
      </w:r>
      <w:r>
        <w:rPr>
          <w:rFonts w:ascii="Arial" w:hAnsi="Arial" w:cs="Arial"/>
          <w:sz w:val="24"/>
          <w:szCs w:val="24"/>
        </w:rPr>
        <w:tab/>
      </w:r>
      <w:r>
        <w:rPr>
          <w:rFonts w:ascii="Tahoma" w:hAnsi="Tahoma" w:cs="Tahoma"/>
          <w:color w:val="000000"/>
          <w:sz w:val="16"/>
          <w:szCs w:val="16"/>
        </w:rPr>
        <w:t>19.906,00</w:t>
      </w:r>
      <w:r>
        <w:rPr>
          <w:rFonts w:ascii="Arial" w:hAnsi="Arial" w:cs="Arial"/>
          <w:sz w:val="24"/>
          <w:szCs w:val="24"/>
        </w:rPr>
        <w:tab/>
      </w:r>
      <w:r>
        <w:rPr>
          <w:rFonts w:ascii="Tahoma" w:hAnsi="Tahoma" w:cs="Tahoma"/>
          <w:color w:val="000000"/>
          <w:sz w:val="16"/>
          <w:szCs w:val="16"/>
        </w:rPr>
        <w:t>2.625,00</w:t>
      </w:r>
      <w:r>
        <w:rPr>
          <w:rFonts w:ascii="Arial" w:hAnsi="Arial" w:cs="Arial"/>
          <w:sz w:val="24"/>
          <w:szCs w:val="24"/>
        </w:rPr>
        <w:tab/>
      </w:r>
      <w:r>
        <w:rPr>
          <w:rFonts w:ascii="Tahoma" w:hAnsi="Tahoma" w:cs="Tahoma"/>
          <w:color w:val="000000"/>
          <w:sz w:val="16"/>
          <w:szCs w:val="16"/>
        </w:rPr>
        <w:t>13,19%</w:t>
      </w:r>
    </w:p>
    <w:p w14:paraId="1C75FD97"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4264</w:t>
      </w:r>
      <w:r>
        <w:rPr>
          <w:rFonts w:ascii="Arial" w:hAnsi="Arial" w:cs="Arial"/>
          <w:sz w:val="24"/>
          <w:szCs w:val="24"/>
        </w:rPr>
        <w:tab/>
      </w:r>
      <w:r>
        <w:rPr>
          <w:rFonts w:ascii="Tahoma" w:hAnsi="Tahoma" w:cs="Tahoma"/>
          <w:color w:val="000000"/>
          <w:sz w:val="16"/>
          <w:szCs w:val="16"/>
        </w:rPr>
        <w:t>Ostala nematerijalna proizvedena imovina</w:t>
      </w:r>
      <w:r>
        <w:rPr>
          <w:rFonts w:ascii="Arial" w:hAnsi="Arial" w:cs="Arial"/>
          <w:sz w:val="24"/>
          <w:szCs w:val="24"/>
        </w:rPr>
        <w:tab/>
      </w:r>
      <w:r>
        <w:rPr>
          <w:rFonts w:ascii="Tahoma" w:hAnsi="Tahoma" w:cs="Tahoma"/>
          <w:color w:val="000000"/>
          <w:sz w:val="16"/>
          <w:szCs w:val="16"/>
        </w:rPr>
        <w:t>2.625,00</w:t>
      </w:r>
    </w:p>
    <w:p w14:paraId="758E4C2A"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K100403</w:t>
      </w:r>
      <w:r>
        <w:rPr>
          <w:rFonts w:ascii="Arial" w:hAnsi="Arial" w:cs="Arial"/>
          <w:sz w:val="24"/>
          <w:szCs w:val="24"/>
        </w:rPr>
        <w:tab/>
      </w:r>
      <w:r>
        <w:rPr>
          <w:rFonts w:ascii="Tahoma" w:hAnsi="Tahoma" w:cs="Tahoma"/>
          <w:b/>
          <w:bCs/>
          <w:color w:val="000000"/>
          <w:sz w:val="16"/>
          <w:szCs w:val="16"/>
        </w:rPr>
        <w:t>Kapitalne donacije mjesnoj samoupravi</w:t>
      </w:r>
      <w:r>
        <w:rPr>
          <w:rFonts w:ascii="Arial" w:hAnsi="Arial" w:cs="Arial"/>
          <w:sz w:val="24"/>
          <w:szCs w:val="24"/>
        </w:rPr>
        <w:tab/>
      </w:r>
      <w:r>
        <w:rPr>
          <w:rFonts w:ascii="Tahoma" w:hAnsi="Tahoma" w:cs="Tahoma"/>
          <w:b/>
          <w:bCs/>
          <w:color w:val="000000"/>
          <w:sz w:val="16"/>
          <w:szCs w:val="16"/>
        </w:rPr>
        <w:t>53.087,00</w:t>
      </w:r>
      <w:r>
        <w:rPr>
          <w:rFonts w:ascii="Arial" w:hAnsi="Arial" w:cs="Arial"/>
          <w:sz w:val="24"/>
          <w:szCs w:val="24"/>
        </w:rPr>
        <w:tab/>
      </w:r>
      <w:r>
        <w:rPr>
          <w:rFonts w:ascii="Tahoma" w:hAnsi="Tahoma" w:cs="Tahoma"/>
          <w:b/>
          <w:bCs/>
          <w:color w:val="000000"/>
          <w:sz w:val="16"/>
          <w:szCs w:val="16"/>
        </w:rPr>
        <w:t>8.556,46</w:t>
      </w:r>
      <w:r>
        <w:rPr>
          <w:rFonts w:ascii="Arial" w:hAnsi="Arial" w:cs="Arial"/>
          <w:sz w:val="24"/>
          <w:szCs w:val="24"/>
        </w:rPr>
        <w:tab/>
      </w:r>
      <w:r>
        <w:rPr>
          <w:rFonts w:ascii="Tahoma" w:hAnsi="Tahoma" w:cs="Tahoma"/>
          <w:b/>
          <w:bCs/>
          <w:color w:val="000000"/>
          <w:sz w:val="16"/>
          <w:szCs w:val="16"/>
        </w:rPr>
        <w:t>16,12%</w:t>
      </w:r>
    </w:p>
    <w:p w14:paraId="6F0CDDF1" w14:textId="77777777" w:rsidR="00C24389" w:rsidRDefault="00C24389" w:rsidP="00C24389">
      <w:pPr>
        <w:widowControl w:val="0"/>
        <w:tabs>
          <w:tab w:val="left" w:pos="90"/>
          <w:tab w:val="center" w:pos="180"/>
          <w:tab w:val="center" w:pos="508"/>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4</w:t>
      </w:r>
    </w:p>
    <w:p w14:paraId="5BAB5BF6"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53.087,00</w:t>
      </w:r>
      <w:r>
        <w:rPr>
          <w:rFonts w:ascii="Arial" w:hAnsi="Arial" w:cs="Arial"/>
          <w:sz w:val="24"/>
          <w:szCs w:val="24"/>
        </w:rPr>
        <w:tab/>
      </w:r>
      <w:r>
        <w:rPr>
          <w:rFonts w:ascii="Tahoma" w:hAnsi="Tahoma" w:cs="Tahoma"/>
          <w:b/>
          <w:bCs/>
          <w:color w:val="000000"/>
          <w:sz w:val="16"/>
          <w:szCs w:val="16"/>
        </w:rPr>
        <w:t>8.556,46</w:t>
      </w:r>
      <w:r>
        <w:rPr>
          <w:rFonts w:ascii="Arial" w:hAnsi="Arial" w:cs="Arial"/>
          <w:sz w:val="24"/>
          <w:szCs w:val="24"/>
        </w:rPr>
        <w:tab/>
      </w:r>
      <w:r>
        <w:rPr>
          <w:rFonts w:ascii="Tahoma" w:hAnsi="Tahoma" w:cs="Tahoma"/>
          <w:b/>
          <w:bCs/>
          <w:color w:val="000000"/>
          <w:sz w:val="16"/>
          <w:szCs w:val="16"/>
        </w:rPr>
        <w:t>16,12%</w:t>
      </w:r>
    </w:p>
    <w:p w14:paraId="57F3DE7B"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51.760,00</w:t>
      </w:r>
      <w:r>
        <w:rPr>
          <w:rFonts w:ascii="Arial" w:hAnsi="Arial" w:cs="Arial"/>
          <w:sz w:val="24"/>
          <w:szCs w:val="24"/>
        </w:rPr>
        <w:tab/>
      </w:r>
      <w:r>
        <w:rPr>
          <w:rFonts w:ascii="Tahoma" w:hAnsi="Tahoma" w:cs="Tahoma"/>
          <w:color w:val="000000"/>
          <w:sz w:val="16"/>
          <w:szCs w:val="16"/>
        </w:rPr>
        <w:t>8.556,46</w:t>
      </w:r>
      <w:r>
        <w:rPr>
          <w:rFonts w:ascii="Arial" w:hAnsi="Arial" w:cs="Arial"/>
          <w:sz w:val="24"/>
          <w:szCs w:val="24"/>
        </w:rPr>
        <w:tab/>
      </w:r>
      <w:r>
        <w:rPr>
          <w:rFonts w:ascii="Tahoma" w:hAnsi="Tahoma" w:cs="Tahoma"/>
          <w:color w:val="000000"/>
          <w:sz w:val="16"/>
          <w:szCs w:val="16"/>
        </w:rPr>
        <w:t>16,53%</w:t>
      </w:r>
    </w:p>
    <w:p w14:paraId="41AB0706"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4212</w:t>
      </w:r>
      <w:r>
        <w:rPr>
          <w:rFonts w:ascii="Arial" w:hAnsi="Arial" w:cs="Arial"/>
          <w:sz w:val="24"/>
          <w:szCs w:val="24"/>
        </w:rPr>
        <w:tab/>
      </w:r>
      <w:r>
        <w:rPr>
          <w:rFonts w:ascii="Tahoma" w:hAnsi="Tahoma" w:cs="Tahoma"/>
          <w:color w:val="000000"/>
          <w:sz w:val="16"/>
          <w:szCs w:val="16"/>
        </w:rPr>
        <w:t>Poslovni objekti</w:t>
      </w:r>
      <w:r>
        <w:rPr>
          <w:rFonts w:ascii="Arial" w:hAnsi="Arial" w:cs="Arial"/>
          <w:sz w:val="24"/>
          <w:szCs w:val="24"/>
        </w:rPr>
        <w:tab/>
      </w:r>
      <w:r>
        <w:rPr>
          <w:rFonts w:ascii="Tahoma" w:hAnsi="Tahoma" w:cs="Tahoma"/>
          <w:color w:val="000000"/>
          <w:sz w:val="16"/>
          <w:szCs w:val="16"/>
        </w:rPr>
        <w:t>8.556,46</w:t>
      </w:r>
    </w:p>
    <w:p w14:paraId="59395210"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1.327,00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70E0456"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4223</w:t>
      </w:r>
      <w:r>
        <w:rPr>
          <w:rFonts w:ascii="Arial" w:hAnsi="Arial" w:cs="Arial"/>
          <w:sz w:val="24"/>
          <w:szCs w:val="24"/>
        </w:rPr>
        <w:tab/>
      </w:r>
      <w:r>
        <w:rPr>
          <w:rFonts w:ascii="Tahoma" w:hAnsi="Tahoma" w:cs="Tahoma"/>
          <w:color w:val="000000"/>
          <w:sz w:val="16"/>
          <w:szCs w:val="16"/>
        </w:rPr>
        <w:t>Oprema za održavanje i zaštitu</w:t>
      </w:r>
      <w:r>
        <w:rPr>
          <w:rFonts w:ascii="Arial" w:hAnsi="Arial" w:cs="Arial"/>
          <w:sz w:val="24"/>
          <w:szCs w:val="24"/>
        </w:rPr>
        <w:tab/>
      </w:r>
      <w:r>
        <w:rPr>
          <w:rFonts w:ascii="Tahoma" w:hAnsi="Tahoma" w:cs="Tahoma"/>
          <w:color w:val="000000"/>
          <w:sz w:val="16"/>
          <w:szCs w:val="16"/>
        </w:rPr>
        <w:t>0,00</w:t>
      </w:r>
    </w:p>
    <w:p w14:paraId="3FC90686"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K100404</w:t>
      </w:r>
      <w:r>
        <w:rPr>
          <w:rFonts w:ascii="Arial" w:hAnsi="Arial" w:cs="Arial"/>
          <w:sz w:val="24"/>
          <w:szCs w:val="24"/>
        </w:rPr>
        <w:tab/>
      </w:r>
      <w:r>
        <w:rPr>
          <w:rFonts w:ascii="Tahoma" w:hAnsi="Tahoma" w:cs="Tahoma"/>
          <w:b/>
          <w:bCs/>
          <w:color w:val="000000"/>
          <w:sz w:val="16"/>
          <w:szCs w:val="16"/>
        </w:rPr>
        <w:t>Cestovna infrastruktura</w:t>
      </w:r>
      <w:r>
        <w:rPr>
          <w:rFonts w:ascii="Arial" w:hAnsi="Arial" w:cs="Arial"/>
          <w:sz w:val="24"/>
          <w:szCs w:val="24"/>
        </w:rPr>
        <w:tab/>
      </w:r>
      <w:r>
        <w:rPr>
          <w:rFonts w:ascii="Tahoma" w:hAnsi="Tahoma" w:cs="Tahoma"/>
          <w:b/>
          <w:bCs/>
          <w:color w:val="000000"/>
          <w:sz w:val="16"/>
          <w:szCs w:val="16"/>
        </w:rPr>
        <w:t>484.435,00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E0C0DC3" w14:textId="77777777" w:rsidR="00C24389" w:rsidRDefault="00C24389" w:rsidP="00C24389">
      <w:pPr>
        <w:widowControl w:val="0"/>
        <w:tabs>
          <w:tab w:val="left" w:pos="90"/>
          <w:tab w:val="center" w:pos="180"/>
          <w:tab w:val="center" w:pos="395"/>
          <w:tab w:val="center" w:pos="621"/>
          <w:tab w:val="center" w:pos="96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3</w:t>
      </w:r>
      <w:r>
        <w:rPr>
          <w:rFonts w:ascii="Arial" w:hAnsi="Arial" w:cs="Arial"/>
          <w:sz w:val="24"/>
          <w:szCs w:val="24"/>
        </w:rPr>
        <w:tab/>
      </w:r>
      <w:r>
        <w:rPr>
          <w:rFonts w:ascii="Tahoma" w:hAnsi="Tahoma" w:cs="Tahoma"/>
          <w:color w:val="000000"/>
          <w:sz w:val="14"/>
          <w:szCs w:val="14"/>
        </w:rPr>
        <w:t>5</w:t>
      </w:r>
      <w:r>
        <w:rPr>
          <w:rFonts w:ascii="Arial" w:hAnsi="Arial" w:cs="Arial"/>
          <w:sz w:val="24"/>
          <w:szCs w:val="24"/>
        </w:rPr>
        <w:tab/>
      </w:r>
      <w:r>
        <w:rPr>
          <w:rFonts w:ascii="Tahoma" w:hAnsi="Tahoma" w:cs="Tahoma"/>
          <w:color w:val="000000"/>
          <w:sz w:val="14"/>
          <w:szCs w:val="14"/>
        </w:rPr>
        <w:t>8</w:t>
      </w:r>
    </w:p>
    <w:p w14:paraId="4F78A577"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484.435,00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6270A5D6"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484.435,00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696FA41"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4212</w:t>
      </w:r>
      <w:r>
        <w:rPr>
          <w:rFonts w:ascii="Arial" w:hAnsi="Arial" w:cs="Arial"/>
          <w:sz w:val="24"/>
          <w:szCs w:val="24"/>
        </w:rPr>
        <w:tab/>
      </w:r>
      <w:r>
        <w:rPr>
          <w:rFonts w:ascii="Tahoma" w:hAnsi="Tahoma" w:cs="Tahoma"/>
          <w:color w:val="000000"/>
          <w:sz w:val="16"/>
          <w:szCs w:val="16"/>
        </w:rPr>
        <w:t>Poslovni objekti</w:t>
      </w:r>
      <w:r>
        <w:rPr>
          <w:rFonts w:ascii="Arial" w:hAnsi="Arial" w:cs="Arial"/>
          <w:sz w:val="24"/>
          <w:szCs w:val="24"/>
        </w:rPr>
        <w:tab/>
      </w:r>
      <w:r>
        <w:rPr>
          <w:rFonts w:ascii="Tahoma" w:hAnsi="Tahoma" w:cs="Tahoma"/>
          <w:color w:val="000000"/>
          <w:sz w:val="16"/>
          <w:szCs w:val="16"/>
        </w:rPr>
        <w:t>0,00</w:t>
      </w:r>
    </w:p>
    <w:p w14:paraId="390B5E97"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4213</w:t>
      </w:r>
      <w:r>
        <w:rPr>
          <w:rFonts w:ascii="Arial" w:hAnsi="Arial" w:cs="Arial"/>
          <w:sz w:val="24"/>
          <w:szCs w:val="24"/>
        </w:rPr>
        <w:tab/>
      </w:r>
      <w:r>
        <w:rPr>
          <w:rFonts w:ascii="Tahoma" w:hAnsi="Tahoma" w:cs="Tahoma"/>
          <w:color w:val="000000"/>
          <w:sz w:val="16"/>
          <w:szCs w:val="16"/>
        </w:rPr>
        <w:t>Ceste, željeznice i ostali prometni objekti</w:t>
      </w:r>
      <w:r>
        <w:rPr>
          <w:rFonts w:ascii="Arial" w:hAnsi="Arial" w:cs="Arial"/>
          <w:sz w:val="24"/>
          <w:szCs w:val="24"/>
        </w:rPr>
        <w:tab/>
      </w:r>
      <w:r>
        <w:rPr>
          <w:rFonts w:ascii="Tahoma" w:hAnsi="Tahoma" w:cs="Tahoma"/>
          <w:color w:val="000000"/>
          <w:sz w:val="16"/>
          <w:szCs w:val="16"/>
        </w:rPr>
        <w:t>0,00</w:t>
      </w:r>
    </w:p>
    <w:p w14:paraId="04388B92"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K100406</w:t>
      </w:r>
      <w:r>
        <w:rPr>
          <w:rFonts w:ascii="Arial" w:hAnsi="Arial" w:cs="Arial"/>
          <w:sz w:val="24"/>
          <w:szCs w:val="24"/>
        </w:rPr>
        <w:tab/>
      </w:r>
      <w:r>
        <w:rPr>
          <w:rFonts w:ascii="Tahoma" w:hAnsi="Tahoma" w:cs="Tahoma"/>
          <w:b/>
          <w:bCs/>
          <w:color w:val="000000"/>
          <w:sz w:val="16"/>
          <w:szCs w:val="16"/>
        </w:rPr>
        <w:t>Izgradnja sustava vodoopskrbe</w:t>
      </w:r>
      <w:r>
        <w:rPr>
          <w:rFonts w:ascii="Arial" w:hAnsi="Arial" w:cs="Arial"/>
          <w:sz w:val="24"/>
          <w:szCs w:val="24"/>
        </w:rPr>
        <w:tab/>
      </w:r>
      <w:r>
        <w:rPr>
          <w:rFonts w:ascii="Tahoma" w:hAnsi="Tahoma" w:cs="Tahoma"/>
          <w:b/>
          <w:bCs/>
          <w:color w:val="000000"/>
          <w:sz w:val="16"/>
          <w:szCs w:val="16"/>
        </w:rPr>
        <w:t>79.816,00</w:t>
      </w:r>
      <w:r>
        <w:rPr>
          <w:rFonts w:ascii="Arial" w:hAnsi="Arial" w:cs="Arial"/>
          <w:sz w:val="24"/>
          <w:szCs w:val="24"/>
        </w:rPr>
        <w:tab/>
      </w:r>
      <w:r>
        <w:rPr>
          <w:rFonts w:ascii="Tahoma" w:hAnsi="Tahoma" w:cs="Tahoma"/>
          <w:b/>
          <w:bCs/>
          <w:color w:val="000000"/>
          <w:sz w:val="16"/>
          <w:szCs w:val="16"/>
        </w:rPr>
        <w:t>2.988,16</w:t>
      </w:r>
      <w:r>
        <w:rPr>
          <w:rFonts w:ascii="Arial" w:hAnsi="Arial" w:cs="Arial"/>
          <w:sz w:val="24"/>
          <w:szCs w:val="24"/>
        </w:rPr>
        <w:tab/>
      </w:r>
      <w:r>
        <w:rPr>
          <w:rFonts w:ascii="Tahoma" w:hAnsi="Tahoma" w:cs="Tahoma"/>
          <w:b/>
          <w:bCs/>
          <w:color w:val="000000"/>
          <w:sz w:val="16"/>
          <w:szCs w:val="16"/>
        </w:rPr>
        <w:t>3,74%</w:t>
      </w:r>
    </w:p>
    <w:p w14:paraId="084F02CF" w14:textId="77777777" w:rsidR="00C24389" w:rsidRDefault="00C24389" w:rsidP="00C24389">
      <w:pPr>
        <w:widowControl w:val="0"/>
        <w:tabs>
          <w:tab w:val="left" w:pos="90"/>
          <w:tab w:val="center" w:pos="180"/>
          <w:tab w:val="center" w:pos="508"/>
          <w:tab w:val="center" w:pos="621"/>
          <w:tab w:val="center" w:pos="96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4</w:t>
      </w:r>
      <w:r>
        <w:rPr>
          <w:rFonts w:ascii="Arial" w:hAnsi="Arial" w:cs="Arial"/>
          <w:sz w:val="24"/>
          <w:szCs w:val="24"/>
        </w:rPr>
        <w:tab/>
      </w:r>
      <w:r>
        <w:rPr>
          <w:rFonts w:ascii="Tahoma" w:hAnsi="Tahoma" w:cs="Tahoma"/>
          <w:color w:val="000000"/>
          <w:sz w:val="14"/>
          <w:szCs w:val="14"/>
        </w:rPr>
        <w:t>5</w:t>
      </w:r>
      <w:r>
        <w:rPr>
          <w:rFonts w:ascii="Arial" w:hAnsi="Arial" w:cs="Arial"/>
          <w:sz w:val="24"/>
          <w:szCs w:val="24"/>
        </w:rPr>
        <w:tab/>
      </w:r>
      <w:r>
        <w:rPr>
          <w:rFonts w:ascii="Tahoma" w:hAnsi="Tahoma" w:cs="Tahoma"/>
          <w:color w:val="000000"/>
          <w:sz w:val="14"/>
          <w:szCs w:val="14"/>
        </w:rPr>
        <w:t>8</w:t>
      </w:r>
    </w:p>
    <w:p w14:paraId="5A2B7D77"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79.816,00</w:t>
      </w:r>
      <w:r>
        <w:rPr>
          <w:rFonts w:ascii="Arial" w:hAnsi="Arial" w:cs="Arial"/>
          <w:sz w:val="24"/>
          <w:szCs w:val="24"/>
        </w:rPr>
        <w:tab/>
      </w:r>
      <w:r>
        <w:rPr>
          <w:rFonts w:ascii="Tahoma" w:hAnsi="Tahoma" w:cs="Tahoma"/>
          <w:b/>
          <w:bCs/>
          <w:color w:val="000000"/>
          <w:sz w:val="16"/>
          <w:szCs w:val="16"/>
        </w:rPr>
        <w:t>2.988,16</w:t>
      </w:r>
      <w:r>
        <w:rPr>
          <w:rFonts w:ascii="Arial" w:hAnsi="Arial" w:cs="Arial"/>
          <w:sz w:val="24"/>
          <w:szCs w:val="24"/>
        </w:rPr>
        <w:tab/>
      </w:r>
      <w:r>
        <w:rPr>
          <w:rFonts w:ascii="Tahoma" w:hAnsi="Tahoma" w:cs="Tahoma"/>
          <w:b/>
          <w:bCs/>
          <w:color w:val="000000"/>
          <w:sz w:val="16"/>
          <w:szCs w:val="16"/>
        </w:rPr>
        <w:t>3,74%</w:t>
      </w:r>
    </w:p>
    <w:p w14:paraId="517915E5"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79.816,00</w:t>
      </w:r>
      <w:r>
        <w:rPr>
          <w:rFonts w:ascii="Arial" w:hAnsi="Arial" w:cs="Arial"/>
          <w:sz w:val="24"/>
          <w:szCs w:val="24"/>
        </w:rPr>
        <w:tab/>
      </w:r>
      <w:r>
        <w:rPr>
          <w:rFonts w:ascii="Tahoma" w:hAnsi="Tahoma" w:cs="Tahoma"/>
          <w:color w:val="000000"/>
          <w:sz w:val="16"/>
          <w:szCs w:val="16"/>
        </w:rPr>
        <w:t>2.988,16</w:t>
      </w:r>
      <w:r>
        <w:rPr>
          <w:rFonts w:ascii="Arial" w:hAnsi="Arial" w:cs="Arial"/>
          <w:sz w:val="24"/>
          <w:szCs w:val="24"/>
        </w:rPr>
        <w:tab/>
      </w:r>
      <w:r>
        <w:rPr>
          <w:rFonts w:ascii="Tahoma" w:hAnsi="Tahoma" w:cs="Tahoma"/>
          <w:color w:val="000000"/>
          <w:sz w:val="16"/>
          <w:szCs w:val="16"/>
        </w:rPr>
        <w:t>3,74%</w:t>
      </w:r>
    </w:p>
    <w:p w14:paraId="2D49DFF6"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4214</w:t>
      </w:r>
      <w:r>
        <w:rPr>
          <w:rFonts w:ascii="Arial" w:hAnsi="Arial" w:cs="Arial"/>
          <w:sz w:val="24"/>
          <w:szCs w:val="24"/>
        </w:rPr>
        <w:tab/>
      </w:r>
      <w:r>
        <w:rPr>
          <w:rFonts w:ascii="Tahoma" w:hAnsi="Tahoma" w:cs="Tahoma"/>
          <w:color w:val="000000"/>
          <w:sz w:val="16"/>
          <w:szCs w:val="16"/>
        </w:rPr>
        <w:t>Ostali građevinski objekti</w:t>
      </w:r>
      <w:r>
        <w:rPr>
          <w:rFonts w:ascii="Arial" w:hAnsi="Arial" w:cs="Arial"/>
          <w:sz w:val="24"/>
          <w:szCs w:val="24"/>
        </w:rPr>
        <w:tab/>
      </w:r>
      <w:r>
        <w:rPr>
          <w:rFonts w:ascii="Tahoma" w:hAnsi="Tahoma" w:cs="Tahoma"/>
          <w:color w:val="000000"/>
          <w:sz w:val="16"/>
          <w:szCs w:val="16"/>
        </w:rPr>
        <w:t>2.988,16</w:t>
      </w:r>
    </w:p>
    <w:p w14:paraId="0621BE2E"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K100407</w:t>
      </w:r>
      <w:r>
        <w:rPr>
          <w:rFonts w:ascii="Arial" w:hAnsi="Arial" w:cs="Arial"/>
          <w:sz w:val="24"/>
          <w:szCs w:val="24"/>
        </w:rPr>
        <w:tab/>
      </w:r>
      <w:r>
        <w:rPr>
          <w:rFonts w:ascii="Tahoma" w:hAnsi="Tahoma" w:cs="Tahoma"/>
          <w:b/>
          <w:bCs/>
          <w:color w:val="000000"/>
          <w:sz w:val="16"/>
          <w:szCs w:val="16"/>
        </w:rPr>
        <w:t>Rekonstrukcija javnih površina i spomenika</w:t>
      </w:r>
      <w:r>
        <w:rPr>
          <w:rFonts w:ascii="Arial" w:hAnsi="Arial" w:cs="Arial"/>
          <w:sz w:val="24"/>
          <w:szCs w:val="24"/>
        </w:rPr>
        <w:tab/>
      </w:r>
      <w:r>
        <w:rPr>
          <w:rFonts w:ascii="Tahoma" w:hAnsi="Tahoma" w:cs="Tahoma"/>
          <w:b/>
          <w:bCs/>
          <w:color w:val="000000"/>
          <w:sz w:val="16"/>
          <w:szCs w:val="16"/>
        </w:rPr>
        <w:t>11.327,00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789AE12" w14:textId="77777777" w:rsidR="00C24389" w:rsidRDefault="00C24389" w:rsidP="00C24389">
      <w:pPr>
        <w:widowControl w:val="0"/>
        <w:tabs>
          <w:tab w:val="left" w:pos="90"/>
          <w:tab w:val="center" w:pos="180"/>
          <w:tab w:val="center" w:pos="621"/>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5</w:t>
      </w:r>
    </w:p>
    <w:p w14:paraId="57E7CDB1"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11.327,00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2CAE161"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lastRenderedPageBreak/>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11.327,00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6C353D86"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4214</w:t>
      </w:r>
      <w:r>
        <w:rPr>
          <w:rFonts w:ascii="Arial" w:hAnsi="Arial" w:cs="Arial"/>
          <w:sz w:val="24"/>
          <w:szCs w:val="24"/>
        </w:rPr>
        <w:tab/>
      </w:r>
      <w:r>
        <w:rPr>
          <w:rFonts w:ascii="Tahoma" w:hAnsi="Tahoma" w:cs="Tahoma"/>
          <w:color w:val="000000"/>
          <w:sz w:val="16"/>
          <w:szCs w:val="16"/>
        </w:rPr>
        <w:t>Ostali građevinski objekti</w:t>
      </w:r>
      <w:r>
        <w:rPr>
          <w:rFonts w:ascii="Arial" w:hAnsi="Arial" w:cs="Arial"/>
          <w:sz w:val="24"/>
          <w:szCs w:val="24"/>
        </w:rPr>
        <w:tab/>
      </w:r>
      <w:r>
        <w:rPr>
          <w:rFonts w:ascii="Tahoma" w:hAnsi="Tahoma" w:cs="Tahoma"/>
          <w:color w:val="000000"/>
          <w:sz w:val="16"/>
          <w:szCs w:val="16"/>
        </w:rPr>
        <w:t>0,00</w:t>
      </w:r>
    </w:p>
    <w:p w14:paraId="51861E1D" w14:textId="77777777" w:rsidR="00C24389" w:rsidRDefault="00C24389" w:rsidP="00C24389">
      <w:pPr>
        <w:widowControl w:val="0"/>
        <w:tabs>
          <w:tab w:val="left" w:pos="90"/>
          <w:tab w:val="right" w:pos="1130"/>
          <w:tab w:val="left" w:pos="1220"/>
          <w:tab w:val="right" w:pos="12503"/>
          <w:tab w:val="right" w:pos="14340"/>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K100409</w:t>
      </w:r>
      <w:r>
        <w:rPr>
          <w:rFonts w:ascii="Arial" w:hAnsi="Arial" w:cs="Arial"/>
          <w:sz w:val="24"/>
          <w:szCs w:val="24"/>
        </w:rPr>
        <w:tab/>
      </w:r>
      <w:r>
        <w:rPr>
          <w:rFonts w:ascii="Tahoma" w:hAnsi="Tahoma" w:cs="Tahoma"/>
          <w:b/>
          <w:bCs/>
          <w:color w:val="000000"/>
          <w:sz w:val="16"/>
          <w:szCs w:val="16"/>
        </w:rPr>
        <w:t>Multifunkcionalna zgrada Đulovac</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213E0FAF" w14:textId="77777777" w:rsidR="00C24389" w:rsidRDefault="00C24389" w:rsidP="00C24389">
      <w:pPr>
        <w:widowControl w:val="0"/>
        <w:tabs>
          <w:tab w:val="left" w:pos="90"/>
          <w:tab w:val="center" w:pos="621"/>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5</w:t>
      </w:r>
    </w:p>
    <w:p w14:paraId="267DCC09" w14:textId="6EA52F20" w:rsidR="00C24389" w:rsidRPr="0039360D" w:rsidRDefault="00C24389" w:rsidP="0039360D">
      <w:pPr>
        <w:widowControl w:val="0"/>
        <w:tabs>
          <w:tab w:val="right" w:pos="735"/>
          <w:tab w:val="left" w:pos="1245"/>
          <w:tab w:val="right" w:pos="12503"/>
          <w:tab w:val="right" w:pos="14340"/>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30934CF" w14:textId="77777777" w:rsidR="00C24389" w:rsidRDefault="00C24389" w:rsidP="00C24389">
      <w:pPr>
        <w:widowControl w:val="0"/>
        <w:tabs>
          <w:tab w:val="right" w:pos="735"/>
          <w:tab w:val="left" w:pos="1245"/>
          <w:tab w:val="right" w:pos="12503"/>
          <w:tab w:val="right" w:pos="14340"/>
        </w:tabs>
        <w:autoSpaceDE w:val="0"/>
        <w:autoSpaceDN w:val="0"/>
        <w:adjustRightInd w:val="0"/>
        <w:spacing w:before="16"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33BC43C"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4212</w:t>
      </w:r>
      <w:r>
        <w:rPr>
          <w:rFonts w:ascii="Arial" w:hAnsi="Arial" w:cs="Arial"/>
          <w:sz w:val="24"/>
          <w:szCs w:val="24"/>
        </w:rPr>
        <w:tab/>
      </w:r>
      <w:r>
        <w:rPr>
          <w:rFonts w:ascii="Tahoma" w:hAnsi="Tahoma" w:cs="Tahoma"/>
          <w:color w:val="000000"/>
          <w:sz w:val="16"/>
          <w:szCs w:val="16"/>
        </w:rPr>
        <w:t>Poslovni objekti</w:t>
      </w:r>
      <w:r>
        <w:rPr>
          <w:rFonts w:ascii="Arial" w:hAnsi="Arial" w:cs="Arial"/>
          <w:sz w:val="24"/>
          <w:szCs w:val="24"/>
        </w:rPr>
        <w:tab/>
      </w:r>
      <w:r>
        <w:rPr>
          <w:rFonts w:ascii="Tahoma" w:hAnsi="Tahoma" w:cs="Tahoma"/>
          <w:color w:val="000000"/>
          <w:sz w:val="16"/>
          <w:szCs w:val="16"/>
        </w:rPr>
        <w:t>0,00</w:t>
      </w:r>
    </w:p>
    <w:p w14:paraId="36E4263C" w14:textId="77777777" w:rsidR="00C24389" w:rsidRDefault="00C24389" w:rsidP="00C24389">
      <w:pPr>
        <w:widowControl w:val="0"/>
        <w:tabs>
          <w:tab w:val="left" w:pos="90"/>
          <w:tab w:val="right" w:pos="1130"/>
          <w:tab w:val="left" w:pos="1220"/>
          <w:tab w:val="right" w:pos="12503"/>
          <w:tab w:val="right" w:pos="14340"/>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K101106</w:t>
      </w:r>
      <w:r>
        <w:rPr>
          <w:rFonts w:ascii="Arial" w:hAnsi="Arial" w:cs="Arial"/>
          <w:sz w:val="24"/>
          <w:szCs w:val="24"/>
        </w:rPr>
        <w:tab/>
      </w:r>
      <w:r>
        <w:rPr>
          <w:rFonts w:ascii="Tahoma" w:hAnsi="Tahoma" w:cs="Tahoma"/>
          <w:b/>
          <w:bCs/>
          <w:color w:val="000000"/>
          <w:sz w:val="16"/>
          <w:szCs w:val="16"/>
        </w:rPr>
        <w:t>Rekonstrukcija društvenog doma u Velikim Bastajima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699BAFF9" w14:textId="77777777" w:rsidR="00C24389" w:rsidRDefault="00C24389" w:rsidP="00C24389">
      <w:pPr>
        <w:widowControl w:val="0"/>
        <w:tabs>
          <w:tab w:val="left" w:pos="90"/>
          <w:tab w:val="center" w:pos="180"/>
          <w:tab w:val="center" w:pos="621"/>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5</w:t>
      </w:r>
    </w:p>
    <w:p w14:paraId="14BADE0B" w14:textId="77777777" w:rsidR="00C24389" w:rsidRDefault="00C24389" w:rsidP="00C24389">
      <w:pPr>
        <w:widowControl w:val="0"/>
        <w:tabs>
          <w:tab w:val="right" w:pos="735"/>
          <w:tab w:val="left" w:pos="1245"/>
          <w:tab w:val="right" w:pos="12503"/>
          <w:tab w:val="right" w:pos="14340"/>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45</w:t>
      </w:r>
      <w:r>
        <w:rPr>
          <w:rFonts w:ascii="Arial" w:hAnsi="Arial" w:cs="Arial"/>
          <w:sz w:val="24"/>
          <w:szCs w:val="24"/>
        </w:rPr>
        <w:tab/>
      </w:r>
      <w:r>
        <w:rPr>
          <w:rFonts w:ascii="Tahoma" w:hAnsi="Tahoma" w:cs="Tahoma"/>
          <w:b/>
          <w:bCs/>
          <w:color w:val="000000"/>
          <w:sz w:val="16"/>
          <w:szCs w:val="16"/>
        </w:rPr>
        <w:t>Rashodi za dodatna ulaganja na nefinancijskoj imovini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FE505C4" w14:textId="77777777" w:rsidR="00C24389" w:rsidRDefault="00C24389" w:rsidP="00C24389">
      <w:pPr>
        <w:widowControl w:val="0"/>
        <w:tabs>
          <w:tab w:val="right" w:pos="735"/>
          <w:tab w:val="left" w:pos="1245"/>
          <w:tab w:val="right" w:pos="12503"/>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451</w:t>
      </w:r>
      <w:r>
        <w:rPr>
          <w:rFonts w:ascii="Arial" w:hAnsi="Arial" w:cs="Arial"/>
          <w:sz w:val="24"/>
          <w:szCs w:val="24"/>
        </w:rPr>
        <w:tab/>
      </w:r>
      <w:r>
        <w:rPr>
          <w:rFonts w:ascii="Tahoma" w:hAnsi="Tahoma" w:cs="Tahoma"/>
          <w:color w:val="000000"/>
          <w:sz w:val="16"/>
          <w:szCs w:val="16"/>
        </w:rPr>
        <w:t>Dodatna ulaganja na građevinskim objektima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701B0BC3"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4511</w:t>
      </w:r>
      <w:r>
        <w:rPr>
          <w:rFonts w:ascii="Arial" w:hAnsi="Arial" w:cs="Arial"/>
          <w:sz w:val="24"/>
          <w:szCs w:val="24"/>
        </w:rPr>
        <w:tab/>
      </w:r>
      <w:r>
        <w:rPr>
          <w:rFonts w:ascii="Tahoma" w:hAnsi="Tahoma" w:cs="Tahoma"/>
          <w:color w:val="000000"/>
          <w:sz w:val="16"/>
          <w:szCs w:val="16"/>
        </w:rPr>
        <w:t>Dodatna ulaganja na građevinskim objektima</w:t>
      </w:r>
      <w:r>
        <w:rPr>
          <w:rFonts w:ascii="Arial" w:hAnsi="Arial" w:cs="Arial"/>
          <w:sz w:val="24"/>
          <w:szCs w:val="24"/>
        </w:rPr>
        <w:tab/>
      </w:r>
      <w:r>
        <w:rPr>
          <w:rFonts w:ascii="Tahoma" w:hAnsi="Tahoma" w:cs="Tahoma"/>
          <w:color w:val="000000"/>
          <w:sz w:val="16"/>
          <w:szCs w:val="16"/>
        </w:rPr>
        <w:t>0,00</w:t>
      </w:r>
    </w:p>
    <w:p w14:paraId="589F36B1" w14:textId="77777777" w:rsidR="00C24389" w:rsidRDefault="00C24389" w:rsidP="00C24389">
      <w:pPr>
        <w:widowControl w:val="0"/>
        <w:tabs>
          <w:tab w:val="left" w:pos="90"/>
          <w:tab w:val="right" w:pos="1130"/>
          <w:tab w:val="left" w:pos="1220"/>
          <w:tab w:val="right" w:pos="12503"/>
          <w:tab w:val="right" w:pos="14340"/>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K101412</w:t>
      </w:r>
      <w:r>
        <w:rPr>
          <w:rFonts w:ascii="Arial" w:hAnsi="Arial" w:cs="Arial"/>
          <w:sz w:val="24"/>
          <w:szCs w:val="24"/>
        </w:rPr>
        <w:tab/>
      </w:r>
      <w:r>
        <w:rPr>
          <w:rFonts w:ascii="Tahoma" w:hAnsi="Tahoma" w:cs="Tahoma"/>
          <w:b/>
          <w:bCs/>
          <w:color w:val="000000"/>
          <w:sz w:val="16"/>
          <w:szCs w:val="16"/>
        </w:rPr>
        <w:t>Izgradnja dvodjelne dvorane V. Bastaji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6F021211" w14:textId="77777777" w:rsidR="00C24389" w:rsidRDefault="00C24389" w:rsidP="00C24389">
      <w:pPr>
        <w:widowControl w:val="0"/>
        <w:tabs>
          <w:tab w:val="left" w:pos="90"/>
          <w:tab w:val="center" w:pos="621"/>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5</w:t>
      </w:r>
    </w:p>
    <w:p w14:paraId="3D7C1A5A" w14:textId="77777777" w:rsidR="00C24389" w:rsidRDefault="00C24389" w:rsidP="00C24389">
      <w:pPr>
        <w:widowControl w:val="0"/>
        <w:tabs>
          <w:tab w:val="right" w:pos="735"/>
          <w:tab w:val="left" w:pos="1245"/>
          <w:tab w:val="right" w:pos="12503"/>
          <w:tab w:val="right" w:pos="14340"/>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D0BB20E" w14:textId="77777777" w:rsidR="00C24389" w:rsidRDefault="00C24389" w:rsidP="00C24389">
      <w:pPr>
        <w:widowControl w:val="0"/>
        <w:tabs>
          <w:tab w:val="right" w:pos="735"/>
          <w:tab w:val="left" w:pos="1245"/>
          <w:tab w:val="right" w:pos="12503"/>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4BAA83E"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4214</w:t>
      </w:r>
      <w:r>
        <w:rPr>
          <w:rFonts w:ascii="Arial" w:hAnsi="Arial" w:cs="Arial"/>
          <w:sz w:val="24"/>
          <w:szCs w:val="24"/>
        </w:rPr>
        <w:tab/>
      </w:r>
      <w:r>
        <w:rPr>
          <w:rFonts w:ascii="Tahoma" w:hAnsi="Tahoma" w:cs="Tahoma"/>
          <w:color w:val="000000"/>
          <w:sz w:val="16"/>
          <w:szCs w:val="16"/>
        </w:rPr>
        <w:t>Ostali građevinski objekti</w:t>
      </w:r>
      <w:r>
        <w:rPr>
          <w:rFonts w:ascii="Arial" w:hAnsi="Arial" w:cs="Arial"/>
          <w:sz w:val="24"/>
          <w:szCs w:val="24"/>
        </w:rPr>
        <w:tab/>
      </w:r>
      <w:r>
        <w:rPr>
          <w:rFonts w:ascii="Tahoma" w:hAnsi="Tahoma" w:cs="Tahoma"/>
          <w:color w:val="000000"/>
          <w:sz w:val="16"/>
          <w:szCs w:val="16"/>
        </w:rPr>
        <w:t>0,00</w:t>
      </w:r>
    </w:p>
    <w:p w14:paraId="27D50E3E" w14:textId="77777777" w:rsidR="00C24389" w:rsidRDefault="00C24389" w:rsidP="00AF0146">
      <w:pPr>
        <w:widowControl w:val="0"/>
        <w:shd w:val="clear" w:color="auto" w:fill="9CC2E5" w:themeFill="accent1" w:themeFillTint="99"/>
        <w:tabs>
          <w:tab w:val="left" w:pos="90"/>
          <w:tab w:val="left" w:pos="1193"/>
          <w:tab w:val="right" w:pos="12503"/>
          <w:tab w:val="right" w:pos="14340"/>
          <w:tab w:val="right" w:pos="15531"/>
        </w:tabs>
        <w:autoSpaceDE w:val="0"/>
        <w:autoSpaceDN w:val="0"/>
        <w:adjustRightInd w:val="0"/>
        <w:spacing w:before="33"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ORGANIZIRANJE I PROVOĐENJE ZAŠTITE I SPAŠAVANJA</w:t>
      </w:r>
      <w:r>
        <w:rPr>
          <w:rFonts w:ascii="Arial" w:hAnsi="Arial" w:cs="Arial"/>
          <w:sz w:val="24"/>
          <w:szCs w:val="24"/>
        </w:rPr>
        <w:tab/>
      </w:r>
      <w:r>
        <w:rPr>
          <w:rFonts w:ascii="Tahoma" w:hAnsi="Tahoma" w:cs="Tahoma"/>
          <w:b/>
          <w:bCs/>
          <w:color w:val="000000"/>
          <w:sz w:val="20"/>
          <w:szCs w:val="20"/>
        </w:rPr>
        <w:t>53.218,00</w:t>
      </w:r>
      <w:r>
        <w:rPr>
          <w:rFonts w:ascii="Arial" w:hAnsi="Arial" w:cs="Arial"/>
          <w:sz w:val="24"/>
          <w:szCs w:val="24"/>
        </w:rPr>
        <w:tab/>
      </w:r>
      <w:r>
        <w:rPr>
          <w:rFonts w:ascii="Tahoma" w:hAnsi="Tahoma" w:cs="Tahoma"/>
          <w:b/>
          <w:bCs/>
          <w:color w:val="000000"/>
          <w:sz w:val="20"/>
          <w:szCs w:val="20"/>
        </w:rPr>
        <w:t>30.401,79</w:t>
      </w:r>
      <w:r>
        <w:rPr>
          <w:rFonts w:ascii="Arial" w:hAnsi="Arial" w:cs="Arial"/>
          <w:sz w:val="24"/>
          <w:szCs w:val="24"/>
        </w:rPr>
        <w:tab/>
      </w:r>
      <w:r>
        <w:rPr>
          <w:rFonts w:ascii="Tahoma" w:hAnsi="Tahoma" w:cs="Tahoma"/>
          <w:b/>
          <w:bCs/>
          <w:color w:val="000000"/>
          <w:sz w:val="20"/>
          <w:szCs w:val="20"/>
        </w:rPr>
        <w:t>57,13%</w:t>
      </w:r>
    </w:p>
    <w:p w14:paraId="33903172" w14:textId="77777777" w:rsidR="00C24389" w:rsidRDefault="00C24389" w:rsidP="00C24389">
      <w:pPr>
        <w:widowControl w:val="0"/>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1005</w:t>
      </w:r>
    </w:p>
    <w:p w14:paraId="3DC5C2D9"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62"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A100501</w:t>
      </w:r>
      <w:r>
        <w:rPr>
          <w:rFonts w:ascii="Arial" w:hAnsi="Arial" w:cs="Arial"/>
          <w:sz w:val="24"/>
          <w:szCs w:val="24"/>
        </w:rPr>
        <w:tab/>
      </w:r>
      <w:r>
        <w:rPr>
          <w:rFonts w:ascii="Tahoma" w:hAnsi="Tahoma" w:cs="Tahoma"/>
          <w:b/>
          <w:bCs/>
          <w:color w:val="000000"/>
          <w:sz w:val="16"/>
          <w:szCs w:val="16"/>
        </w:rPr>
        <w:t>Redovna djelatnost JVP, DVD, HGSS, CZ</w:t>
      </w:r>
      <w:r>
        <w:rPr>
          <w:rFonts w:ascii="Arial" w:hAnsi="Arial" w:cs="Arial"/>
          <w:sz w:val="24"/>
          <w:szCs w:val="24"/>
        </w:rPr>
        <w:tab/>
      </w:r>
      <w:r>
        <w:rPr>
          <w:rFonts w:ascii="Tahoma" w:hAnsi="Tahoma" w:cs="Tahoma"/>
          <w:b/>
          <w:bCs/>
          <w:color w:val="000000"/>
          <w:sz w:val="16"/>
          <w:szCs w:val="16"/>
        </w:rPr>
        <w:t>49.901,00</w:t>
      </w:r>
      <w:r>
        <w:rPr>
          <w:rFonts w:ascii="Arial" w:hAnsi="Arial" w:cs="Arial"/>
          <w:sz w:val="24"/>
          <w:szCs w:val="24"/>
        </w:rPr>
        <w:tab/>
      </w:r>
      <w:r>
        <w:rPr>
          <w:rFonts w:ascii="Tahoma" w:hAnsi="Tahoma" w:cs="Tahoma"/>
          <w:b/>
          <w:bCs/>
          <w:color w:val="000000"/>
          <w:sz w:val="16"/>
          <w:szCs w:val="16"/>
        </w:rPr>
        <w:t>25.735,48</w:t>
      </w:r>
      <w:r>
        <w:rPr>
          <w:rFonts w:ascii="Arial" w:hAnsi="Arial" w:cs="Arial"/>
          <w:sz w:val="24"/>
          <w:szCs w:val="24"/>
        </w:rPr>
        <w:tab/>
      </w:r>
      <w:r>
        <w:rPr>
          <w:rFonts w:ascii="Tahoma" w:hAnsi="Tahoma" w:cs="Tahoma"/>
          <w:b/>
          <w:bCs/>
          <w:color w:val="000000"/>
          <w:sz w:val="16"/>
          <w:szCs w:val="16"/>
        </w:rPr>
        <w:t>51,57%</w:t>
      </w:r>
    </w:p>
    <w:p w14:paraId="66D0CFE7"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73C4BF49"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36</w:t>
      </w:r>
      <w:r>
        <w:rPr>
          <w:rFonts w:ascii="Arial" w:hAnsi="Arial" w:cs="Arial"/>
          <w:sz w:val="24"/>
          <w:szCs w:val="24"/>
        </w:rPr>
        <w:tab/>
      </w:r>
      <w:r>
        <w:rPr>
          <w:rFonts w:ascii="Tahoma" w:hAnsi="Tahoma" w:cs="Tahoma"/>
          <w:b/>
          <w:bCs/>
          <w:color w:val="000000"/>
          <w:sz w:val="16"/>
          <w:szCs w:val="16"/>
        </w:rPr>
        <w:t>Pomoći dane u inozemstvo i unutar općeg proračuna</w:t>
      </w:r>
      <w:r>
        <w:rPr>
          <w:rFonts w:ascii="Arial" w:hAnsi="Arial" w:cs="Arial"/>
          <w:sz w:val="24"/>
          <w:szCs w:val="24"/>
        </w:rPr>
        <w:tab/>
      </w:r>
      <w:r>
        <w:rPr>
          <w:rFonts w:ascii="Tahoma" w:hAnsi="Tahoma" w:cs="Tahoma"/>
          <w:b/>
          <w:bCs/>
          <w:color w:val="000000"/>
          <w:sz w:val="16"/>
          <w:szCs w:val="16"/>
        </w:rPr>
        <w:t>1.990,00</w:t>
      </w:r>
      <w:r>
        <w:rPr>
          <w:rFonts w:ascii="Arial" w:hAnsi="Arial" w:cs="Arial"/>
          <w:sz w:val="24"/>
          <w:szCs w:val="24"/>
        </w:rPr>
        <w:tab/>
      </w:r>
      <w:r>
        <w:rPr>
          <w:rFonts w:ascii="Tahoma" w:hAnsi="Tahoma" w:cs="Tahoma"/>
          <w:b/>
          <w:bCs/>
          <w:color w:val="000000"/>
          <w:sz w:val="16"/>
          <w:szCs w:val="16"/>
        </w:rPr>
        <w:t>223,75</w:t>
      </w:r>
      <w:r>
        <w:rPr>
          <w:rFonts w:ascii="Arial" w:hAnsi="Arial" w:cs="Arial"/>
          <w:sz w:val="24"/>
          <w:szCs w:val="24"/>
        </w:rPr>
        <w:tab/>
      </w:r>
      <w:r>
        <w:rPr>
          <w:rFonts w:ascii="Tahoma" w:hAnsi="Tahoma" w:cs="Tahoma"/>
          <w:b/>
          <w:bCs/>
          <w:color w:val="000000"/>
          <w:sz w:val="16"/>
          <w:szCs w:val="16"/>
        </w:rPr>
        <w:t>11,24%</w:t>
      </w:r>
    </w:p>
    <w:p w14:paraId="5DEB42B6"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363</w:t>
      </w:r>
      <w:r>
        <w:rPr>
          <w:rFonts w:ascii="Arial" w:hAnsi="Arial" w:cs="Arial"/>
          <w:sz w:val="24"/>
          <w:szCs w:val="24"/>
        </w:rPr>
        <w:tab/>
      </w:r>
      <w:r>
        <w:rPr>
          <w:rFonts w:ascii="Tahoma" w:hAnsi="Tahoma" w:cs="Tahoma"/>
          <w:color w:val="000000"/>
          <w:sz w:val="16"/>
          <w:szCs w:val="16"/>
        </w:rPr>
        <w:t>Pomoći unutar općeg proračuna</w:t>
      </w:r>
      <w:r>
        <w:rPr>
          <w:rFonts w:ascii="Arial" w:hAnsi="Arial" w:cs="Arial"/>
          <w:sz w:val="24"/>
          <w:szCs w:val="24"/>
        </w:rPr>
        <w:tab/>
      </w:r>
      <w:r>
        <w:rPr>
          <w:rFonts w:ascii="Tahoma" w:hAnsi="Tahoma" w:cs="Tahoma"/>
          <w:color w:val="000000"/>
          <w:sz w:val="16"/>
          <w:szCs w:val="16"/>
        </w:rPr>
        <w:t>1.990,00</w:t>
      </w:r>
      <w:r>
        <w:rPr>
          <w:rFonts w:ascii="Arial" w:hAnsi="Arial" w:cs="Arial"/>
          <w:sz w:val="24"/>
          <w:szCs w:val="24"/>
        </w:rPr>
        <w:tab/>
      </w:r>
      <w:r>
        <w:rPr>
          <w:rFonts w:ascii="Tahoma" w:hAnsi="Tahoma" w:cs="Tahoma"/>
          <w:color w:val="000000"/>
          <w:sz w:val="16"/>
          <w:szCs w:val="16"/>
        </w:rPr>
        <w:t>223,75</w:t>
      </w:r>
      <w:r>
        <w:rPr>
          <w:rFonts w:ascii="Arial" w:hAnsi="Arial" w:cs="Arial"/>
          <w:sz w:val="24"/>
          <w:szCs w:val="24"/>
        </w:rPr>
        <w:tab/>
      </w:r>
      <w:r>
        <w:rPr>
          <w:rFonts w:ascii="Tahoma" w:hAnsi="Tahoma" w:cs="Tahoma"/>
          <w:color w:val="000000"/>
          <w:sz w:val="16"/>
          <w:szCs w:val="16"/>
        </w:rPr>
        <w:t>11,24%</w:t>
      </w:r>
    </w:p>
    <w:p w14:paraId="256B2F3D"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3631</w:t>
      </w:r>
      <w:r>
        <w:rPr>
          <w:rFonts w:ascii="Arial" w:hAnsi="Arial" w:cs="Arial"/>
          <w:sz w:val="24"/>
          <w:szCs w:val="24"/>
        </w:rPr>
        <w:tab/>
      </w:r>
      <w:r>
        <w:rPr>
          <w:rFonts w:ascii="Tahoma" w:hAnsi="Tahoma" w:cs="Tahoma"/>
          <w:color w:val="000000"/>
          <w:sz w:val="16"/>
          <w:szCs w:val="16"/>
        </w:rPr>
        <w:t>Tekuće pomoći unutar općeg proračuna</w:t>
      </w:r>
      <w:r>
        <w:rPr>
          <w:rFonts w:ascii="Arial" w:hAnsi="Arial" w:cs="Arial"/>
          <w:sz w:val="24"/>
          <w:szCs w:val="24"/>
        </w:rPr>
        <w:tab/>
      </w:r>
      <w:r>
        <w:rPr>
          <w:rFonts w:ascii="Tahoma" w:hAnsi="Tahoma" w:cs="Tahoma"/>
          <w:color w:val="000000"/>
          <w:sz w:val="16"/>
          <w:szCs w:val="16"/>
        </w:rPr>
        <w:t>223,75</w:t>
      </w:r>
    </w:p>
    <w:p w14:paraId="1BFFF8F3"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47.248,00</w:t>
      </w:r>
      <w:r>
        <w:rPr>
          <w:rFonts w:ascii="Arial" w:hAnsi="Arial" w:cs="Arial"/>
          <w:sz w:val="24"/>
          <w:szCs w:val="24"/>
        </w:rPr>
        <w:tab/>
      </w:r>
      <w:r>
        <w:rPr>
          <w:rFonts w:ascii="Tahoma" w:hAnsi="Tahoma" w:cs="Tahoma"/>
          <w:b/>
          <w:bCs/>
          <w:color w:val="000000"/>
          <w:sz w:val="16"/>
          <w:szCs w:val="16"/>
        </w:rPr>
        <w:t>25.511,73</w:t>
      </w:r>
      <w:r>
        <w:rPr>
          <w:rFonts w:ascii="Arial" w:hAnsi="Arial" w:cs="Arial"/>
          <w:sz w:val="24"/>
          <w:szCs w:val="24"/>
        </w:rPr>
        <w:tab/>
      </w:r>
      <w:r>
        <w:rPr>
          <w:rFonts w:ascii="Tahoma" w:hAnsi="Tahoma" w:cs="Tahoma"/>
          <w:b/>
          <w:bCs/>
          <w:color w:val="000000"/>
          <w:sz w:val="16"/>
          <w:szCs w:val="16"/>
        </w:rPr>
        <w:t>54,00%</w:t>
      </w:r>
    </w:p>
    <w:p w14:paraId="45FE482F"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47.248,00</w:t>
      </w:r>
      <w:r>
        <w:rPr>
          <w:rFonts w:ascii="Arial" w:hAnsi="Arial" w:cs="Arial"/>
          <w:sz w:val="24"/>
          <w:szCs w:val="24"/>
        </w:rPr>
        <w:tab/>
      </w:r>
      <w:r>
        <w:rPr>
          <w:rFonts w:ascii="Tahoma" w:hAnsi="Tahoma" w:cs="Tahoma"/>
          <w:color w:val="000000"/>
          <w:sz w:val="16"/>
          <w:szCs w:val="16"/>
        </w:rPr>
        <w:t>25.511,73</w:t>
      </w:r>
      <w:r>
        <w:rPr>
          <w:rFonts w:ascii="Arial" w:hAnsi="Arial" w:cs="Arial"/>
          <w:sz w:val="24"/>
          <w:szCs w:val="24"/>
        </w:rPr>
        <w:tab/>
      </w:r>
      <w:r>
        <w:rPr>
          <w:rFonts w:ascii="Tahoma" w:hAnsi="Tahoma" w:cs="Tahoma"/>
          <w:color w:val="000000"/>
          <w:sz w:val="16"/>
          <w:szCs w:val="16"/>
        </w:rPr>
        <w:t>54,00%</w:t>
      </w:r>
    </w:p>
    <w:p w14:paraId="47241EF9"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3811</w:t>
      </w:r>
      <w:r>
        <w:rPr>
          <w:rFonts w:ascii="Arial" w:hAnsi="Arial" w:cs="Arial"/>
          <w:sz w:val="24"/>
          <w:szCs w:val="24"/>
        </w:rPr>
        <w:tab/>
      </w:r>
      <w:r>
        <w:rPr>
          <w:rFonts w:ascii="Tahoma" w:hAnsi="Tahoma" w:cs="Tahoma"/>
          <w:color w:val="000000"/>
          <w:sz w:val="16"/>
          <w:szCs w:val="16"/>
        </w:rPr>
        <w:t>Tekuće donacije u novcu</w:t>
      </w:r>
      <w:r>
        <w:rPr>
          <w:rFonts w:ascii="Arial" w:hAnsi="Arial" w:cs="Arial"/>
          <w:sz w:val="24"/>
          <w:szCs w:val="24"/>
        </w:rPr>
        <w:tab/>
      </w:r>
      <w:r>
        <w:rPr>
          <w:rFonts w:ascii="Tahoma" w:hAnsi="Tahoma" w:cs="Tahoma"/>
          <w:color w:val="000000"/>
          <w:sz w:val="16"/>
          <w:szCs w:val="16"/>
        </w:rPr>
        <w:t>25.511,73</w:t>
      </w:r>
    </w:p>
    <w:p w14:paraId="4FC4FF83"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663,00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38B2240"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663,00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BADCD0A"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4223</w:t>
      </w:r>
      <w:r>
        <w:rPr>
          <w:rFonts w:ascii="Arial" w:hAnsi="Arial" w:cs="Arial"/>
          <w:sz w:val="24"/>
          <w:szCs w:val="24"/>
        </w:rPr>
        <w:tab/>
      </w:r>
      <w:r>
        <w:rPr>
          <w:rFonts w:ascii="Tahoma" w:hAnsi="Tahoma" w:cs="Tahoma"/>
          <w:color w:val="000000"/>
          <w:sz w:val="16"/>
          <w:szCs w:val="16"/>
        </w:rPr>
        <w:t>Oprema za održavanje i zaštitu</w:t>
      </w:r>
      <w:r>
        <w:rPr>
          <w:rFonts w:ascii="Arial" w:hAnsi="Arial" w:cs="Arial"/>
          <w:sz w:val="24"/>
          <w:szCs w:val="24"/>
        </w:rPr>
        <w:tab/>
      </w:r>
      <w:r>
        <w:rPr>
          <w:rFonts w:ascii="Tahoma" w:hAnsi="Tahoma" w:cs="Tahoma"/>
          <w:color w:val="000000"/>
          <w:sz w:val="16"/>
          <w:szCs w:val="16"/>
        </w:rPr>
        <w:t>0,00</w:t>
      </w:r>
    </w:p>
    <w:p w14:paraId="759FBFA9"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A100504</w:t>
      </w:r>
      <w:r>
        <w:rPr>
          <w:rFonts w:ascii="Arial" w:hAnsi="Arial" w:cs="Arial"/>
          <w:sz w:val="24"/>
          <w:szCs w:val="24"/>
        </w:rPr>
        <w:tab/>
      </w:r>
      <w:r>
        <w:rPr>
          <w:rFonts w:ascii="Tahoma" w:hAnsi="Tahoma" w:cs="Tahoma"/>
          <w:b/>
          <w:bCs/>
          <w:color w:val="000000"/>
          <w:sz w:val="16"/>
          <w:szCs w:val="16"/>
        </w:rPr>
        <w:t>Izrada plana zaštite od požara i procjena ugoženosti od požara na području Općine Đulovac</w:t>
      </w:r>
      <w:r>
        <w:rPr>
          <w:rFonts w:ascii="Arial" w:hAnsi="Arial" w:cs="Arial"/>
          <w:sz w:val="24"/>
          <w:szCs w:val="24"/>
        </w:rPr>
        <w:tab/>
      </w:r>
      <w:r>
        <w:rPr>
          <w:rFonts w:ascii="Tahoma" w:hAnsi="Tahoma" w:cs="Tahoma"/>
          <w:b/>
          <w:bCs/>
          <w:color w:val="000000"/>
          <w:sz w:val="16"/>
          <w:szCs w:val="16"/>
        </w:rPr>
        <w:t>2.654,00</w:t>
      </w:r>
      <w:r>
        <w:rPr>
          <w:rFonts w:ascii="Arial" w:hAnsi="Arial" w:cs="Arial"/>
          <w:sz w:val="24"/>
          <w:szCs w:val="24"/>
        </w:rPr>
        <w:tab/>
      </w:r>
      <w:r>
        <w:rPr>
          <w:rFonts w:ascii="Tahoma" w:hAnsi="Tahoma" w:cs="Tahoma"/>
          <w:b/>
          <w:bCs/>
          <w:color w:val="000000"/>
          <w:sz w:val="16"/>
          <w:szCs w:val="16"/>
        </w:rPr>
        <w:t>4.666,31</w:t>
      </w:r>
      <w:r>
        <w:rPr>
          <w:rFonts w:ascii="Arial" w:hAnsi="Arial" w:cs="Arial"/>
          <w:sz w:val="24"/>
          <w:szCs w:val="24"/>
        </w:rPr>
        <w:tab/>
      </w:r>
      <w:r>
        <w:rPr>
          <w:rFonts w:ascii="Tahoma" w:hAnsi="Tahoma" w:cs="Tahoma"/>
          <w:b/>
          <w:bCs/>
          <w:color w:val="000000"/>
          <w:sz w:val="16"/>
          <w:szCs w:val="16"/>
        </w:rPr>
        <w:t>175,82%</w:t>
      </w:r>
    </w:p>
    <w:p w14:paraId="0C88BE18"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74F15065"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2.654,00</w:t>
      </w:r>
      <w:r>
        <w:rPr>
          <w:rFonts w:ascii="Arial" w:hAnsi="Arial" w:cs="Arial"/>
          <w:sz w:val="24"/>
          <w:szCs w:val="24"/>
        </w:rPr>
        <w:tab/>
      </w:r>
      <w:r>
        <w:rPr>
          <w:rFonts w:ascii="Tahoma" w:hAnsi="Tahoma" w:cs="Tahoma"/>
          <w:b/>
          <w:bCs/>
          <w:color w:val="000000"/>
          <w:sz w:val="16"/>
          <w:szCs w:val="16"/>
        </w:rPr>
        <w:t>4.666,31</w:t>
      </w:r>
      <w:r>
        <w:rPr>
          <w:rFonts w:ascii="Arial" w:hAnsi="Arial" w:cs="Arial"/>
          <w:sz w:val="24"/>
          <w:szCs w:val="24"/>
        </w:rPr>
        <w:tab/>
      </w:r>
      <w:r>
        <w:rPr>
          <w:rFonts w:ascii="Tahoma" w:hAnsi="Tahoma" w:cs="Tahoma"/>
          <w:b/>
          <w:bCs/>
          <w:color w:val="000000"/>
          <w:sz w:val="16"/>
          <w:szCs w:val="16"/>
        </w:rPr>
        <w:t>175,82%</w:t>
      </w:r>
    </w:p>
    <w:p w14:paraId="5792551F" w14:textId="1D0895FA" w:rsidR="00C24389" w:rsidRPr="0039360D" w:rsidRDefault="00C24389" w:rsidP="0039360D">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2.654,00</w:t>
      </w:r>
      <w:r>
        <w:rPr>
          <w:rFonts w:ascii="Arial" w:hAnsi="Arial" w:cs="Arial"/>
          <w:sz w:val="24"/>
          <w:szCs w:val="24"/>
        </w:rPr>
        <w:tab/>
      </w:r>
      <w:r>
        <w:rPr>
          <w:rFonts w:ascii="Tahoma" w:hAnsi="Tahoma" w:cs="Tahoma"/>
          <w:color w:val="000000"/>
          <w:sz w:val="16"/>
          <w:szCs w:val="16"/>
        </w:rPr>
        <w:t>4.666,31</w:t>
      </w:r>
      <w:r>
        <w:rPr>
          <w:rFonts w:ascii="Arial" w:hAnsi="Arial" w:cs="Arial"/>
          <w:sz w:val="24"/>
          <w:szCs w:val="24"/>
        </w:rPr>
        <w:tab/>
      </w:r>
      <w:r>
        <w:rPr>
          <w:rFonts w:ascii="Tahoma" w:hAnsi="Tahoma" w:cs="Tahoma"/>
          <w:color w:val="000000"/>
          <w:sz w:val="16"/>
          <w:szCs w:val="16"/>
        </w:rPr>
        <w:t>175,82%</w:t>
      </w:r>
    </w:p>
    <w:p w14:paraId="23D87D2D" w14:textId="77777777" w:rsidR="00C24389" w:rsidRDefault="00C24389" w:rsidP="00C24389">
      <w:pPr>
        <w:widowControl w:val="0"/>
        <w:tabs>
          <w:tab w:val="right" w:pos="735"/>
          <w:tab w:val="left" w:pos="1245"/>
          <w:tab w:val="right" w:pos="14340"/>
        </w:tabs>
        <w:autoSpaceDE w:val="0"/>
        <w:autoSpaceDN w:val="0"/>
        <w:adjustRightInd w:val="0"/>
        <w:spacing w:before="16"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3237</w:t>
      </w:r>
      <w:r>
        <w:rPr>
          <w:rFonts w:ascii="Arial" w:hAnsi="Arial" w:cs="Arial"/>
          <w:sz w:val="24"/>
          <w:szCs w:val="24"/>
        </w:rPr>
        <w:tab/>
      </w:r>
      <w:r>
        <w:rPr>
          <w:rFonts w:ascii="Tahoma" w:hAnsi="Tahoma" w:cs="Tahoma"/>
          <w:color w:val="000000"/>
          <w:sz w:val="16"/>
          <w:szCs w:val="16"/>
        </w:rPr>
        <w:t>Intelektualne i osobne usluge</w:t>
      </w:r>
      <w:r>
        <w:rPr>
          <w:rFonts w:ascii="Arial" w:hAnsi="Arial" w:cs="Arial"/>
          <w:sz w:val="24"/>
          <w:szCs w:val="24"/>
        </w:rPr>
        <w:tab/>
      </w:r>
      <w:r>
        <w:rPr>
          <w:rFonts w:ascii="Tahoma" w:hAnsi="Tahoma" w:cs="Tahoma"/>
          <w:color w:val="000000"/>
          <w:sz w:val="16"/>
          <w:szCs w:val="16"/>
        </w:rPr>
        <w:t>4.666,31</w:t>
      </w:r>
    </w:p>
    <w:p w14:paraId="4346E4F0"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K100503</w:t>
      </w:r>
      <w:r>
        <w:rPr>
          <w:rFonts w:ascii="Arial" w:hAnsi="Arial" w:cs="Arial"/>
          <w:sz w:val="24"/>
          <w:szCs w:val="24"/>
        </w:rPr>
        <w:tab/>
      </w:r>
      <w:r>
        <w:rPr>
          <w:rFonts w:ascii="Tahoma" w:hAnsi="Tahoma" w:cs="Tahoma"/>
          <w:b/>
          <w:bCs/>
          <w:color w:val="000000"/>
          <w:sz w:val="16"/>
          <w:szCs w:val="16"/>
        </w:rPr>
        <w:t>Kapitalne donacije DVD</w:t>
      </w:r>
      <w:r>
        <w:rPr>
          <w:rFonts w:ascii="Arial" w:hAnsi="Arial" w:cs="Arial"/>
          <w:sz w:val="24"/>
          <w:szCs w:val="24"/>
        </w:rPr>
        <w:tab/>
      </w:r>
      <w:r>
        <w:rPr>
          <w:rFonts w:ascii="Tahoma" w:hAnsi="Tahoma" w:cs="Tahoma"/>
          <w:b/>
          <w:bCs/>
          <w:color w:val="000000"/>
          <w:sz w:val="16"/>
          <w:szCs w:val="16"/>
        </w:rPr>
        <w:t>663,00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1C9B0DE"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0192FAC9"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663,00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EABA517"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382</w:t>
      </w:r>
      <w:r>
        <w:rPr>
          <w:rFonts w:ascii="Arial" w:hAnsi="Arial" w:cs="Arial"/>
          <w:sz w:val="24"/>
          <w:szCs w:val="24"/>
        </w:rPr>
        <w:tab/>
      </w:r>
      <w:r>
        <w:rPr>
          <w:rFonts w:ascii="Tahoma" w:hAnsi="Tahoma" w:cs="Tahoma"/>
          <w:color w:val="000000"/>
          <w:sz w:val="16"/>
          <w:szCs w:val="16"/>
        </w:rPr>
        <w:t>Kapitalne donacije</w:t>
      </w:r>
      <w:r>
        <w:rPr>
          <w:rFonts w:ascii="Arial" w:hAnsi="Arial" w:cs="Arial"/>
          <w:sz w:val="24"/>
          <w:szCs w:val="24"/>
        </w:rPr>
        <w:tab/>
      </w:r>
      <w:r>
        <w:rPr>
          <w:rFonts w:ascii="Tahoma" w:hAnsi="Tahoma" w:cs="Tahoma"/>
          <w:color w:val="000000"/>
          <w:sz w:val="16"/>
          <w:szCs w:val="16"/>
        </w:rPr>
        <w:t>663,00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9E96CC7"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3821</w:t>
      </w:r>
      <w:r>
        <w:rPr>
          <w:rFonts w:ascii="Arial" w:hAnsi="Arial" w:cs="Arial"/>
          <w:sz w:val="24"/>
          <w:szCs w:val="24"/>
        </w:rPr>
        <w:tab/>
      </w:r>
      <w:r>
        <w:rPr>
          <w:rFonts w:ascii="Tahoma" w:hAnsi="Tahoma" w:cs="Tahoma"/>
          <w:color w:val="000000"/>
          <w:sz w:val="16"/>
          <w:szCs w:val="16"/>
        </w:rPr>
        <w:t>Kapitalne donacije neprofitnim organizacijama</w:t>
      </w:r>
      <w:r>
        <w:rPr>
          <w:rFonts w:ascii="Arial" w:hAnsi="Arial" w:cs="Arial"/>
          <w:sz w:val="24"/>
          <w:szCs w:val="24"/>
        </w:rPr>
        <w:tab/>
      </w:r>
      <w:r>
        <w:rPr>
          <w:rFonts w:ascii="Tahoma" w:hAnsi="Tahoma" w:cs="Tahoma"/>
          <w:color w:val="000000"/>
          <w:sz w:val="16"/>
          <w:szCs w:val="16"/>
        </w:rPr>
        <w:t>0,00</w:t>
      </w:r>
    </w:p>
    <w:p w14:paraId="2AFED241" w14:textId="77777777" w:rsidR="00C24389" w:rsidRDefault="00C24389" w:rsidP="00AF0146">
      <w:pPr>
        <w:widowControl w:val="0"/>
        <w:shd w:val="clear" w:color="auto" w:fill="9CC2E5" w:themeFill="accent1" w:themeFillTint="99"/>
        <w:tabs>
          <w:tab w:val="left" w:pos="90"/>
          <w:tab w:val="left" w:pos="1193"/>
          <w:tab w:val="right" w:pos="12503"/>
          <w:tab w:val="right" w:pos="14340"/>
          <w:tab w:val="right" w:pos="15531"/>
        </w:tabs>
        <w:autoSpaceDE w:val="0"/>
        <w:autoSpaceDN w:val="0"/>
        <w:adjustRightInd w:val="0"/>
        <w:spacing w:before="33"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POTICANJE I RAZVOJ PROIZVODNJE</w:t>
      </w:r>
      <w:r>
        <w:rPr>
          <w:rFonts w:ascii="Arial" w:hAnsi="Arial" w:cs="Arial"/>
          <w:sz w:val="24"/>
          <w:szCs w:val="24"/>
        </w:rPr>
        <w:tab/>
      </w:r>
      <w:r>
        <w:rPr>
          <w:rFonts w:ascii="Tahoma" w:hAnsi="Tahoma" w:cs="Tahoma"/>
          <w:b/>
          <w:bCs/>
          <w:color w:val="000000"/>
          <w:sz w:val="20"/>
          <w:szCs w:val="20"/>
        </w:rPr>
        <w:t>12.258,00</w:t>
      </w:r>
      <w:r>
        <w:rPr>
          <w:rFonts w:ascii="Arial" w:hAnsi="Arial" w:cs="Arial"/>
          <w:sz w:val="24"/>
          <w:szCs w:val="24"/>
        </w:rPr>
        <w:tab/>
      </w:r>
      <w:r>
        <w:rPr>
          <w:rFonts w:ascii="Tahoma" w:hAnsi="Tahoma" w:cs="Tahoma"/>
          <w:b/>
          <w:bCs/>
          <w:color w:val="000000"/>
          <w:sz w:val="20"/>
          <w:szCs w:val="20"/>
        </w:rPr>
        <w:t>1.728,17</w:t>
      </w:r>
      <w:r>
        <w:rPr>
          <w:rFonts w:ascii="Arial" w:hAnsi="Arial" w:cs="Arial"/>
          <w:sz w:val="24"/>
          <w:szCs w:val="24"/>
        </w:rPr>
        <w:tab/>
      </w:r>
      <w:r>
        <w:rPr>
          <w:rFonts w:ascii="Tahoma" w:hAnsi="Tahoma" w:cs="Tahoma"/>
          <w:b/>
          <w:bCs/>
          <w:color w:val="000000"/>
          <w:sz w:val="20"/>
          <w:szCs w:val="20"/>
        </w:rPr>
        <w:t>14,10%</w:t>
      </w:r>
    </w:p>
    <w:p w14:paraId="0CD4D7CA" w14:textId="77777777" w:rsidR="00C24389" w:rsidRDefault="00C24389" w:rsidP="00AF0146">
      <w:pPr>
        <w:widowControl w:val="0"/>
        <w:shd w:val="clear" w:color="auto" w:fill="9CC2E5" w:themeFill="accent1" w:themeFillTint="99"/>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1006</w:t>
      </w:r>
    </w:p>
    <w:p w14:paraId="5C67217E"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62"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A100601</w:t>
      </w:r>
      <w:r>
        <w:rPr>
          <w:rFonts w:ascii="Arial" w:hAnsi="Arial" w:cs="Arial"/>
          <w:sz w:val="24"/>
          <w:szCs w:val="24"/>
        </w:rPr>
        <w:tab/>
      </w:r>
      <w:r>
        <w:rPr>
          <w:rFonts w:ascii="Tahoma" w:hAnsi="Tahoma" w:cs="Tahoma"/>
          <w:b/>
          <w:bCs/>
          <w:color w:val="000000"/>
          <w:sz w:val="16"/>
          <w:szCs w:val="16"/>
        </w:rPr>
        <w:t>Poticanje poljoprivredne proizvodnje</w:t>
      </w:r>
      <w:r>
        <w:rPr>
          <w:rFonts w:ascii="Arial" w:hAnsi="Arial" w:cs="Arial"/>
          <w:sz w:val="24"/>
          <w:szCs w:val="24"/>
        </w:rPr>
        <w:tab/>
      </w:r>
      <w:r>
        <w:rPr>
          <w:rFonts w:ascii="Tahoma" w:hAnsi="Tahoma" w:cs="Tahoma"/>
          <w:b/>
          <w:bCs/>
          <w:color w:val="000000"/>
          <w:sz w:val="16"/>
          <w:szCs w:val="16"/>
        </w:rPr>
        <w:t>3.632,00</w:t>
      </w:r>
      <w:r>
        <w:rPr>
          <w:rFonts w:ascii="Arial" w:hAnsi="Arial" w:cs="Arial"/>
          <w:sz w:val="24"/>
          <w:szCs w:val="24"/>
        </w:rPr>
        <w:tab/>
      </w:r>
      <w:r>
        <w:rPr>
          <w:rFonts w:ascii="Tahoma" w:hAnsi="Tahoma" w:cs="Tahoma"/>
          <w:b/>
          <w:bCs/>
          <w:color w:val="000000"/>
          <w:sz w:val="16"/>
          <w:szCs w:val="16"/>
        </w:rPr>
        <w:t>132,72</w:t>
      </w:r>
      <w:r>
        <w:rPr>
          <w:rFonts w:ascii="Arial" w:hAnsi="Arial" w:cs="Arial"/>
          <w:sz w:val="24"/>
          <w:szCs w:val="24"/>
        </w:rPr>
        <w:tab/>
      </w:r>
      <w:r>
        <w:rPr>
          <w:rFonts w:ascii="Tahoma" w:hAnsi="Tahoma" w:cs="Tahoma"/>
          <w:b/>
          <w:bCs/>
          <w:color w:val="000000"/>
          <w:sz w:val="16"/>
          <w:szCs w:val="16"/>
        </w:rPr>
        <w:t>3,65%</w:t>
      </w:r>
    </w:p>
    <w:p w14:paraId="7B7CD90E" w14:textId="77777777" w:rsidR="00C24389" w:rsidRDefault="00C24389" w:rsidP="00C24389">
      <w:pPr>
        <w:widowControl w:val="0"/>
        <w:tabs>
          <w:tab w:val="left" w:pos="90"/>
          <w:tab w:val="center" w:pos="180"/>
          <w:tab w:val="center" w:pos="621"/>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5</w:t>
      </w:r>
    </w:p>
    <w:p w14:paraId="7F9FD8B5"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lastRenderedPageBreak/>
        <w:tab/>
      </w:r>
      <w:r>
        <w:rPr>
          <w:rFonts w:ascii="Tahoma" w:hAnsi="Tahoma" w:cs="Tahoma"/>
          <w:b/>
          <w:bCs/>
          <w:color w:val="000000"/>
          <w:sz w:val="16"/>
          <w:szCs w:val="16"/>
        </w:rPr>
        <w:t>35</w:t>
      </w:r>
      <w:r>
        <w:rPr>
          <w:rFonts w:ascii="Arial" w:hAnsi="Arial" w:cs="Arial"/>
          <w:sz w:val="24"/>
          <w:szCs w:val="24"/>
        </w:rPr>
        <w:tab/>
      </w:r>
      <w:r>
        <w:rPr>
          <w:rFonts w:ascii="Tahoma" w:hAnsi="Tahoma" w:cs="Tahoma"/>
          <w:b/>
          <w:bCs/>
          <w:color w:val="000000"/>
          <w:sz w:val="16"/>
          <w:szCs w:val="16"/>
        </w:rPr>
        <w:t>Subvencije</w:t>
      </w:r>
      <w:r>
        <w:rPr>
          <w:rFonts w:ascii="Arial" w:hAnsi="Arial" w:cs="Arial"/>
          <w:sz w:val="24"/>
          <w:szCs w:val="24"/>
        </w:rPr>
        <w:tab/>
      </w:r>
      <w:r>
        <w:rPr>
          <w:rFonts w:ascii="Tahoma" w:hAnsi="Tahoma" w:cs="Tahoma"/>
          <w:b/>
          <w:bCs/>
          <w:color w:val="000000"/>
          <w:sz w:val="16"/>
          <w:szCs w:val="16"/>
        </w:rPr>
        <w:t>3.632,00</w:t>
      </w:r>
      <w:r>
        <w:rPr>
          <w:rFonts w:ascii="Arial" w:hAnsi="Arial" w:cs="Arial"/>
          <w:sz w:val="24"/>
          <w:szCs w:val="24"/>
        </w:rPr>
        <w:tab/>
      </w:r>
      <w:r>
        <w:rPr>
          <w:rFonts w:ascii="Tahoma" w:hAnsi="Tahoma" w:cs="Tahoma"/>
          <w:b/>
          <w:bCs/>
          <w:color w:val="000000"/>
          <w:sz w:val="16"/>
          <w:szCs w:val="16"/>
        </w:rPr>
        <w:t>132,72</w:t>
      </w:r>
      <w:r>
        <w:rPr>
          <w:rFonts w:ascii="Arial" w:hAnsi="Arial" w:cs="Arial"/>
          <w:sz w:val="24"/>
          <w:szCs w:val="24"/>
        </w:rPr>
        <w:tab/>
      </w:r>
      <w:r>
        <w:rPr>
          <w:rFonts w:ascii="Tahoma" w:hAnsi="Tahoma" w:cs="Tahoma"/>
          <w:b/>
          <w:bCs/>
          <w:color w:val="000000"/>
          <w:sz w:val="16"/>
          <w:szCs w:val="16"/>
        </w:rPr>
        <w:t>3,65%</w:t>
      </w:r>
    </w:p>
    <w:p w14:paraId="324983E0"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352</w:t>
      </w:r>
      <w:r>
        <w:rPr>
          <w:rFonts w:ascii="Arial" w:hAnsi="Arial" w:cs="Arial"/>
          <w:sz w:val="24"/>
          <w:szCs w:val="24"/>
        </w:rPr>
        <w:tab/>
      </w:r>
      <w:r>
        <w:rPr>
          <w:rFonts w:ascii="Tahoma" w:hAnsi="Tahoma" w:cs="Tahoma"/>
          <w:color w:val="000000"/>
          <w:sz w:val="16"/>
          <w:szCs w:val="16"/>
        </w:rPr>
        <w:t>Subvencije trgovačkim društvima, zadrugama, poljoprivrednicima i obrtnicima izvan javnog sektora</w:t>
      </w:r>
      <w:r>
        <w:rPr>
          <w:rFonts w:ascii="Arial" w:hAnsi="Arial" w:cs="Arial"/>
          <w:sz w:val="24"/>
          <w:szCs w:val="24"/>
        </w:rPr>
        <w:tab/>
      </w:r>
      <w:r>
        <w:rPr>
          <w:rFonts w:ascii="Tahoma" w:hAnsi="Tahoma" w:cs="Tahoma"/>
          <w:color w:val="000000"/>
          <w:sz w:val="16"/>
          <w:szCs w:val="16"/>
        </w:rPr>
        <w:t>3.632,00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3,65%</w:t>
      </w:r>
    </w:p>
    <w:p w14:paraId="49550669"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3523</w:t>
      </w:r>
      <w:r>
        <w:rPr>
          <w:rFonts w:ascii="Arial" w:hAnsi="Arial" w:cs="Arial"/>
          <w:sz w:val="24"/>
          <w:szCs w:val="24"/>
        </w:rPr>
        <w:tab/>
      </w:r>
      <w:r>
        <w:rPr>
          <w:rFonts w:ascii="Tahoma" w:hAnsi="Tahoma" w:cs="Tahoma"/>
          <w:color w:val="000000"/>
          <w:sz w:val="16"/>
          <w:szCs w:val="16"/>
        </w:rPr>
        <w:t>Subvencije poljoprivrednicima i obrtnicima</w:t>
      </w:r>
      <w:r>
        <w:rPr>
          <w:rFonts w:ascii="Arial" w:hAnsi="Arial" w:cs="Arial"/>
          <w:sz w:val="24"/>
          <w:szCs w:val="24"/>
        </w:rPr>
        <w:tab/>
      </w:r>
      <w:r>
        <w:rPr>
          <w:rFonts w:ascii="Tahoma" w:hAnsi="Tahoma" w:cs="Tahoma"/>
          <w:color w:val="000000"/>
          <w:sz w:val="16"/>
          <w:szCs w:val="16"/>
        </w:rPr>
        <w:t>132,72</w:t>
      </w:r>
    </w:p>
    <w:p w14:paraId="5DE3C269"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A100602</w:t>
      </w:r>
      <w:r>
        <w:rPr>
          <w:rFonts w:ascii="Arial" w:hAnsi="Arial" w:cs="Arial"/>
          <w:sz w:val="24"/>
          <w:szCs w:val="24"/>
        </w:rPr>
        <w:tab/>
      </w:r>
      <w:r>
        <w:rPr>
          <w:rFonts w:ascii="Tahoma" w:hAnsi="Tahoma" w:cs="Tahoma"/>
          <w:b/>
          <w:bCs/>
          <w:color w:val="000000"/>
          <w:sz w:val="16"/>
          <w:szCs w:val="16"/>
        </w:rPr>
        <w:t>Potpora radu poljoprivrednih udruga</w:t>
      </w:r>
      <w:r>
        <w:rPr>
          <w:rFonts w:ascii="Arial" w:hAnsi="Arial" w:cs="Arial"/>
          <w:sz w:val="24"/>
          <w:szCs w:val="24"/>
        </w:rPr>
        <w:tab/>
      </w:r>
      <w:r>
        <w:rPr>
          <w:rFonts w:ascii="Tahoma" w:hAnsi="Tahoma" w:cs="Tahoma"/>
          <w:b/>
          <w:bCs/>
          <w:color w:val="000000"/>
          <w:sz w:val="16"/>
          <w:szCs w:val="16"/>
        </w:rPr>
        <w:t>1.990,00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05A60EF0"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4E97CA07"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1.990,00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302E5B44"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1.990,00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7D7008AE"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3294</w:t>
      </w:r>
      <w:r>
        <w:rPr>
          <w:rFonts w:ascii="Arial" w:hAnsi="Arial" w:cs="Arial"/>
          <w:sz w:val="24"/>
          <w:szCs w:val="24"/>
        </w:rPr>
        <w:tab/>
      </w:r>
      <w:r>
        <w:rPr>
          <w:rFonts w:ascii="Tahoma" w:hAnsi="Tahoma" w:cs="Tahoma"/>
          <w:color w:val="000000"/>
          <w:sz w:val="16"/>
          <w:szCs w:val="16"/>
        </w:rPr>
        <w:t>Članarine i norme</w:t>
      </w:r>
      <w:r>
        <w:rPr>
          <w:rFonts w:ascii="Arial" w:hAnsi="Arial" w:cs="Arial"/>
          <w:sz w:val="24"/>
          <w:szCs w:val="24"/>
        </w:rPr>
        <w:tab/>
      </w:r>
      <w:r>
        <w:rPr>
          <w:rFonts w:ascii="Tahoma" w:hAnsi="Tahoma" w:cs="Tahoma"/>
          <w:color w:val="000000"/>
          <w:sz w:val="16"/>
          <w:szCs w:val="16"/>
        </w:rPr>
        <w:t>0,00</w:t>
      </w:r>
    </w:p>
    <w:p w14:paraId="4E09F844"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A100603</w:t>
      </w:r>
      <w:r>
        <w:rPr>
          <w:rFonts w:ascii="Arial" w:hAnsi="Arial" w:cs="Arial"/>
          <w:sz w:val="24"/>
          <w:szCs w:val="24"/>
        </w:rPr>
        <w:tab/>
      </w:r>
      <w:r>
        <w:rPr>
          <w:rFonts w:ascii="Tahoma" w:hAnsi="Tahoma" w:cs="Tahoma"/>
          <w:b/>
          <w:bCs/>
          <w:color w:val="000000"/>
          <w:sz w:val="16"/>
          <w:szCs w:val="16"/>
        </w:rPr>
        <w:t>Poticanje gospodarstva</w:t>
      </w:r>
      <w:r>
        <w:rPr>
          <w:rFonts w:ascii="Arial" w:hAnsi="Arial" w:cs="Arial"/>
          <w:sz w:val="24"/>
          <w:szCs w:val="24"/>
        </w:rPr>
        <w:tab/>
      </w:r>
      <w:r>
        <w:rPr>
          <w:rFonts w:ascii="Tahoma" w:hAnsi="Tahoma" w:cs="Tahoma"/>
          <w:b/>
          <w:bCs/>
          <w:color w:val="000000"/>
          <w:sz w:val="16"/>
          <w:szCs w:val="16"/>
        </w:rPr>
        <w:t>6.636,00</w:t>
      </w:r>
      <w:r>
        <w:rPr>
          <w:rFonts w:ascii="Arial" w:hAnsi="Arial" w:cs="Arial"/>
          <w:sz w:val="24"/>
          <w:szCs w:val="24"/>
        </w:rPr>
        <w:tab/>
      </w:r>
      <w:r>
        <w:rPr>
          <w:rFonts w:ascii="Tahoma" w:hAnsi="Tahoma" w:cs="Tahoma"/>
          <w:b/>
          <w:bCs/>
          <w:color w:val="000000"/>
          <w:sz w:val="16"/>
          <w:szCs w:val="16"/>
        </w:rPr>
        <w:t>1.595,45</w:t>
      </w:r>
      <w:r>
        <w:rPr>
          <w:rFonts w:ascii="Arial" w:hAnsi="Arial" w:cs="Arial"/>
          <w:sz w:val="24"/>
          <w:szCs w:val="24"/>
        </w:rPr>
        <w:tab/>
      </w:r>
      <w:r>
        <w:rPr>
          <w:rFonts w:ascii="Tahoma" w:hAnsi="Tahoma" w:cs="Tahoma"/>
          <w:b/>
          <w:bCs/>
          <w:color w:val="000000"/>
          <w:sz w:val="16"/>
          <w:szCs w:val="16"/>
        </w:rPr>
        <w:t>24,04%</w:t>
      </w:r>
    </w:p>
    <w:p w14:paraId="6F8628AF"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08D3B591" w14:textId="77777777" w:rsidR="00C24389" w:rsidRDefault="00C24389" w:rsidP="00C24389">
      <w:pPr>
        <w:widowControl w:val="0"/>
        <w:tabs>
          <w:tab w:val="right" w:pos="735"/>
          <w:tab w:val="left" w:pos="1245"/>
          <w:tab w:val="right" w:pos="12503"/>
          <w:tab w:val="right" w:pos="14340"/>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3CE9360C" w14:textId="77777777" w:rsidR="00C24389" w:rsidRDefault="00C24389" w:rsidP="00C24389">
      <w:pPr>
        <w:widowControl w:val="0"/>
        <w:tabs>
          <w:tab w:val="right" w:pos="735"/>
          <w:tab w:val="left" w:pos="1245"/>
          <w:tab w:val="right" w:pos="12503"/>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9CB30F1"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3237</w:t>
      </w:r>
      <w:r>
        <w:rPr>
          <w:rFonts w:ascii="Arial" w:hAnsi="Arial" w:cs="Arial"/>
          <w:sz w:val="24"/>
          <w:szCs w:val="24"/>
        </w:rPr>
        <w:tab/>
      </w:r>
      <w:r>
        <w:rPr>
          <w:rFonts w:ascii="Tahoma" w:hAnsi="Tahoma" w:cs="Tahoma"/>
          <w:color w:val="000000"/>
          <w:sz w:val="16"/>
          <w:szCs w:val="16"/>
        </w:rPr>
        <w:t>Intelektualne i osobne usluge</w:t>
      </w:r>
      <w:r>
        <w:rPr>
          <w:rFonts w:ascii="Arial" w:hAnsi="Arial" w:cs="Arial"/>
          <w:sz w:val="24"/>
          <w:szCs w:val="24"/>
        </w:rPr>
        <w:tab/>
      </w:r>
      <w:r>
        <w:rPr>
          <w:rFonts w:ascii="Tahoma" w:hAnsi="Tahoma" w:cs="Tahoma"/>
          <w:color w:val="000000"/>
          <w:sz w:val="16"/>
          <w:szCs w:val="16"/>
        </w:rPr>
        <w:t>0,00</w:t>
      </w:r>
    </w:p>
    <w:p w14:paraId="63216B6F"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35</w:t>
      </w:r>
      <w:r>
        <w:rPr>
          <w:rFonts w:ascii="Arial" w:hAnsi="Arial" w:cs="Arial"/>
          <w:sz w:val="24"/>
          <w:szCs w:val="24"/>
        </w:rPr>
        <w:tab/>
      </w:r>
      <w:r>
        <w:rPr>
          <w:rFonts w:ascii="Tahoma" w:hAnsi="Tahoma" w:cs="Tahoma"/>
          <w:b/>
          <w:bCs/>
          <w:color w:val="000000"/>
          <w:sz w:val="16"/>
          <w:szCs w:val="16"/>
        </w:rPr>
        <w:t>Subvencije</w:t>
      </w:r>
      <w:r>
        <w:rPr>
          <w:rFonts w:ascii="Arial" w:hAnsi="Arial" w:cs="Arial"/>
          <w:sz w:val="24"/>
          <w:szCs w:val="24"/>
        </w:rPr>
        <w:tab/>
      </w:r>
      <w:r>
        <w:rPr>
          <w:rFonts w:ascii="Tahoma" w:hAnsi="Tahoma" w:cs="Tahoma"/>
          <w:b/>
          <w:bCs/>
          <w:color w:val="000000"/>
          <w:sz w:val="16"/>
          <w:szCs w:val="16"/>
        </w:rPr>
        <w:t>6.636,00</w:t>
      </w:r>
      <w:r>
        <w:rPr>
          <w:rFonts w:ascii="Arial" w:hAnsi="Arial" w:cs="Arial"/>
          <w:sz w:val="24"/>
          <w:szCs w:val="24"/>
        </w:rPr>
        <w:tab/>
      </w:r>
      <w:r>
        <w:rPr>
          <w:rFonts w:ascii="Tahoma" w:hAnsi="Tahoma" w:cs="Tahoma"/>
          <w:b/>
          <w:bCs/>
          <w:color w:val="000000"/>
          <w:sz w:val="16"/>
          <w:szCs w:val="16"/>
        </w:rPr>
        <w:t>1.595,45</w:t>
      </w:r>
      <w:r>
        <w:rPr>
          <w:rFonts w:ascii="Arial" w:hAnsi="Arial" w:cs="Arial"/>
          <w:sz w:val="24"/>
          <w:szCs w:val="24"/>
        </w:rPr>
        <w:tab/>
      </w:r>
      <w:r>
        <w:rPr>
          <w:rFonts w:ascii="Tahoma" w:hAnsi="Tahoma" w:cs="Tahoma"/>
          <w:b/>
          <w:bCs/>
          <w:color w:val="000000"/>
          <w:sz w:val="16"/>
          <w:szCs w:val="16"/>
        </w:rPr>
        <w:t>24,04%</w:t>
      </w:r>
    </w:p>
    <w:p w14:paraId="14237205"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352</w:t>
      </w:r>
      <w:r>
        <w:rPr>
          <w:rFonts w:ascii="Arial" w:hAnsi="Arial" w:cs="Arial"/>
          <w:sz w:val="24"/>
          <w:szCs w:val="24"/>
        </w:rPr>
        <w:tab/>
      </w:r>
      <w:r>
        <w:rPr>
          <w:rFonts w:ascii="Tahoma" w:hAnsi="Tahoma" w:cs="Tahoma"/>
          <w:color w:val="000000"/>
          <w:sz w:val="16"/>
          <w:szCs w:val="16"/>
        </w:rPr>
        <w:t>Subvencije trgovačkim društvima, zadrugama, poljoprivrednicima i obrtnicima izvan javnog sektora</w:t>
      </w:r>
      <w:r>
        <w:rPr>
          <w:rFonts w:ascii="Arial" w:hAnsi="Arial" w:cs="Arial"/>
          <w:sz w:val="24"/>
          <w:szCs w:val="24"/>
        </w:rPr>
        <w:tab/>
      </w:r>
      <w:r>
        <w:rPr>
          <w:rFonts w:ascii="Tahoma" w:hAnsi="Tahoma" w:cs="Tahoma"/>
          <w:color w:val="000000"/>
          <w:sz w:val="16"/>
          <w:szCs w:val="16"/>
        </w:rPr>
        <w:t>6.636,00</w:t>
      </w:r>
      <w:r>
        <w:rPr>
          <w:rFonts w:ascii="Arial" w:hAnsi="Arial" w:cs="Arial"/>
          <w:sz w:val="24"/>
          <w:szCs w:val="24"/>
        </w:rPr>
        <w:tab/>
      </w:r>
      <w:r>
        <w:rPr>
          <w:rFonts w:ascii="Tahoma" w:hAnsi="Tahoma" w:cs="Tahoma"/>
          <w:color w:val="000000"/>
          <w:sz w:val="16"/>
          <w:szCs w:val="16"/>
        </w:rPr>
        <w:t>1.595,45</w:t>
      </w:r>
      <w:r>
        <w:rPr>
          <w:rFonts w:ascii="Arial" w:hAnsi="Arial" w:cs="Arial"/>
          <w:sz w:val="24"/>
          <w:szCs w:val="24"/>
        </w:rPr>
        <w:tab/>
      </w:r>
      <w:r>
        <w:rPr>
          <w:rFonts w:ascii="Tahoma" w:hAnsi="Tahoma" w:cs="Tahoma"/>
          <w:color w:val="000000"/>
          <w:sz w:val="16"/>
          <w:szCs w:val="16"/>
        </w:rPr>
        <w:t>24,04%</w:t>
      </w:r>
    </w:p>
    <w:p w14:paraId="2ED9E47D"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3523</w:t>
      </w:r>
      <w:r>
        <w:rPr>
          <w:rFonts w:ascii="Arial" w:hAnsi="Arial" w:cs="Arial"/>
          <w:sz w:val="24"/>
          <w:szCs w:val="24"/>
        </w:rPr>
        <w:tab/>
      </w:r>
      <w:r>
        <w:rPr>
          <w:rFonts w:ascii="Tahoma" w:hAnsi="Tahoma" w:cs="Tahoma"/>
          <w:color w:val="000000"/>
          <w:sz w:val="16"/>
          <w:szCs w:val="16"/>
        </w:rPr>
        <w:t>Subvencije poljoprivrednicima i obrtnicima</w:t>
      </w:r>
      <w:r>
        <w:rPr>
          <w:rFonts w:ascii="Arial" w:hAnsi="Arial" w:cs="Arial"/>
          <w:sz w:val="24"/>
          <w:szCs w:val="24"/>
        </w:rPr>
        <w:tab/>
      </w:r>
      <w:r>
        <w:rPr>
          <w:rFonts w:ascii="Tahoma" w:hAnsi="Tahoma" w:cs="Tahoma"/>
          <w:color w:val="000000"/>
          <w:sz w:val="16"/>
          <w:szCs w:val="16"/>
        </w:rPr>
        <w:t>1.595,45</w:t>
      </w:r>
    </w:p>
    <w:p w14:paraId="781F4B80" w14:textId="77777777" w:rsidR="00C24389" w:rsidRDefault="00C24389" w:rsidP="00C24389">
      <w:pPr>
        <w:widowControl w:val="0"/>
        <w:tabs>
          <w:tab w:val="right" w:pos="735"/>
          <w:tab w:val="left" w:pos="1245"/>
          <w:tab w:val="right" w:pos="12503"/>
          <w:tab w:val="right" w:pos="14340"/>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63A06143" w14:textId="77777777" w:rsidR="00C24389" w:rsidRDefault="00C24389" w:rsidP="00C24389">
      <w:pPr>
        <w:widowControl w:val="0"/>
        <w:tabs>
          <w:tab w:val="right" w:pos="735"/>
          <w:tab w:val="left" w:pos="1245"/>
          <w:tab w:val="right" w:pos="12503"/>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AC0399C"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3811</w:t>
      </w:r>
      <w:r>
        <w:rPr>
          <w:rFonts w:ascii="Arial" w:hAnsi="Arial" w:cs="Arial"/>
          <w:sz w:val="24"/>
          <w:szCs w:val="24"/>
        </w:rPr>
        <w:tab/>
      </w:r>
      <w:r>
        <w:rPr>
          <w:rFonts w:ascii="Tahoma" w:hAnsi="Tahoma" w:cs="Tahoma"/>
          <w:color w:val="000000"/>
          <w:sz w:val="16"/>
          <w:szCs w:val="16"/>
        </w:rPr>
        <w:t>Tekuće donacije u novcu</w:t>
      </w:r>
      <w:r>
        <w:rPr>
          <w:rFonts w:ascii="Arial" w:hAnsi="Arial" w:cs="Arial"/>
          <w:sz w:val="24"/>
          <w:szCs w:val="24"/>
        </w:rPr>
        <w:tab/>
      </w:r>
      <w:r>
        <w:rPr>
          <w:rFonts w:ascii="Tahoma" w:hAnsi="Tahoma" w:cs="Tahoma"/>
          <w:color w:val="000000"/>
          <w:sz w:val="16"/>
          <w:szCs w:val="16"/>
        </w:rPr>
        <w:t>0,00</w:t>
      </w:r>
    </w:p>
    <w:p w14:paraId="7E291471" w14:textId="77777777" w:rsidR="00C24389" w:rsidRDefault="00C24389" w:rsidP="00C24389">
      <w:pPr>
        <w:widowControl w:val="0"/>
        <w:tabs>
          <w:tab w:val="left" w:pos="90"/>
          <w:tab w:val="right" w:pos="1130"/>
          <w:tab w:val="left" w:pos="1220"/>
          <w:tab w:val="right" w:pos="12503"/>
          <w:tab w:val="right" w:pos="14340"/>
        </w:tabs>
        <w:autoSpaceDE w:val="0"/>
        <w:autoSpaceDN w:val="0"/>
        <w:adjustRightInd w:val="0"/>
        <w:spacing w:before="16"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K100604</w:t>
      </w:r>
      <w:r>
        <w:rPr>
          <w:rFonts w:ascii="Arial" w:hAnsi="Arial" w:cs="Arial"/>
          <w:sz w:val="24"/>
          <w:szCs w:val="24"/>
        </w:rPr>
        <w:tab/>
      </w:r>
      <w:r>
        <w:rPr>
          <w:rFonts w:ascii="Tahoma" w:hAnsi="Tahoma" w:cs="Tahoma"/>
          <w:b/>
          <w:bCs/>
          <w:color w:val="000000"/>
          <w:sz w:val="16"/>
          <w:szCs w:val="16"/>
        </w:rPr>
        <w:t>Razvoj poslovnih zona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09023B20" w14:textId="77777777" w:rsidR="00C24389" w:rsidRDefault="00C24389" w:rsidP="00C24389">
      <w:pPr>
        <w:widowControl w:val="0"/>
        <w:tabs>
          <w:tab w:val="left" w:pos="90"/>
          <w:tab w:val="center" w:pos="180"/>
          <w:tab w:val="center" w:pos="621"/>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5</w:t>
      </w:r>
    </w:p>
    <w:p w14:paraId="35A2E8B5" w14:textId="77777777" w:rsidR="00C24389" w:rsidRDefault="00C24389" w:rsidP="00C24389">
      <w:pPr>
        <w:widowControl w:val="0"/>
        <w:tabs>
          <w:tab w:val="right" w:pos="735"/>
          <w:tab w:val="left" w:pos="1245"/>
          <w:tab w:val="right" w:pos="12503"/>
          <w:tab w:val="right" w:pos="14340"/>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41</w:t>
      </w:r>
      <w:r>
        <w:rPr>
          <w:rFonts w:ascii="Arial" w:hAnsi="Arial" w:cs="Arial"/>
          <w:sz w:val="24"/>
          <w:szCs w:val="24"/>
        </w:rPr>
        <w:tab/>
      </w:r>
      <w:r>
        <w:rPr>
          <w:rFonts w:ascii="Tahoma" w:hAnsi="Tahoma" w:cs="Tahoma"/>
          <w:b/>
          <w:bCs/>
          <w:color w:val="000000"/>
          <w:sz w:val="16"/>
          <w:szCs w:val="16"/>
        </w:rPr>
        <w:t>Rashodi za nabavu neproizvedene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5C6366E" w14:textId="77777777" w:rsidR="00C24389" w:rsidRDefault="00C24389" w:rsidP="00C24389">
      <w:pPr>
        <w:widowControl w:val="0"/>
        <w:tabs>
          <w:tab w:val="right" w:pos="735"/>
          <w:tab w:val="left" w:pos="1245"/>
          <w:tab w:val="right" w:pos="12503"/>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411</w:t>
      </w:r>
      <w:r>
        <w:rPr>
          <w:rFonts w:ascii="Arial" w:hAnsi="Arial" w:cs="Arial"/>
          <w:sz w:val="24"/>
          <w:szCs w:val="24"/>
        </w:rPr>
        <w:tab/>
      </w:r>
      <w:r>
        <w:rPr>
          <w:rFonts w:ascii="Tahoma" w:hAnsi="Tahoma" w:cs="Tahoma"/>
          <w:color w:val="000000"/>
          <w:sz w:val="16"/>
          <w:szCs w:val="16"/>
        </w:rPr>
        <w:t>Materijalna imovina - prirodna bogatstva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6022E929"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4111</w:t>
      </w:r>
      <w:r>
        <w:rPr>
          <w:rFonts w:ascii="Arial" w:hAnsi="Arial" w:cs="Arial"/>
          <w:sz w:val="24"/>
          <w:szCs w:val="24"/>
        </w:rPr>
        <w:tab/>
      </w:r>
      <w:r>
        <w:rPr>
          <w:rFonts w:ascii="Tahoma" w:hAnsi="Tahoma" w:cs="Tahoma"/>
          <w:color w:val="000000"/>
          <w:sz w:val="16"/>
          <w:szCs w:val="16"/>
        </w:rPr>
        <w:t>Zemljište</w:t>
      </w:r>
      <w:r>
        <w:rPr>
          <w:rFonts w:ascii="Arial" w:hAnsi="Arial" w:cs="Arial"/>
          <w:sz w:val="24"/>
          <w:szCs w:val="24"/>
        </w:rPr>
        <w:tab/>
      </w:r>
      <w:r>
        <w:rPr>
          <w:rFonts w:ascii="Tahoma" w:hAnsi="Tahoma" w:cs="Tahoma"/>
          <w:color w:val="000000"/>
          <w:sz w:val="16"/>
          <w:szCs w:val="16"/>
        </w:rPr>
        <w:t>0,00</w:t>
      </w:r>
    </w:p>
    <w:p w14:paraId="3657A382" w14:textId="77777777" w:rsidR="00C24389" w:rsidRDefault="00C24389" w:rsidP="00C24389">
      <w:pPr>
        <w:widowControl w:val="0"/>
        <w:tabs>
          <w:tab w:val="right" w:pos="735"/>
          <w:tab w:val="left" w:pos="1245"/>
          <w:tab w:val="right" w:pos="12503"/>
          <w:tab w:val="right" w:pos="14340"/>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B28955B" w14:textId="77777777" w:rsidR="00C24389" w:rsidRDefault="00C24389" w:rsidP="00C24389">
      <w:pPr>
        <w:widowControl w:val="0"/>
        <w:tabs>
          <w:tab w:val="right" w:pos="735"/>
          <w:tab w:val="left" w:pos="1245"/>
          <w:tab w:val="right" w:pos="12503"/>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EF6A9D0"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4212</w:t>
      </w:r>
      <w:r>
        <w:rPr>
          <w:rFonts w:ascii="Arial" w:hAnsi="Arial" w:cs="Arial"/>
          <w:sz w:val="24"/>
          <w:szCs w:val="24"/>
        </w:rPr>
        <w:tab/>
      </w:r>
      <w:r>
        <w:rPr>
          <w:rFonts w:ascii="Tahoma" w:hAnsi="Tahoma" w:cs="Tahoma"/>
          <w:color w:val="000000"/>
          <w:sz w:val="16"/>
          <w:szCs w:val="16"/>
        </w:rPr>
        <w:t>Poslovni objekti</w:t>
      </w:r>
      <w:r>
        <w:rPr>
          <w:rFonts w:ascii="Arial" w:hAnsi="Arial" w:cs="Arial"/>
          <w:sz w:val="24"/>
          <w:szCs w:val="24"/>
        </w:rPr>
        <w:tab/>
      </w:r>
      <w:r>
        <w:rPr>
          <w:rFonts w:ascii="Tahoma" w:hAnsi="Tahoma" w:cs="Tahoma"/>
          <w:color w:val="000000"/>
          <w:sz w:val="16"/>
          <w:szCs w:val="16"/>
        </w:rPr>
        <w:t>0,00</w:t>
      </w:r>
    </w:p>
    <w:p w14:paraId="17DD5DAB" w14:textId="77777777" w:rsidR="00C24389" w:rsidRDefault="00C24389" w:rsidP="00C24389">
      <w:pPr>
        <w:widowControl w:val="0"/>
        <w:tabs>
          <w:tab w:val="left" w:pos="90"/>
          <w:tab w:val="right" w:pos="1130"/>
          <w:tab w:val="left" w:pos="1220"/>
          <w:tab w:val="right" w:pos="12503"/>
          <w:tab w:val="right" w:pos="14340"/>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K100605</w:t>
      </w:r>
      <w:r>
        <w:rPr>
          <w:rFonts w:ascii="Arial" w:hAnsi="Arial" w:cs="Arial"/>
          <w:sz w:val="24"/>
          <w:szCs w:val="24"/>
        </w:rPr>
        <w:tab/>
      </w:r>
      <w:r>
        <w:rPr>
          <w:rFonts w:ascii="Tahoma" w:hAnsi="Tahoma" w:cs="Tahoma"/>
          <w:b/>
          <w:bCs/>
          <w:color w:val="000000"/>
          <w:sz w:val="16"/>
          <w:szCs w:val="16"/>
        </w:rPr>
        <w:t>Izgradnja trafostanica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225F1914"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3551D155" w14:textId="77777777" w:rsidR="00C24389" w:rsidRDefault="00C24389" w:rsidP="00C24389">
      <w:pPr>
        <w:widowControl w:val="0"/>
        <w:tabs>
          <w:tab w:val="right" w:pos="735"/>
          <w:tab w:val="left" w:pos="1245"/>
          <w:tab w:val="right" w:pos="12503"/>
          <w:tab w:val="right" w:pos="14340"/>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ED88525" w14:textId="77777777" w:rsidR="00C24389" w:rsidRDefault="00C24389" w:rsidP="00C24389">
      <w:pPr>
        <w:widowControl w:val="0"/>
        <w:tabs>
          <w:tab w:val="right" w:pos="735"/>
          <w:tab w:val="left" w:pos="1245"/>
          <w:tab w:val="right" w:pos="12503"/>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7378990E"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4214</w:t>
      </w:r>
      <w:r>
        <w:rPr>
          <w:rFonts w:ascii="Arial" w:hAnsi="Arial" w:cs="Arial"/>
          <w:sz w:val="24"/>
          <w:szCs w:val="24"/>
        </w:rPr>
        <w:tab/>
      </w:r>
      <w:r>
        <w:rPr>
          <w:rFonts w:ascii="Tahoma" w:hAnsi="Tahoma" w:cs="Tahoma"/>
          <w:color w:val="000000"/>
          <w:sz w:val="16"/>
          <w:szCs w:val="16"/>
        </w:rPr>
        <w:t>Ostali građevinski objekti</w:t>
      </w:r>
      <w:r>
        <w:rPr>
          <w:rFonts w:ascii="Arial" w:hAnsi="Arial" w:cs="Arial"/>
          <w:sz w:val="24"/>
          <w:szCs w:val="24"/>
        </w:rPr>
        <w:tab/>
      </w:r>
      <w:r>
        <w:rPr>
          <w:rFonts w:ascii="Tahoma" w:hAnsi="Tahoma" w:cs="Tahoma"/>
          <w:color w:val="000000"/>
          <w:sz w:val="16"/>
          <w:szCs w:val="16"/>
        </w:rPr>
        <w:t>0,00</w:t>
      </w:r>
    </w:p>
    <w:p w14:paraId="7494AC43" w14:textId="77777777" w:rsidR="00C24389" w:rsidRDefault="00C24389" w:rsidP="00AF0146">
      <w:pPr>
        <w:widowControl w:val="0"/>
        <w:shd w:val="clear" w:color="auto" w:fill="9CC2E5" w:themeFill="accent1" w:themeFillTint="99"/>
        <w:tabs>
          <w:tab w:val="left" w:pos="90"/>
          <w:tab w:val="left" w:pos="1193"/>
          <w:tab w:val="right" w:pos="12503"/>
          <w:tab w:val="right" w:pos="14340"/>
          <w:tab w:val="right" w:pos="15531"/>
        </w:tabs>
        <w:autoSpaceDE w:val="0"/>
        <w:autoSpaceDN w:val="0"/>
        <w:adjustRightInd w:val="0"/>
        <w:spacing w:before="33"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SOCIJALNA SKRB</w:t>
      </w:r>
      <w:r>
        <w:rPr>
          <w:rFonts w:ascii="Arial" w:hAnsi="Arial" w:cs="Arial"/>
          <w:sz w:val="24"/>
          <w:szCs w:val="24"/>
        </w:rPr>
        <w:tab/>
      </w:r>
      <w:r>
        <w:rPr>
          <w:rFonts w:ascii="Tahoma" w:hAnsi="Tahoma" w:cs="Tahoma"/>
          <w:b/>
          <w:bCs/>
          <w:color w:val="000000"/>
          <w:sz w:val="20"/>
          <w:szCs w:val="20"/>
        </w:rPr>
        <w:t>639.047,00</w:t>
      </w:r>
      <w:r>
        <w:rPr>
          <w:rFonts w:ascii="Arial" w:hAnsi="Arial" w:cs="Arial"/>
          <w:sz w:val="24"/>
          <w:szCs w:val="24"/>
        </w:rPr>
        <w:tab/>
      </w:r>
      <w:r>
        <w:rPr>
          <w:rFonts w:ascii="Tahoma" w:hAnsi="Tahoma" w:cs="Tahoma"/>
          <w:b/>
          <w:bCs/>
          <w:color w:val="000000"/>
          <w:sz w:val="20"/>
          <w:szCs w:val="20"/>
        </w:rPr>
        <w:t>110.592,44</w:t>
      </w:r>
      <w:r>
        <w:rPr>
          <w:rFonts w:ascii="Arial" w:hAnsi="Arial" w:cs="Arial"/>
          <w:sz w:val="24"/>
          <w:szCs w:val="24"/>
        </w:rPr>
        <w:tab/>
      </w:r>
      <w:r>
        <w:rPr>
          <w:rFonts w:ascii="Tahoma" w:hAnsi="Tahoma" w:cs="Tahoma"/>
          <w:b/>
          <w:bCs/>
          <w:color w:val="000000"/>
          <w:sz w:val="20"/>
          <w:szCs w:val="20"/>
        </w:rPr>
        <w:t>17,31%</w:t>
      </w:r>
    </w:p>
    <w:p w14:paraId="06A1820D" w14:textId="77777777" w:rsidR="00C24389" w:rsidRDefault="00C24389" w:rsidP="00AF0146">
      <w:pPr>
        <w:widowControl w:val="0"/>
        <w:shd w:val="clear" w:color="auto" w:fill="9CC2E5" w:themeFill="accent1" w:themeFillTint="99"/>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1007</w:t>
      </w:r>
    </w:p>
    <w:p w14:paraId="7D06DC00"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62"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A100701</w:t>
      </w:r>
      <w:r>
        <w:rPr>
          <w:rFonts w:ascii="Arial" w:hAnsi="Arial" w:cs="Arial"/>
          <w:sz w:val="24"/>
          <w:szCs w:val="24"/>
        </w:rPr>
        <w:tab/>
      </w:r>
      <w:r>
        <w:rPr>
          <w:rFonts w:ascii="Tahoma" w:hAnsi="Tahoma" w:cs="Tahoma"/>
          <w:b/>
          <w:bCs/>
          <w:color w:val="000000"/>
          <w:sz w:val="16"/>
          <w:szCs w:val="16"/>
        </w:rPr>
        <w:t>Pomoći obiteljima i pojedincima</w:t>
      </w:r>
      <w:r>
        <w:rPr>
          <w:rFonts w:ascii="Arial" w:hAnsi="Arial" w:cs="Arial"/>
          <w:sz w:val="24"/>
          <w:szCs w:val="24"/>
        </w:rPr>
        <w:tab/>
      </w:r>
      <w:r>
        <w:rPr>
          <w:rFonts w:ascii="Tahoma" w:hAnsi="Tahoma" w:cs="Tahoma"/>
          <w:b/>
          <w:bCs/>
          <w:color w:val="000000"/>
          <w:sz w:val="16"/>
          <w:szCs w:val="16"/>
        </w:rPr>
        <w:t>44.328,00</w:t>
      </w:r>
      <w:r>
        <w:rPr>
          <w:rFonts w:ascii="Arial" w:hAnsi="Arial" w:cs="Arial"/>
          <w:sz w:val="24"/>
          <w:szCs w:val="24"/>
        </w:rPr>
        <w:tab/>
      </w:r>
      <w:r>
        <w:rPr>
          <w:rFonts w:ascii="Tahoma" w:hAnsi="Tahoma" w:cs="Tahoma"/>
          <w:b/>
          <w:bCs/>
          <w:color w:val="000000"/>
          <w:sz w:val="16"/>
          <w:szCs w:val="16"/>
        </w:rPr>
        <w:t>18.464,02</w:t>
      </w:r>
      <w:r>
        <w:rPr>
          <w:rFonts w:ascii="Arial" w:hAnsi="Arial" w:cs="Arial"/>
          <w:sz w:val="24"/>
          <w:szCs w:val="24"/>
        </w:rPr>
        <w:tab/>
      </w:r>
      <w:r>
        <w:rPr>
          <w:rFonts w:ascii="Tahoma" w:hAnsi="Tahoma" w:cs="Tahoma"/>
          <w:b/>
          <w:bCs/>
          <w:color w:val="000000"/>
          <w:sz w:val="16"/>
          <w:szCs w:val="16"/>
        </w:rPr>
        <w:t>41,65%</w:t>
      </w:r>
    </w:p>
    <w:p w14:paraId="0B32DD72" w14:textId="77777777" w:rsidR="00C24389" w:rsidRDefault="00C24389" w:rsidP="00C24389">
      <w:pPr>
        <w:widowControl w:val="0"/>
        <w:tabs>
          <w:tab w:val="left" w:pos="90"/>
          <w:tab w:val="center" w:pos="180"/>
          <w:tab w:val="center" w:pos="621"/>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5</w:t>
      </w:r>
    </w:p>
    <w:p w14:paraId="39661231"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Naknade građanima i kućanstvima na temelju osiguranja i druge naknade</w:t>
      </w:r>
      <w:r>
        <w:rPr>
          <w:rFonts w:ascii="Arial" w:hAnsi="Arial" w:cs="Arial"/>
          <w:sz w:val="24"/>
          <w:szCs w:val="24"/>
        </w:rPr>
        <w:tab/>
      </w:r>
      <w:r>
        <w:rPr>
          <w:rFonts w:ascii="Tahoma" w:hAnsi="Tahoma" w:cs="Tahoma"/>
          <w:b/>
          <w:bCs/>
          <w:color w:val="000000"/>
          <w:sz w:val="16"/>
          <w:szCs w:val="16"/>
        </w:rPr>
        <w:t>44.328,00</w:t>
      </w:r>
      <w:r>
        <w:rPr>
          <w:rFonts w:ascii="Arial" w:hAnsi="Arial" w:cs="Arial"/>
          <w:sz w:val="24"/>
          <w:szCs w:val="24"/>
        </w:rPr>
        <w:tab/>
      </w:r>
      <w:r>
        <w:rPr>
          <w:rFonts w:ascii="Tahoma" w:hAnsi="Tahoma" w:cs="Tahoma"/>
          <w:b/>
          <w:bCs/>
          <w:color w:val="000000"/>
          <w:sz w:val="16"/>
          <w:szCs w:val="16"/>
        </w:rPr>
        <w:t>18.464,02</w:t>
      </w:r>
      <w:r>
        <w:rPr>
          <w:rFonts w:ascii="Arial" w:hAnsi="Arial" w:cs="Arial"/>
          <w:sz w:val="24"/>
          <w:szCs w:val="24"/>
        </w:rPr>
        <w:tab/>
      </w:r>
      <w:r>
        <w:rPr>
          <w:rFonts w:ascii="Tahoma" w:hAnsi="Tahoma" w:cs="Tahoma"/>
          <w:b/>
          <w:bCs/>
          <w:color w:val="000000"/>
          <w:sz w:val="16"/>
          <w:szCs w:val="16"/>
        </w:rPr>
        <w:t>41,65%</w:t>
      </w:r>
    </w:p>
    <w:p w14:paraId="1BD4A8FC"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Ostale naknade građanima i kućanstvima iz proračuna</w:t>
      </w:r>
      <w:r>
        <w:rPr>
          <w:rFonts w:ascii="Arial" w:hAnsi="Arial" w:cs="Arial"/>
          <w:sz w:val="24"/>
          <w:szCs w:val="24"/>
        </w:rPr>
        <w:tab/>
      </w:r>
      <w:r>
        <w:rPr>
          <w:rFonts w:ascii="Tahoma" w:hAnsi="Tahoma" w:cs="Tahoma"/>
          <w:color w:val="000000"/>
          <w:sz w:val="16"/>
          <w:szCs w:val="16"/>
        </w:rPr>
        <w:t>44.328,00</w:t>
      </w:r>
      <w:r>
        <w:rPr>
          <w:rFonts w:ascii="Arial" w:hAnsi="Arial" w:cs="Arial"/>
          <w:sz w:val="24"/>
          <w:szCs w:val="24"/>
        </w:rPr>
        <w:tab/>
      </w:r>
      <w:r>
        <w:rPr>
          <w:rFonts w:ascii="Tahoma" w:hAnsi="Tahoma" w:cs="Tahoma"/>
          <w:color w:val="000000"/>
          <w:sz w:val="16"/>
          <w:szCs w:val="16"/>
        </w:rPr>
        <w:t>18.464,02</w:t>
      </w:r>
      <w:r>
        <w:rPr>
          <w:rFonts w:ascii="Arial" w:hAnsi="Arial" w:cs="Arial"/>
          <w:sz w:val="24"/>
          <w:szCs w:val="24"/>
        </w:rPr>
        <w:tab/>
      </w:r>
      <w:r>
        <w:rPr>
          <w:rFonts w:ascii="Tahoma" w:hAnsi="Tahoma" w:cs="Tahoma"/>
          <w:color w:val="000000"/>
          <w:sz w:val="16"/>
          <w:szCs w:val="16"/>
        </w:rPr>
        <w:t>41,65%</w:t>
      </w:r>
    </w:p>
    <w:p w14:paraId="48639474"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3721</w:t>
      </w:r>
      <w:r>
        <w:rPr>
          <w:rFonts w:ascii="Arial" w:hAnsi="Arial" w:cs="Arial"/>
          <w:sz w:val="24"/>
          <w:szCs w:val="24"/>
        </w:rPr>
        <w:tab/>
      </w:r>
      <w:r>
        <w:rPr>
          <w:rFonts w:ascii="Tahoma" w:hAnsi="Tahoma" w:cs="Tahoma"/>
          <w:color w:val="000000"/>
          <w:sz w:val="16"/>
          <w:szCs w:val="16"/>
        </w:rPr>
        <w:t>Naknade građanima i kućanstvima u novcu</w:t>
      </w:r>
      <w:r>
        <w:rPr>
          <w:rFonts w:ascii="Arial" w:hAnsi="Arial" w:cs="Arial"/>
          <w:sz w:val="24"/>
          <w:szCs w:val="24"/>
        </w:rPr>
        <w:tab/>
      </w:r>
      <w:r>
        <w:rPr>
          <w:rFonts w:ascii="Tahoma" w:hAnsi="Tahoma" w:cs="Tahoma"/>
          <w:color w:val="000000"/>
          <w:sz w:val="16"/>
          <w:szCs w:val="16"/>
        </w:rPr>
        <w:t>17.880,32</w:t>
      </w:r>
    </w:p>
    <w:p w14:paraId="2F42F5DE"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3722</w:t>
      </w:r>
      <w:r>
        <w:rPr>
          <w:rFonts w:ascii="Arial" w:hAnsi="Arial" w:cs="Arial"/>
          <w:sz w:val="24"/>
          <w:szCs w:val="24"/>
        </w:rPr>
        <w:tab/>
      </w:r>
      <w:r>
        <w:rPr>
          <w:rFonts w:ascii="Tahoma" w:hAnsi="Tahoma" w:cs="Tahoma"/>
          <w:color w:val="000000"/>
          <w:sz w:val="16"/>
          <w:szCs w:val="16"/>
        </w:rPr>
        <w:t>Naknade građanima i kućanstvima u naravi</w:t>
      </w:r>
      <w:r>
        <w:rPr>
          <w:rFonts w:ascii="Arial" w:hAnsi="Arial" w:cs="Arial"/>
          <w:sz w:val="24"/>
          <w:szCs w:val="24"/>
        </w:rPr>
        <w:tab/>
      </w:r>
      <w:r>
        <w:rPr>
          <w:rFonts w:ascii="Tahoma" w:hAnsi="Tahoma" w:cs="Tahoma"/>
          <w:color w:val="000000"/>
          <w:sz w:val="16"/>
          <w:szCs w:val="16"/>
        </w:rPr>
        <w:t>583,70</w:t>
      </w:r>
    </w:p>
    <w:p w14:paraId="36DF0351"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A100703</w:t>
      </w:r>
      <w:r>
        <w:rPr>
          <w:rFonts w:ascii="Arial" w:hAnsi="Arial" w:cs="Arial"/>
          <w:sz w:val="24"/>
          <w:szCs w:val="24"/>
        </w:rPr>
        <w:tab/>
      </w:r>
      <w:r>
        <w:rPr>
          <w:rFonts w:ascii="Tahoma" w:hAnsi="Tahoma" w:cs="Tahoma"/>
          <w:b/>
          <w:bCs/>
          <w:color w:val="000000"/>
          <w:sz w:val="16"/>
          <w:szCs w:val="16"/>
        </w:rPr>
        <w:t>Ostali programi socijalne skrbi</w:t>
      </w:r>
      <w:r>
        <w:rPr>
          <w:rFonts w:ascii="Arial" w:hAnsi="Arial" w:cs="Arial"/>
          <w:sz w:val="24"/>
          <w:szCs w:val="24"/>
        </w:rPr>
        <w:tab/>
      </w:r>
      <w:r>
        <w:rPr>
          <w:rFonts w:ascii="Tahoma" w:hAnsi="Tahoma" w:cs="Tahoma"/>
          <w:b/>
          <w:bCs/>
          <w:color w:val="000000"/>
          <w:sz w:val="16"/>
          <w:szCs w:val="16"/>
        </w:rPr>
        <w:t>594.719,00</w:t>
      </w:r>
      <w:r>
        <w:rPr>
          <w:rFonts w:ascii="Arial" w:hAnsi="Arial" w:cs="Arial"/>
          <w:sz w:val="24"/>
          <w:szCs w:val="24"/>
        </w:rPr>
        <w:tab/>
      </w:r>
      <w:r>
        <w:rPr>
          <w:rFonts w:ascii="Tahoma" w:hAnsi="Tahoma" w:cs="Tahoma"/>
          <w:b/>
          <w:bCs/>
          <w:color w:val="000000"/>
          <w:sz w:val="16"/>
          <w:szCs w:val="16"/>
        </w:rPr>
        <w:t>92.128,42</w:t>
      </w:r>
      <w:r>
        <w:rPr>
          <w:rFonts w:ascii="Arial" w:hAnsi="Arial" w:cs="Arial"/>
          <w:sz w:val="24"/>
          <w:szCs w:val="24"/>
        </w:rPr>
        <w:tab/>
      </w:r>
      <w:r>
        <w:rPr>
          <w:rFonts w:ascii="Tahoma" w:hAnsi="Tahoma" w:cs="Tahoma"/>
          <w:b/>
          <w:bCs/>
          <w:color w:val="000000"/>
          <w:sz w:val="16"/>
          <w:szCs w:val="16"/>
        </w:rPr>
        <w:t>15,49%</w:t>
      </w:r>
    </w:p>
    <w:p w14:paraId="248F00B6" w14:textId="77777777" w:rsidR="00C24389" w:rsidRDefault="00C24389" w:rsidP="00C24389">
      <w:pPr>
        <w:widowControl w:val="0"/>
        <w:tabs>
          <w:tab w:val="left" w:pos="90"/>
          <w:tab w:val="center" w:pos="180"/>
          <w:tab w:val="center" w:pos="621"/>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5</w:t>
      </w:r>
    </w:p>
    <w:p w14:paraId="1D1B0822"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Naknade građanima i kućanstvima na temelju osiguranja i druge naknade</w:t>
      </w:r>
      <w:r>
        <w:rPr>
          <w:rFonts w:ascii="Arial" w:hAnsi="Arial" w:cs="Arial"/>
          <w:sz w:val="24"/>
          <w:szCs w:val="24"/>
        </w:rPr>
        <w:tab/>
      </w:r>
      <w:r>
        <w:rPr>
          <w:rFonts w:ascii="Tahoma" w:hAnsi="Tahoma" w:cs="Tahoma"/>
          <w:b/>
          <w:bCs/>
          <w:color w:val="000000"/>
          <w:sz w:val="16"/>
          <w:szCs w:val="16"/>
        </w:rPr>
        <w:t>76.978,00</w:t>
      </w:r>
      <w:r>
        <w:rPr>
          <w:rFonts w:ascii="Arial" w:hAnsi="Arial" w:cs="Arial"/>
          <w:sz w:val="24"/>
          <w:szCs w:val="24"/>
        </w:rPr>
        <w:tab/>
      </w:r>
      <w:r>
        <w:rPr>
          <w:rFonts w:ascii="Tahoma" w:hAnsi="Tahoma" w:cs="Tahoma"/>
          <w:b/>
          <w:bCs/>
          <w:color w:val="000000"/>
          <w:sz w:val="16"/>
          <w:szCs w:val="16"/>
        </w:rPr>
        <w:t>20.373,95</w:t>
      </w:r>
      <w:r>
        <w:rPr>
          <w:rFonts w:ascii="Arial" w:hAnsi="Arial" w:cs="Arial"/>
          <w:sz w:val="24"/>
          <w:szCs w:val="24"/>
        </w:rPr>
        <w:tab/>
      </w:r>
      <w:r>
        <w:rPr>
          <w:rFonts w:ascii="Tahoma" w:hAnsi="Tahoma" w:cs="Tahoma"/>
          <w:b/>
          <w:bCs/>
          <w:color w:val="000000"/>
          <w:sz w:val="16"/>
          <w:szCs w:val="16"/>
        </w:rPr>
        <w:t>26,47%</w:t>
      </w:r>
    </w:p>
    <w:p w14:paraId="3113B4CD"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lastRenderedPageBreak/>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Ostale naknade građanima i kućanstvima iz proračuna</w:t>
      </w:r>
      <w:r>
        <w:rPr>
          <w:rFonts w:ascii="Arial" w:hAnsi="Arial" w:cs="Arial"/>
          <w:sz w:val="24"/>
          <w:szCs w:val="24"/>
        </w:rPr>
        <w:tab/>
      </w:r>
      <w:r>
        <w:rPr>
          <w:rFonts w:ascii="Tahoma" w:hAnsi="Tahoma" w:cs="Tahoma"/>
          <w:color w:val="000000"/>
          <w:sz w:val="16"/>
          <w:szCs w:val="16"/>
        </w:rPr>
        <w:t>76.978,00</w:t>
      </w:r>
      <w:r>
        <w:rPr>
          <w:rFonts w:ascii="Arial" w:hAnsi="Arial" w:cs="Arial"/>
          <w:sz w:val="24"/>
          <w:szCs w:val="24"/>
        </w:rPr>
        <w:tab/>
      </w:r>
      <w:r>
        <w:rPr>
          <w:rFonts w:ascii="Tahoma" w:hAnsi="Tahoma" w:cs="Tahoma"/>
          <w:color w:val="000000"/>
          <w:sz w:val="16"/>
          <w:szCs w:val="16"/>
        </w:rPr>
        <w:t>20.373,95</w:t>
      </w:r>
      <w:r>
        <w:rPr>
          <w:rFonts w:ascii="Arial" w:hAnsi="Arial" w:cs="Arial"/>
          <w:sz w:val="24"/>
          <w:szCs w:val="24"/>
        </w:rPr>
        <w:tab/>
      </w:r>
      <w:r>
        <w:rPr>
          <w:rFonts w:ascii="Tahoma" w:hAnsi="Tahoma" w:cs="Tahoma"/>
          <w:color w:val="000000"/>
          <w:sz w:val="16"/>
          <w:szCs w:val="16"/>
        </w:rPr>
        <w:t>26,47%</w:t>
      </w:r>
    </w:p>
    <w:p w14:paraId="5C0BFC01"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3721</w:t>
      </w:r>
      <w:r>
        <w:rPr>
          <w:rFonts w:ascii="Arial" w:hAnsi="Arial" w:cs="Arial"/>
          <w:sz w:val="24"/>
          <w:szCs w:val="24"/>
        </w:rPr>
        <w:tab/>
      </w:r>
      <w:r>
        <w:rPr>
          <w:rFonts w:ascii="Tahoma" w:hAnsi="Tahoma" w:cs="Tahoma"/>
          <w:color w:val="000000"/>
          <w:sz w:val="16"/>
          <w:szCs w:val="16"/>
        </w:rPr>
        <w:t>Naknade građanima i kućanstvima u novcu</w:t>
      </w:r>
      <w:r>
        <w:rPr>
          <w:rFonts w:ascii="Arial" w:hAnsi="Arial" w:cs="Arial"/>
          <w:sz w:val="24"/>
          <w:szCs w:val="24"/>
        </w:rPr>
        <w:tab/>
      </w:r>
      <w:r>
        <w:rPr>
          <w:rFonts w:ascii="Tahoma" w:hAnsi="Tahoma" w:cs="Tahoma"/>
          <w:color w:val="000000"/>
          <w:sz w:val="16"/>
          <w:szCs w:val="16"/>
        </w:rPr>
        <w:t>2.190,83</w:t>
      </w:r>
    </w:p>
    <w:p w14:paraId="52CFA2E8"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3722</w:t>
      </w:r>
      <w:r>
        <w:rPr>
          <w:rFonts w:ascii="Arial" w:hAnsi="Arial" w:cs="Arial"/>
          <w:sz w:val="24"/>
          <w:szCs w:val="24"/>
        </w:rPr>
        <w:tab/>
      </w:r>
      <w:r>
        <w:rPr>
          <w:rFonts w:ascii="Tahoma" w:hAnsi="Tahoma" w:cs="Tahoma"/>
          <w:color w:val="000000"/>
          <w:sz w:val="16"/>
          <w:szCs w:val="16"/>
        </w:rPr>
        <w:t>Naknade građanima i kućanstvima u naravi</w:t>
      </w:r>
      <w:r>
        <w:rPr>
          <w:rFonts w:ascii="Arial" w:hAnsi="Arial" w:cs="Arial"/>
          <w:sz w:val="24"/>
          <w:szCs w:val="24"/>
        </w:rPr>
        <w:tab/>
      </w:r>
      <w:r>
        <w:rPr>
          <w:rFonts w:ascii="Tahoma" w:hAnsi="Tahoma" w:cs="Tahoma"/>
          <w:color w:val="000000"/>
          <w:sz w:val="16"/>
          <w:szCs w:val="16"/>
        </w:rPr>
        <w:t>18.183,12</w:t>
      </w:r>
    </w:p>
    <w:p w14:paraId="02A97161"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517.741,00</w:t>
      </w:r>
      <w:r>
        <w:rPr>
          <w:rFonts w:ascii="Arial" w:hAnsi="Arial" w:cs="Arial"/>
          <w:sz w:val="24"/>
          <w:szCs w:val="24"/>
        </w:rPr>
        <w:tab/>
      </w:r>
      <w:r>
        <w:rPr>
          <w:rFonts w:ascii="Tahoma" w:hAnsi="Tahoma" w:cs="Tahoma"/>
          <w:b/>
          <w:bCs/>
          <w:color w:val="000000"/>
          <w:sz w:val="16"/>
          <w:szCs w:val="16"/>
        </w:rPr>
        <w:t>71.754,47</w:t>
      </w:r>
      <w:r>
        <w:rPr>
          <w:rFonts w:ascii="Arial" w:hAnsi="Arial" w:cs="Arial"/>
          <w:sz w:val="24"/>
          <w:szCs w:val="24"/>
        </w:rPr>
        <w:tab/>
      </w:r>
      <w:r>
        <w:rPr>
          <w:rFonts w:ascii="Tahoma" w:hAnsi="Tahoma" w:cs="Tahoma"/>
          <w:b/>
          <w:bCs/>
          <w:color w:val="000000"/>
          <w:sz w:val="16"/>
          <w:szCs w:val="16"/>
        </w:rPr>
        <w:t>13,86%</w:t>
      </w:r>
    </w:p>
    <w:p w14:paraId="645AC1C3" w14:textId="08E64F8E" w:rsidR="00C24389" w:rsidRPr="0039360D" w:rsidRDefault="00C24389" w:rsidP="0039360D">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663,00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8C8336E" w14:textId="77777777" w:rsidR="00C24389" w:rsidRDefault="00C24389" w:rsidP="00C24389">
      <w:pPr>
        <w:widowControl w:val="0"/>
        <w:tabs>
          <w:tab w:val="right" w:pos="735"/>
          <w:tab w:val="left" w:pos="1245"/>
          <w:tab w:val="right" w:pos="14340"/>
        </w:tabs>
        <w:autoSpaceDE w:val="0"/>
        <w:autoSpaceDN w:val="0"/>
        <w:adjustRightInd w:val="0"/>
        <w:spacing w:before="16"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3811</w:t>
      </w:r>
      <w:r>
        <w:rPr>
          <w:rFonts w:ascii="Arial" w:hAnsi="Arial" w:cs="Arial"/>
          <w:sz w:val="24"/>
          <w:szCs w:val="24"/>
        </w:rPr>
        <w:tab/>
      </w:r>
      <w:r>
        <w:rPr>
          <w:rFonts w:ascii="Tahoma" w:hAnsi="Tahoma" w:cs="Tahoma"/>
          <w:color w:val="000000"/>
          <w:sz w:val="16"/>
          <w:szCs w:val="16"/>
        </w:rPr>
        <w:t>Tekuće donacije u novcu</w:t>
      </w:r>
      <w:r>
        <w:rPr>
          <w:rFonts w:ascii="Arial" w:hAnsi="Arial" w:cs="Arial"/>
          <w:sz w:val="24"/>
          <w:szCs w:val="24"/>
        </w:rPr>
        <w:tab/>
      </w:r>
      <w:r>
        <w:rPr>
          <w:rFonts w:ascii="Tahoma" w:hAnsi="Tahoma" w:cs="Tahoma"/>
          <w:color w:val="000000"/>
          <w:sz w:val="16"/>
          <w:szCs w:val="16"/>
        </w:rPr>
        <w:t>0,00</w:t>
      </w:r>
    </w:p>
    <w:p w14:paraId="0369B16C"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383</w:t>
      </w:r>
      <w:r>
        <w:rPr>
          <w:rFonts w:ascii="Arial" w:hAnsi="Arial" w:cs="Arial"/>
          <w:sz w:val="24"/>
          <w:szCs w:val="24"/>
        </w:rPr>
        <w:tab/>
      </w:r>
      <w:r>
        <w:rPr>
          <w:rFonts w:ascii="Tahoma" w:hAnsi="Tahoma" w:cs="Tahoma"/>
          <w:color w:val="000000"/>
          <w:sz w:val="16"/>
          <w:szCs w:val="16"/>
        </w:rPr>
        <w:t>Kazne, penali i naknade štete</w:t>
      </w:r>
      <w:r>
        <w:rPr>
          <w:rFonts w:ascii="Arial" w:hAnsi="Arial" w:cs="Arial"/>
          <w:sz w:val="24"/>
          <w:szCs w:val="24"/>
        </w:rPr>
        <w:tab/>
      </w:r>
      <w:r>
        <w:rPr>
          <w:rFonts w:ascii="Tahoma" w:hAnsi="Tahoma" w:cs="Tahoma"/>
          <w:color w:val="000000"/>
          <w:sz w:val="16"/>
          <w:szCs w:val="16"/>
        </w:rPr>
        <w:t>517.078,00</w:t>
      </w:r>
      <w:r>
        <w:rPr>
          <w:rFonts w:ascii="Arial" w:hAnsi="Arial" w:cs="Arial"/>
          <w:sz w:val="24"/>
          <w:szCs w:val="24"/>
        </w:rPr>
        <w:tab/>
      </w:r>
      <w:r>
        <w:rPr>
          <w:rFonts w:ascii="Tahoma" w:hAnsi="Tahoma" w:cs="Tahoma"/>
          <w:color w:val="000000"/>
          <w:sz w:val="16"/>
          <w:szCs w:val="16"/>
        </w:rPr>
        <w:t>71.754,47</w:t>
      </w:r>
      <w:r>
        <w:rPr>
          <w:rFonts w:ascii="Arial" w:hAnsi="Arial" w:cs="Arial"/>
          <w:sz w:val="24"/>
          <w:szCs w:val="24"/>
        </w:rPr>
        <w:tab/>
      </w:r>
      <w:r>
        <w:rPr>
          <w:rFonts w:ascii="Tahoma" w:hAnsi="Tahoma" w:cs="Tahoma"/>
          <w:color w:val="000000"/>
          <w:sz w:val="16"/>
          <w:szCs w:val="16"/>
        </w:rPr>
        <w:t>13,88%</w:t>
      </w:r>
    </w:p>
    <w:p w14:paraId="08C82107"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3831</w:t>
      </w:r>
      <w:r>
        <w:rPr>
          <w:rFonts w:ascii="Arial" w:hAnsi="Arial" w:cs="Arial"/>
          <w:sz w:val="24"/>
          <w:szCs w:val="24"/>
        </w:rPr>
        <w:tab/>
      </w:r>
      <w:r>
        <w:rPr>
          <w:rFonts w:ascii="Tahoma" w:hAnsi="Tahoma" w:cs="Tahoma"/>
          <w:color w:val="000000"/>
          <w:sz w:val="16"/>
          <w:szCs w:val="16"/>
        </w:rPr>
        <w:t>Naknade šteta pravnim i fizičkim osobama</w:t>
      </w:r>
      <w:r>
        <w:rPr>
          <w:rFonts w:ascii="Arial" w:hAnsi="Arial" w:cs="Arial"/>
          <w:sz w:val="24"/>
          <w:szCs w:val="24"/>
        </w:rPr>
        <w:tab/>
      </w:r>
      <w:r>
        <w:rPr>
          <w:rFonts w:ascii="Tahoma" w:hAnsi="Tahoma" w:cs="Tahoma"/>
          <w:color w:val="000000"/>
          <w:sz w:val="16"/>
          <w:szCs w:val="16"/>
        </w:rPr>
        <w:t>71.754,47</w:t>
      </w:r>
    </w:p>
    <w:p w14:paraId="00A7C424" w14:textId="77777777" w:rsidR="00C24389" w:rsidRDefault="00C24389" w:rsidP="00AF0146">
      <w:pPr>
        <w:widowControl w:val="0"/>
        <w:shd w:val="clear" w:color="auto" w:fill="9CC2E5" w:themeFill="accent1" w:themeFillTint="99"/>
        <w:tabs>
          <w:tab w:val="left" w:pos="90"/>
          <w:tab w:val="left" w:pos="1193"/>
          <w:tab w:val="right" w:pos="12503"/>
          <w:tab w:val="right" w:pos="14340"/>
          <w:tab w:val="right" w:pos="15531"/>
        </w:tabs>
        <w:autoSpaceDE w:val="0"/>
        <w:autoSpaceDN w:val="0"/>
        <w:adjustRightInd w:val="0"/>
        <w:spacing w:before="33"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OBRAZOVANJE</w:t>
      </w:r>
      <w:r>
        <w:rPr>
          <w:rFonts w:ascii="Arial" w:hAnsi="Arial" w:cs="Arial"/>
          <w:sz w:val="24"/>
          <w:szCs w:val="24"/>
        </w:rPr>
        <w:tab/>
      </w:r>
      <w:r>
        <w:rPr>
          <w:rFonts w:ascii="Tahoma" w:hAnsi="Tahoma" w:cs="Tahoma"/>
          <w:b/>
          <w:bCs/>
          <w:color w:val="000000"/>
          <w:sz w:val="20"/>
          <w:szCs w:val="20"/>
        </w:rPr>
        <w:t>29.994,00</w:t>
      </w:r>
      <w:r>
        <w:rPr>
          <w:rFonts w:ascii="Arial" w:hAnsi="Arial" w:cs="Arial"/>
          <w:sz w:val="24"/>
          <w:szCs w:val="24"/>
        </w:rPr>
        <w:tab/>
      </w:r>
      <w:r>
        <w:rPr>
          <w:rFonts w:ascii="Tahoma" w:hAnsi="Tahoma" w:cs="Tahoma"/>
          <w:b/>
          <w:bCs/>
          <w:color w:val="000000"/>
          <w:sz w:val="20"/>
          <w:szCs w:val="20"/>
        </w:rPr>
        <w:t>6.053,85</w:t>
      </w:r>
      <w:r>
        <w:rPr>
          <w:rFonts w:ascii="Arial" w:hAnsi="Arial" w:cs="Arial"/>
          <w:sz w:val="24"/>
          <w:szCs w:val="24"/>
        </w:rPr>
        <w:tab/>
      </w:r>
      <w:r>
        <w:rPr>
          <w:rFonts w:ascii="Tahoma" w:hAnsi="Tahoma" w:cs="Tahoma"/>
          <w:b/>
          <w:bCs/>
          <w:color w:val="000000"/>
          <w:sz w:val="20"/>
          <w:szCs w:val="20"/>
        </w:rPr>
        <w:t>20,18%</w:t>
      </w:r>
    </w:p>
    <w:p w14:paraId="3F1C4E34" w14:textId="77777777" w:rsidR="00C24389" w:rsidRDefault="00C24389" w:rsidP="00AF0146">
      <w:pPr>
        <w:widowControl w:val="0"/>
        <w:shd w:val="clear" w:color="auto" w:fill="9CC2E5" w:themeFill="accent1" w:themeFillTint="99"/>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1008</w:t>
      </w:r>
    </w:p>
    <w:p w14:paraId="3BF0F26A"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62"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A100801</w:t>
      </w:r>
      <w:r>
        <w:rPr>
          <w:rFonts w:ascii="Arial" w:hAnsi="Arial" w:cs="Arial"/>
          <w:sz w:val="24"/>
          <w:szCs w:val="24"/>
        </w:rPr>
        <w:tab/>
      </w:r>
      <w:r>
        <w:rPr>
          <w:rFonts w:ascii="Tahoma" w:hAnsi="Tahoma" w:cs="Tahoma"/>
          <w:b/>
          <w:bCs/>
          <w:color w:val="000000"/>
          <w:sz w:val="16"/>
          <w:szCs w:val="16"/>
        </w:rPr>
        <w:t>Predškolsko obrazovanje</w:t>
      </w:r>
      <w:r>
        <w:rPr>
          <w:rFonts w:ascii="Arial" w:hAnsi="Arial" w:cs="Arial"/>
          <w:sz w:val="24"/>
          <w:szCs w:val="24"/>
        </w:rPr>
        <w:tab/>
      </w:r>
      <w:r>
        <w:rPr>
          <w:rFonts w:ascii="Tahoma" w:hAnsi="Tahoma" w:cs="Tahoma"/>
          <w:b/>
          <w:bCs/>
          <w:color w:val="000000"/>
          <w:sz w:val="16"/>
          <w:szCs w:val="16"/>
        </w:rPr>
        <w:t>1.327,00</w:t>
      </w:r>
      <w:r>
        <w:rPr>
          <w:rFonts w:ascii="Arial" w:hAnsi="Arial" w:cs="Arial"/>
          <w:sz w:val="24"/>
          <w:szCs w:val="24"/>
        </w:rPr>
        <w:tab/>
      </w:r>
      <w:r>
        <w:rPr>
          <w:rFonts w:ascii="Tahoma" w:hAnsi="Tahoma" w:cs="Tahoma"/>
          <w:b/>
          <w:bCs/>
          <w:color w:val="000000"/>
          <w:sz w:val="16"/>
          <w:szCs w:val="16"/>
        </w:rPr>
        <w:t>265,45</w:t>
      </w:r>
      <w:r>
        <w:rPr>
          <w:rFonts w:ascii="Arial" w:hAnsi="Arial" w:cs="Arial"/>
          <w:sz w:val="24"/>
          <w:szCs w:val="24"/>
        </w:rPr>
        <w:tab/>
      </w:r>
      <w:r>
        <w:rPr>
          <w:rFonts w:ascii="Tahoma" w:hAnsi="Tahoma" w:cs="Tahoma"/>
          <w:b/>
          <w:bCs/>
          <w:color w:val="000000"/>
          <w:sz w:val="16"/>
          <w:szCs w:val="16"/>
        </w:rPr>
        <w:t>20,00%</w:t>
      </w:r>
    </w:p>
    <w:p w14:paraId="2590A36D"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38DA5B0C"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1.327,00</w:t>
      </w:r>
      <w:r>
        <w:rPr>
          <w:rFonts w:ascii="Arial" w:hAnsi="Arial" w:cs="Arial"/>
          <w:sz w:val="24"/>
          <w:szCs w:val="24"/>
        </w:rPr>
        <w:tab/>
      </w:r>
      <w:r>
        <w:rPr>
          <w:rFonts w:ascii="Tahoma" w:hAnsi="Tahoma" w:cs="Tahoma"/>
          <w:b/>
          <w:bCs/>
          <w:color w:val="000000"/>
          <w:sz w:val="16"/>
          <w:szCs w:val="16"/>
        </w:rPr>
        <w:t>265,45</w:t>
      </w:r>
      <w:r>
        <w:rPr>
          <w:rFonts w:ascii="Arial" w:hAnsi="Arial" w:cs="Arial"/>
          <w:sz w:val="24"/>
          <w:szCs w:val="24"/>
        </w:rPr>
        <w:tab/>
      </w:r>
      <w:r>
        <w:rPr>
          <w:rFonts w:ascii="Tahoma" w:hAnsi="Tahoma" w:cs="Tahoma"/>
          <w:b/>
          <w:bCs/>
          <w:color w:val="000000"/>
          <w:sz w:val="16"/>
          <w:szCs w:val="16"/>
        </w:rPr>
        <w:t>20,00%</w:t>
      </w:r>
    </w:p>
    <w:p w14:paraId="2BE3BC05"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1.327,00</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20,00%</w:t>
      </w:r>
    </w:p>
    <w:p w14:paraId="5AB0CB6E"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3239</w:t>
      </w:r>
      <w:r>
        <w:rPr>
          <w:rFonts w:ascii="Arial" w:hAnsi="Arial" w:cs="Arial"/>
          <w:sz w:val="24"/>
          <w:szCs w:val="24"/>
        </w:rPr>
        <w:tab/>
      </w:r>
      <w:r>
        <w:rPr>
          <w:rFonts w:ascii="Tahoma" w:hAnsi="Tahoma" w:cs="Tahoma"/>
          <w:color w:val="000000"/>
          <w:sz w:val="16"/>
          <w:szCs w:val="16"/>
        </w:rPr>
        <w:t>Ostale usluge</w:t>
      </w:r>
      <w:r>
        <w:rPr>
          <w:rFonts w:ascii="Arial" w:hAnsi="Arial" w:cs="Arial"/>
          <w:sz w:val="24"/>
          <w:szCs w:val="24"/>
        </w:rPr>
        <w:tab/>
      </w:r>
      <w:r>
        <w:rPr>
          <w:rFonts w:ascii="Tahoma" w:hAnsi="Tahoma" w:cs="Tahoma"/>
          <w:color w:val="000000"/>
          <w:sz w:val="16"/>
          <w:szCs w:val="16"/>
        </w:rPr>
        <w:t>265,45</w:t>
      </w:r>
    </w:p>
    <w:p w14:paraId="4B791CF7"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A100802</w:t>
      </w:r>
      <w:r>
        <w:rPr>
          <w:rFonts w:ascii="Arial" w:hAnsi="Arial" w:cs="Arial"/>
          <w:sz w:val="24"/>
          <w:szCs w:val="24"/>
        </w:rPr>
        <w:tab/>
      </w:r>
      <w:r>
        <w:rPr>
          <w:rFonts w:ascii="Tahoma" w:hAnsi="Tahoma" w:cs="Tahoma"/>
          <w:b/>
          <w:bCs/>
          <w:color w:val="000000"/>
          <w:sz w:val="16"/>
          <w:szCs w:val="16"/>
        </w:rPr>
        <w:t>Osnovnoškolsko obrazovanje</w:t>
      </w:r>
      <w:r>
        <w:rPr>
          <w:rFonts w:ascii="Arial" w:hAnsi="Arial" w:cs="Arial"/>
          <w:sz w:val="24"/>
          <w:szCs w:val="24"/>
        </w:rPr>
        <w:tab/>
      </w:r>
      <w:r>
        <w:rPr>
          <w:rFonts w:ascii="Tahoma" w:hAnsi="Tahoma" w:cs="Tahoma"/>
          <w:b/>
          <w:bCs/>
          <w:color w:val="000000"/>
          <w:sz w:val="16"/>
          <w:szCs w:val="16"/>
        </w:rPr>
        <w:t>22.031,00</w:t>
      </w:r>
      <w:r>
        <w:rPr>
          <w:rFonts w:ascii="Arial" w:hAnsi="Arial" w:cs="Arial"/>
          <w:sz w:val="24"/>
          <w:szCs w:val="24"/>
        </w:rPr>
        <w:tab/>
      </w:r>
      <w:r>
        <w:rPr>
          <w:rFonts w:ascii="Tahoma" w:hAnsi="Tahoma" w:cs="Tahoma"/>
          <w:b/>
          <w:bCs/>
          <w:color w:val="000000"/>
          <w:sz w:val="16"/>
          <w:szCs w:val="16"/>
        </w:rPr>
        <w:t>2.921,72</w:t>
      </w:r>
      <w:r>
        <w:rPr>
          <w:rFonts w:ascii="Arial" w:hAnsi="Arial" w:cs="Arial"/>
          <w:sz w:val="24"/>
          <w:szCs w:val="24"/>
        </w:rPr>
        <w:tab/>
      </w:r>
      <w:r>
        <w:rPr>
          <w:rFonts w:ascii="Tahoma" w:hAnsi="Tahoma" w:cs="Tahoma"/>
          <w:b/>
          <w:bCs/>
          <w:color w:val="000000"/>
          <w:sz w:val="16"/>
          <w:szCs w:val="16"/>
        </w:rPr>
        <w:t>13,26%</w:t>
      </w:r>
    </w:p>
    <w:p w14:paraId="0059200D"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762F50E9"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Naknade građanima i kućanstvima na temelju osiguranja i druge naknade</w:t>
      </w:r>
      <w:r>
        <w:rPr>
          <w:rFonts w:ascii="Arial" w:hAnsi="Arial" w:cs="Arial"/>
          <w:sz w:val="24"/>
          <w:szCs w:val="24"/>
        </w:rPr>
        <w:tab/>
      </w:r>
      <w:r>
        <w:rPr>
          <w:rFonts w:ascii="Tahoma" w:hAnsi="Tahoma" w:cs="Tahoma"/>
          <w:b/>
          <w:bCs/>
          <w:color w:val="000000"/>
          <w:sz w:val="16"/>
          <w:szCs w:val="16"/>
        </w:rPr>
        <w:t>22.031,00</w:t>
      </w:r>
      <w:r>
        <w:rPr>
          <w:rFonts w:ascii="Arial" w:hAnsi="Arial" w:cs="Arial"/>
          <w:sz w:val="24"/>
          <w:szCs w:val="24"/>
        </w:rPr>
        <w:tab/>
      </w:r>
      <w:r>
        <w:rPr>
          <w:rFonts w:ascii="Tahoma" w:hAnsi="Tahoma" w:cs="Tahoma"/>
          <w:b/>
          <w:bCs/>
          <w:color w:val="000000"/>
          <w:sz w:val="16"/>
          <w:szCs w:val="16"/>
        </w:rPr>
        <w:t>2.921,72</w:t>
      </w:r>
      <w:r>
        <w:rPr>
          <w:rFonts w:ascii="Arial" w:hAnsi="Arial" w:cs="Arial"/>
          <w:sz w:val="24"/>
          <w:szCs w:val="24"/>
        </w:rPr>
        <w:tab/>
      </w:r>
      <w:r>
        <w:rPr>
          <w:rFonts w:ascii="Tahoma" w:hAnsi="Tahoma" w:cs="Tahoma"/>
          <w:b/>
          <w:bCs/>
          <w:color w:val="000000"/>
          <w:sz w:val="16"/>
          <w:szCs w:val="16"/>
        </w:rPr>
        <w:t>13,26%</w:t>
      </w:r>
    </w:p>
    <w:p w14:paraId="103FF1B6"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Ostale naknade građanima i kućanstvima iz proračuna</w:t>
      </w:r>
      <w:r>
        <w:rPr>
          <w:rFonts w:ascii="Arial" w:hAnsi="Arial" w:cs="Arial"/>
          <w:sz w:val="24"/>
          <w:szCs w:val="24"/>
        </w:rPr>
        <w:tab/>
      </w:r>
      <w:r>
        <w:rPr>
          <w:rFonts w:ascii="Tahoma" w:hAnsi="Tahoma" w:cs="Tahoma"/>
          <w:color w:val="000000"/>
          <w:sz w:val="16"/>
          <w:szCs w:val="16"/>
        </w:rPr>
        <w:t>22.031,00</w:t>
      </w:r>
      <w:r>
        <w:rPr>
          <w:rFonts w:ascii="Arial" w:hAnsi="Arial" w:cs="Arial"/>
          <w:sz w:val="24"/>
          <w:szCs w:val="24"/>
        </w:rPr>
        <w:tab/>
      </w:r>
      <w:r>
        <w:rPr>
          <w:rFonts w:ascii="Tahoma" w:hAnsi="Tahoma" w:cs="Tahoma"/>
          <w:color w:val="000000"/>
          <w:sz w:val="16"/>
          <w:szCs w:val="16"/>
        </w:rPr>
        <w:t>2.921,72</w:t>
      </w:r>
      <w:r>
        <w:rPr>
          <w:rFonts w:ascii="Arial" w:hAnsi="Arial" w:cs="Arial"/>
          <w:sz w:val="24"/>
          <w:szCs w:val="24"/>
        </w:rPr>
        <w:tab/>
      </w:r>
      <w:r>
        <w:rPr>
          <w:rFonts w:ascii="Tahoma" w:hAnsi="Tahoma" w:cs="Tahoma"/>
          <w:color w:val="000000"/>
          <w:sz w:val="16"/>
          <w:szCs w:val="16"/>
        </w:rPr>
        <w:t>13,26%</w:t>
      </w:r>
    </w:p>
    <w:p w14:paraId="002886BF"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3722</w:t>
      </w:r>
      <w:r>
        <w:rPr>
          <w:rFonts w:ascii="Arial" w:hAnsi="Arial" w:cs="Arial"/>
          <w:sz w:val="24"/>
          <w:szCs w:val="24"/>
        </w:rPr>
        <w:tab/>
      </w:r>
      <w:r>
        <w:rPr>
          <w:rFonts w:ascii="Tahoma" w:hAnsi="Tahoma" w:cs="Tahoma"/>
          <w:color w:val="000000"/>
          <w:sz w:val="16"/>
          <w:szCs w:val="16"/>
        </w:rPr>
        <w:t>Naknade građanima i kućanstvima u naravi</w:t>
      </w:r>
      <w:r>
        <w:rPr>
          <w:rFonts w:ascii="Arial" w:hAnsi="Arial" w:cs="Arial"/>
          <w:sz w:val="24"/>
          <w:szCs w:val="24"/>
        </w:rPr>
        <w:tab/>
      </w:r>
      <w:r>
        <w:rPr>
          <w:rFonts w:ascii="Tahoma" w:hAnsi="Tahoma" w:cs="Tahoma"/>
          <w:color w:val="000000"/>
          <w:sz w:val="16"/>
          <w:szCs w:val="16"/>
        </w:rPr>
        <w:t>2.921,72</w:t>
      </w:r>
    </w:p>
    <w:p w14:paraId="2DC606A2"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A100804</w:t>
      </w:r>
      <w:r>
        <w:rPr>
          <w:rFonts w:ascii="Arial" w:hAnsi="Arial" w:cs="Arial"/>
          <w:sz w:val="24"/>
          <w:szCs w:val="24"/>
        </w:rPr>
        <w:tab/>
      </w:r>
      <w:r>
        <w:rPr>
          <w:rFonts w:ascii="Tahoma" w:hAnsi="Tahoma" w:cs="Tahoma"/>
          <w:b/>
          <w:bCs/>
          <w:color w:val="000000"/>
          <w:sz w:val="16"/>
          <w:szCs w:val="16"/>
        </w:rPr>
        <w:t>Visokoškolsko obrazovanje</w:t>
      </w:r>
      <w:r>
        <w:rPr>
          <w:rFonts w:ascii="Arial" w:hAnsi="Arial" w:cs="Arial"/>
          <w:sz w:val="24"/>
          <w:szCs w:val="24"/>
        </w:rPr>
        <w:tab/>
      </w:r>
      <w:r>
        <w:rPr>
          <w:rFonts w:ascii="Tahoma" w:hAnsi="Tahoma" w:cs="Tahoma"/>
          <w:b/>
          <w:bCs/>
          <w:color w:val="000000"/>
          <w:sz w:val="16"/>
          <w:szCs w:val="16"/>
        </w:rPr>
        <w:t>6.636,00</w:t>
      </w:r>
      <w:r>
        <w:rPr>
          <w:rFonts w:ascii="Arial" w:hAnsi="Arial" w:cs="Arial"/>
          <w:sz w:val="24"/>
          <w:szCs w:val="24"/>
        </w:rPr>
        <w:tab/>
      </w:r>
      <w:r>
        <w:rPr>
          <w:rFonts w:ascii="Tahoma" w:hAnsi="Tahoma" w:cs="Tahoma"/>
          <w:b/>
          <w:bCs/>
          <w:color w:val="000000"/>
          <w:sz w:val="16"/>
          <w:szCs w:val="16"/>
        </w:rPr>
        <w:t>2.866,68</w:t>
      </w:r>
      <w:r>
        <w:rPr>
          <w:rFonts w:ascii="Arial" w:hAnsi="Arial" w:cs="Arial"/>
          <w:sz w:val="24"/>
          <w:szCs w:val="24"/>
        </w:rPr>
        <w:tab/>
      </w:r>
      <w:r>
        <w:rPr>
          <w:rFonts w:ascii="Tahoma" w:hAnsi="Tahoma" w:cs="Tahoma"/>
          <w:b/>
          <w:bCs/>
          <w:color w:val="000000"/>
          <w:sz w:val="16"/>
          <w:szCs w:val="16"/>
        </w:rPr>
        <w:t>43,20%</w:t>
      </w:r>
    </w:p>
    <w:p w14:paraId="20F94601"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15FF4B5D"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Naknade građanima i kućanstvima na temelju osiguranja i druge naknade</w:t>
      </w:r>
      <w:r>
        <w:rPr>
          <w:rFonts w:ascii="Arial" w:hAnsi="Arial" w:cs="Arial"/>
          <w:sz w:val="24"/>
          <w:szCs w:val="24"/>
        </w:rPr>
        <w:tab/>
      </w:r>
      <w:r>
        <w:rPr>
          <w:rFonts w:ascii="Tahoma" w:hAnsi="Tahoma" w:cs="Tahoma"/>
          <w:b/>
          <w:bCs/>
          <w:color w:val="000000"/>
          <w:sz w:val="16"/>
          <w:szCs w:val="16"/>
        </w:rPr>
        <w:t>6.636,00</w:t>
      </w:r>
      <w:r>
        <w:rPr>
          <w:rFonts w:ascii="Arial" w:hAnsi="Arial" w:cs="Arial"/>
          <w:sz w:val="24"/>
          <w:szCs w:val="24"/>
        </w:rPr>
        <w:tab/>
      </w:r>
      <w:r>
        <w:rPr>
          <w:rFonts w:ascii="Tahoma" w:hAnsi="Tahoma" w:cs="Tahoma"/>
          <w:b/>
          <w:bCs/>
          <w:color w:val="000000"/>
          <w:sz w:val="16"/>
          <w:szCs w:val="16"/>
        </w:rPr>
        <w:t>2.866,68</w:t>
      </w:r>
      <w:r>
        <w:rPr>
          <w:rFonts w:ascii="Arial" w:hAnsi="Arial" w:cs="Arial"/>
          <w:sz w:val="24"/>
          <w:szCs w:val="24"/>
        </w:rPr>
        <w:tab/>
      </w:r>
      <w:r>
        <w:rPr>
          <w:rFonts w:ascii="Tahoma" w:hAnsi="Tahoma" w:cs="Tahoma"/>
          <w:b/>
          <w:bCs/>
          <w:color w:val="000000"/>
          <w:sz w:val="16"/>
          <w:szCs w:val="16"/>
        </w:rPr>
        <w:t>43,20%</w:t>
      </w:r>
    </w:p>
    <w:p w14:paraId="7DFAEEB2"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Ostale naknade građanima i kućanstvima iz proračuna</w:t>
      </w:r>
      <w:r>
        <w:rPr>
          <w:rFonts w:ascii="Arial" w:hAnsi="Arial" w:cs="Arial"/>
          <w:sz w:val="24"/>
          <w:szCs w:val="24"/>
        </w:rPr>
        <w:tab/>
      </w:r>
      <w:r>
        <w:rPr>
          <w:rFonts w:ascii="Tahoma" w:hAnsi="Tahoma" w:cs="Tahoma"/>
          <w:color w:val="000000"/>
          <w:sz w:val="16"/>
          <w:szCs w:val="16"/>
        </w:rPr>
        <w:t>6.636,00</w:t>
      </w:r>
      <w:r>
        <w:rPr>
          <w:rFonts w:ascii="Arial" w:hAnsi="Arial" w:cs="Arial"/>
          <w:sz w:val="24"/>
          <w:szCs w:val="24"/>
        </w:rPr>
        <w:tab/>
      </w:r>
      <w:r>
        <w:rPr>
          <w:rFonts w:ascii="Tahoma" w:hAnsi="Tahoma" w:cs="Tahoma"/>
          <w:color w:val="000000"/>
          <w:sz w:val="16"/>
          <w:szCs w:val="16"/>
        </w:rPr>
        <w:t>2.866,68</w:t>
      </w:r>
      <w:r>
        <w:rPr>
          <w:rFonts w:ascii="Arial" w:hAnsi="Arial" w:cs="Arial"/>
          <w:sz w:val="24"/>
          <w:szCs w:val="24"/>
        </w:rPr>
        <w:tab/>
      </w:r>
      <w:r>
        <w:rPr>
          <w:rFonts w:ascii="Tahoma" w:hAnsi="Tahoma" w:cs="Tahoma"/>
          <w:color w:val="000000"/>
          <w:sz w:val="16"/>
          <w:szCs w:val="16"/>
        </w:rPr>
        <w:t>43,20%</w:t>
      </w:r>
    </w:p>
    <w:p w14:paraId="1EA4208C"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3722</w:t>
      </w:r>
      <w:r>
        <w:rPr>
          <w:rFonts w:ascii="Arial" w:hAnsi="Arial" w:cs="Arial"/>
          <w:sz w:val="24"/>
          <w:szCs w:val="24"/>
        </w:rPr>
        <w:tab/>
      </w:r>
      <w:r>
        <w:rPr>
          <w:rFonts w:ascii="Tahoma" w:hAnsi="Tahoma" w:cs="Tahoma"/>
          <w:color w:val="000000"/>
          <w:sz w:val="16"/>
          <w:szCs w:val="16"/>
        </w:rPr>
        <w:t>Naknade građanima i kućanstvima u naravi</w:t>
      </w:r>
      <w:r>
        <w:rPr>
          <w:rFonts w:ascii="Arial" w:hAnsi="Arial" w:cs="Arial"/>
          <w:sz w:val="24"/>
          <w:szCs w:val="24"/>
        </w:rPr>
        <w:tab/>
      </w:r>
      <w:r>
        <w:rPr>
          <w:rFonts w:ascii="Tahoma" w:hAnsi="Tahoma" w:cs="Tahoma"/>
          <w:color w:val="000000"/>
          <w:sz w:val="16"/>
          <w:szCs w:val="16"/>
        </w:rPr>
        <w:t>2.866,68</w:t>
      </w:r>
    </w:p>
    <w:p w14:paraId="19815455" w14:textId="77777777" w:rsidR="00C24389" w:rsidRDefault="00C24389" w:rsidP="00AF0146">
      <w:pPr>
        <w:widowControl w:val="0"/>
        <w:shd w:val="clear" w:color="auto" w:fill="9CC2E5" w:themeFill="accent1" w:themeFillTint="99"/>
        <w:tabs>
          <w:tab w:val="left" w:pos="90"/>
          <w:tab w:val="left" w:pos="1193"/>
          <w:tab w:val="right" w:pos="12503"/>
          <w:tab w:val="right" w:pos="14340"/>
          <w:tab w:val="right" w:pos="15531"/>
        </w:tabs>
        <w:autoSpaceDE w:val="0"/>
        <w:autoSpaceDN w:val="0"/>
        <w:adjustRightInd w:val="0"/>
        <w:spacing w:before="33"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SPORT I REKREACIJA</w:t>
      </w:r>
      <w:r>
        <w:rPr>
          <w:rFonts w:ascii="Arial" w:hAnsi="Arial" w:cs="Arial"/>
          <w:sz w:val="24"/>
          <w:szCs w:val="24"/>
        </w:rPr>
        <w:tab/>
      </w:r>
      <w:r>
        <w:rPr>
          <w:rFonts w:ascii="Tahoma" w:hAnsi="Tahoma" w:cs="Tahoma"/>
          <w:b/>
          <w:bCs/>
          <w:color w:val="000000"/>
          <w:sz w:val="20"/>
          <w:szCs w:val="20"/>
        </w:rPr>
        <w:t>134.060,00</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0,00%</w:t>
      </w:r>
    </w:p>
    <w:p w14:paraId="118D0092" w14:textId="77777777" w:rsidR="00C24389" w:rsidRDefault="00C24389" w:rsidP="00AF0146">
      <w:pPr>
        <w:widowControl w:val="0"/>
        <w:shd w:val="clear" w:color="auto" w:fill="9CC2E5" w:themeFill="accent1" w:themeFillTint="99"/>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1009</w:t>
      </w:r>
    </w:p>
    <w:p w14:paraId="695BA3A6"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62"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A100901</w:t>
      </w:r>
      <w:r>
        <w:rPr>
          <w:rFonts w:ascii="Arial" w:hAnsi="Arial" w:cs="Arial"/>
          <w:sz w:val="24"/>
          <w:szCs w:val="24"/>
        </w:rPr>
        <w:tab/>
      </w:r>
      <w:r>
        <w:rPr>
          <w:rFonts w:ascii="Tahoma" w:hAnsi="Tahoma" w:cs="Tahoma"/>
          <w:b/>
          <w:bCs/>
          <w:color w:val="000000"/>
          <w:sz w:val="16"/>
          <w:szCs w:val="16"/>
        </w:rPr>
        <w:t>Poticanje sportskih aktivnosti</w:t>
      </w:r>
      <w:r>
        <w:rPr>
          <w:rFonts w:ascii="Arial" w:hAnsi="Arial" w:cs="Arial"/>
          <w:sz w:val="24"/>
          <w:szCs w:val="24"/>
        </w:rPr>
        <w:tab/>
      </w:r>
      <w:r>
        <w:rPr>
          <w:rFonts w:ascii="Tahoma" w:hAnsi="Tahoma" w:cs="Tahoma"/>
          <w:b/>
          <w:bCs/>
          <w:color w:val="000000"/>
          <w:sz w:val="16"/>
          <w:szCs w:val="16"/>
        </w:rPr>
        <w:t>7.963,00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BA2037F"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116D2A6E"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7.963,00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24018B37"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7.963,00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6A467ADE"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3811</w:t>
      </w:r>
      <w:r>
        <w:rPr>
          <w:rFonts w:ascii="Arial" w:hAnsi="Arial" w:cs="Arial"/>
          <w:sz w:val="24"/>
          <w:szCs w:val="24"/>
        </w:rPr>
        <w:tab/>
      </w:r>
      <w:r>
        <w:rPr>
          <w:rFonts w:ascii="Tahoma" w:hAnsi="Tahoma" w:cs="Tahoma"/>
          <w:color w:val="000000"/>
          <w:sz w:val="16"/>
          <w:szCs w:val="16"/>
        </w:rPr>
        <w:t>Tekuće donacije u novcu</w:t>
      </w:r>
      <w:r>
        <w:rPr>
          <w:rFonts w:ascii="Arial" w:hAnsi="Arial" w:cs="Arial"/>
          <w:sz w:val="24"/>
          <w:szCs w:val="24"/>
        </w:rPr>
        <w:tab/>
      </w:r>
      <w:r>
        <w:rPr>
          <w:rFonts w:ascii="Tahoma" w:hAnsi="Tahoma" w:cs="Tahoma"/>
          <w:color w:val="000000"/>
          <w:sz w:val="16"/>
          <w:szCs w:val="16"/>
        </w:rPr>
        <w:t>0,00</w:t>
      </w:r>
    </w:p>
    <w:p w14:paraId="2CE49833" w14:textId="77777777" w:rsidR="00C24389" w:rsidRDefault="00C24389" w:rsidP="00C24389">
      <w:pPr>
        <w:widowControl w:val="0"/>
        <w:tabs>
          <w:tab w:val="right" w:pos="735"/>
          <w:tab w:val="left" w:pos="1245"/>
          <w:tab w:val="right" w:pos="12503"/>
          <w:tab w:val="right" w:pos="14340"/>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58AFB88A" w14:textId="77777777" w:rsidR="00C24389" w:rsidRDefault="00C24389" w:rsidP="00C24389">
      <w:pPr>
        <w:widowControl w:val="0"/>
        <w:tabs>
          <w:tab w:val="right" w:pos="735"/>
          <w:tab w:val="left" w:pos="1245"/>
          <w:tab w:val="right" w:pos="12503"/>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w:t>
      </w:r>
      <w:r>
        <w:rPr>
          <w:rFonts w:ascii="Arial" w:hAnsi="Arial" w:cs="Arial"/>
          <w:sz w:val="24"/>
          <w:szCs w:val="24"/>
        </w:rPr>
        <w:tab/>
      </w:r>
      <w:r>
        <w:rPr>
          <w:rFonts w:ascii="Tahoma" w:hAnsi="Tahoma" w:cs="Tahoma"/>
          <w:color w:val="000000"/>
          <w:sz w:val="16"/>
          <w:szCs w:val="16"/>
        </w:rPr>
        <w:t>Nematerijalna proizvedena imovina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19FCDAF" w14:textId="01C94C18" w:rsidR="00C24389" w:rsidRPr="0039360D" w:rsidRDefault="00C24389" w:rsidP="0039360D">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4264</w:t>
      </w:r>
      <w:r>
        <w:rPr>
          <w:rFonts w:ascii="Arial" w:hAnsi="Arial" w:cs="Arial"/>
          <w:sz w:val="24"/>
          <w:szCs w:val="24"/>
        </w:rPr>
        <w:tab/>
      </w:r>
      <w:r>
        <w:rPr>
          <w:rFonts w:ascii="Tahoma" w:hAnsi="Tahoma" w:cs="Tahoma"/>
          <w:color w:val="000000"/>
          <w:sz w:val="16"/>
          <w:szCs w:val="16"/>
        </w:rPr>
        <w:t>Ostala nematerijalna proizvedena imovina</w:t>
      </w:r>
      <w:r>
        <w:rPr>
          <w:rFonts w:ascii="Arial" w:hAnsi="Arial" w:cs="Arial"/>
          <w:sz w:val="24"/>
          <w:szCs w:val="24"/>
        </w:rPr>
        <w:tab/>
      </w:r>
      <w:r>
        <w:rPr>
          <w:rFonts w:ascii="Tahoma" w:hAnsi="Tahoma" w:cs="Tahoma"/>
          <w:color w:val="000000"/>
          <w:sz w:val="16"/>
          <w:szCs w:val="16"/>
        </w:rPr>
        <w:t>0,00</w:t>
      </w:r>
    </w:p>
    <w:p w14:paraId="6AA25A5C"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16"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K100902</w:t>
      </w:r>
      <w:r>
        <w:rPr>
          <w:rFonts w:ascii="Arial" w:hAnsi="Arial" w:cs="Arial"/>
          <w:sz w:val="24"/>
          <w:szCs w:val="24"/>
        </w:rPr>
        <w:tab/>
      </w:r>
      <w:r>
        <w:rPr>
          <w:rFonts w:ascii="Tahoma" w:hAnsi="Tahoma" w:cs="Tahoma"/>
          <w:b/>
          <w:bCs/>
          <w:color w:val="000000"/>
          <w:sz w:val="16"/>
          <w:szCs w:val="16"/>
        </w:rPr>
        <w:t>Uređenje objekata za sport i rekreaciju</w:t>
      </w:r>
      <w:r>
        <w:rPr>
          <w:rFonts w:ascii="Arial" w:hAnsi="Arial" w:cs="Arial"/>
          <w:sz w:val="24"/>
          <w:szCs w:val="24"/>
        </w:rPr>
        <w:tab/>
      </w:r>
      <w:r>
        <w:rPr>
          <w:rFonts w:ascii="Tahoma" w:hAnsi="Tahoma" w:cs="Tahoma"/>
          <w:b/>
          <w:bCs/>
          <w:color w:val="000000"/>
          <w:sz w:val="16"/>
          <w:szCs w:val="16"/>
        </w:rPr>
        <w:t>126.097,00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1716691" w14:textId="77777777" w:rsidR="00C24389" w:rsidRDefault="00C24389" w:rsidP="00C24389">
      <w:pPr>
        <w:widowControl w:val="0"/>
        <w:tabs>
          <w:tab w:val="left" w:pos="90"/>
          <w:tab w:val="center" w:pos="180"/>
          <w:tab w:val="center" w:pos="621"/>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5</w:t>
      </w:r>
    </w:p>
    <w:p w14:paraId="2678CA9A"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126.097,00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03014E97"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126.097,00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6430A5C2"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4212</w:t>
      </w:r>
      <w:r>
        <w:rPr>
          <w:rFonts w:ascii="Arial" w:hAnsi="Arial" w:cs="Arial"/>
          <w:sz w:val="24"/>
          <w:szCs w:val="24"/>
        </w:rPr>
        <w:tab/>
      </w:r>
      <w:r>
        <w:rPr>
          <w:rFonts w:ascii="Tahoma" w:hAnsi="Tahoma" w:cs="Tahoma"/>
          <w:color w:val="000000"/>
          <w:sz w:val="16"/>
          <w:szCs w:val="16"/>
        </w:rPr>
        <w:t>Poslovni objekti</w:t>
      </w:r>
      <w:r>
        <w:rPr>
          <w:rFonts w:ascii="Arial" w:hAnsi="Arial" w:cs="Arial"/>
          <w:sz w:val="24"/>
          <w:szCs w:val="24"/>
        </w:rPr>
        <w:tab/>
      </w:r>
      <w:r>
        <w:rPr>
          <w:rFonts w:ascii="Tahoma" w:hAnsi="Tahoma" w:cs="Tahoma"/>
          <w:color w:val="000000"/>
          <w:sz w:val="16"/>
          <w:szCs w:val="16"/>
        </w:rPr>
        <w:t>0,00</w:t>
      </w:r>
    </w:p>
    <w:p w14:paraId="3953F871"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4214</w:t>
      </w:r>
      <w:r>
        <w:rPr>
          <w:rFonts w:ascii="Arial" w:hAnsi="Arial" w:cs="Arial"/>
          <w:sz w:val="24"/>
          <w:szCs w:val="24"/>
        </w:rPr>
        <w:tab/>
      </w:r>
      <w:r>
        <w:rPr>
          <w:rFonts w:ascii="Tahoma" w:hAnsi="Tahoma" w:cs="Tahoma"/>
          <w:color w:val="000000"/>
          <w:sz w:val="16"/>
          <w:szCs w:val="16"/>
        </w:rPr>
        <w:t>Ostali građevinski objekti</w:t>
      </w:r>
      <w:r>
        <w:rPr>
          <w:rFonts w:ascii="Arial" w:hAnsi="Arial" w:cs="Arial"/>
          <w:sz w:val="24"/>
          <w:szCs w:val="24"/>
        </w:rPr>
        <w:tab/>
      </w:r>
      <w:r>
        <w:rPr>
          <w:rFonts w:ascii="Tahoma" w:hAnsi="Tahoma" w:cs="Tahoma"/>
          <w:color w:val="000000"/>
          <w:sz w:val="16"/>
          <w:szCs w:val="16"/>
        </w:rPr>
        <w:t>0,00</w:t>
      </w:r>
    </w:p>
    <w:p w14:paraId="656EE648" w14:textId="77777777" w:rsidR="00C24389" w:rsidRDefault="00C24389" w:rsidP="00AF0146">
      <w:pPr>
        <w:widowControl w:val="0"/>
        <w:shd w:val="clear" w:color="auto" w:fill="9CC2E5" w:themeFill="accent1" w:themeFillTint="99"/>
        <w:tabs>
          <w:tab w:val="left" w:pos="90"/>
          <w:tab w:val="left" w:pos="1193"/>
          <w:tab w:val="right" w:pos="12503"/>
          <w:tab w:val="right" w:pos="14340"/>
          <w:tab w:val="right" w:pos="15531"/>
        </w:tabs>
        <w:autoSpaceDE w:val="0"/>
        <w:autoSpaceDN w:val="0"/>
        <w:adjustRightInd w:val="0"/>
        <w:spacing w:before="33"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KULTURA</w:t>
      </w:r>
      <w:r>
        <w:rPr>
          <w:rFonts w:ascii="Arial" w:hAnsi="Arial" w:cs="Arial"/>
          <w:sz w:val="24"/>
          <w:szCs w:val="24"/>
        </w:rPr>
        <w:tab/>
      </w:r>
      <w:r>
        <w:rPr>
          <w:rFonts w:ascii="Tahoma" w:hAnsi="Tahoma" w:cs="Tahoma"/>
          <w:b/>
          <w:bCs/>
          <w:color w:val="000000"/>
          <w:sz w:val="20"/>
          <w:szCs w:val="20"/>
        </w:rPr>
        <w:t>1.326,00</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0,00%</w:t>
      </w:r>
    </w:p>
    <w:p w14:paraId="6A855330" w14:textId="77777777" w:rsidR="00C24389" w:rsidRDefault="00C24389" w:rsidP="00AF0146">
      <w:pPr>
        <w:widowControl w:val="0"/>
        <w:shd w:val="clear" w:color="auto" w:fill="9CC2E5" w:themeFill="accent1" w:themeFillTint="99"/>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1010</w:t>
      </w:r>
    </w:p>
    <w:p w14:paraId="17D53C05"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62" w:after="0" w:line="240" w:lineRule="auto"/>
        <w:rPr>
          <w:rFonts w:ascii="Tahoma" w:hAnsi="Tahoma" w:cs="Tahoma"/>
          <w:b/>
          <w:bCs/>
          <w:color w:val="000000"/>
        </w:rPr>
      </w:pPr>
      <w:r>
        <w:rPr>
          <w:rFonts w:ascii="Tahoma" w:hAnsi="Tahoma" w:cs="Tahoma"/>
          <w:b/>
          <w:bCs/>
          <w:color w:val="000000"/>
          <w:sz w:val="16"/>
          <w:szCs w:val="16"/>
        </w:rPr>
        <w:lastRenderedPageBreak/>
        <w:t>Akt.</w:t>
      </w:r>
      <w:r>
        <w:rPr>
          <w:rFonts w:ascii="Arial" w:hAnsi="Arial" w:cs="Arial"/>
          <w:sz w:val="24"/>
          <w:szCs w:val="24"/>
        </w:rPr>
        <w:tab/>
      </w:r>
      <w:r>
        <w:rPr>
          <w:rFonts w:ascii="Tahoma" w:hAnsi="Tahoma" w:cs="Tahoma"/>
          <w:b/>
          <w:bCs/>
          <w:color w:val="000000"/>
          <w:sz w:val="16"/>
          <w:szCs w:val="16"/>
        </w:rPr>
        <w:t>A101001</w:t>
      </w:r>
      <w:r>
        <w:rPr>
          <w:rFonts w:ascii="Arial" w:hAnsi="Arial" w:cs="Arial"/>
          <w:sz w:val="24"/>
          <w:szCs w:val="24"/>
        </w:rPr>
        <w:tab/>
      </w:r>
      <w:r>
        <w:rPr>
          <w:rFonts w:ascii="Tahoma" w:hAnsi="Tahoma" w:cs="Tahoma"/>
          <w:b/>
          <w:bCs/>
          <w:color w:val="000000"/>
          <w:sz w:val="16"/>
          <w:szCs w:val="16"/>
        </w:rPr>
        <w:t>Poticanje kulturnih aktivnosti</w:t>
      </w:r>
      <w:r>
        <w:rPr>
          <w:rFonts w:ascii="Arial" w:hAnsi="Arial" w:cs="Arial"/>
          <w:sz w:val="24"/>
          <w:szCs w:val="24"/>
        </w:rPr>
        <w:tab/>
      </w:r>
      <w:r>
        <w:rPr>
          <w:rFonts w:ascii="Tahoma" w:hAnsi="Tahoma" w:cs="Tahoma"/>
          <w:b/>
          <w:bCs/>
          <w:color w:val="000000"/>
          <w:sz w:val="16"/>
          <w:szCs w:val="16"/>
        </w:rPr>
        <w:t>663,00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6A6C4EA6"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58123768"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663,00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DE46959"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663,00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4EAA49A2"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3811</w:t>
      </w:r>
      <w:r>
        <w:rPr>
          <w:rFonts w:ascii="Arial" w:hAnsi="Arial" w:cs="Arial"/>
          <w:sz w:val="24"/>
          <w:szCs w:val="24"/>
        </w:rPr>
        <w:tab/>
      </w:r>
      <w:r>
        <w:rPr>
          <w:rFonts w:ascii="Tahoma" w:hAnsi="Tahoma" w:cs="Tahoma"/>
          <w:color w:val="000000"/>
          <w:sz w:val="16"/>
          <w:szCs w:val="16"/>
        </w:rPr>
        <w:t>Tekuće donacije u novcu</w:t>
      </w:r>
      <w:r>
        <w:rPr>
          <w:rFonts w:ascii="Arial" w:hAnsi="Arial" w:cs="Arial"/>
          <w:sz w:val="24"/>
          <w:szCs w:val="24"/>
        </w:rPr>
        <w:tab/>
      </w:r>
      <w:r>
        <w:rPr>
          <w:rFonts w:ascii="Tahoma" w:hAnsi="Tahoma" w:cs="Tahoma"/>
          <w:color w:val="000000"/>
          <w:sz w:val="16"/>
          <w:szCs w:val="16"/>
        </w:rPr>
        <w:t>0,00</w:t>
      </w:r>
    </w:p>
    <w:p w14:paraId="75D79E92"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K101002</w:t>
      </w:r>
      <w:r>
        <w:rPr>
          <w:rFonts w:ascii="Arial" w:hAnsi="Arial" w:cs="Arial"/>
          <w:sz w:val="24"/>
          <w:szCs w:val="24"/>
        </w:rPr>
        <w:tab/>
      </w:r>
      <w:r>
        <w:rPr>
          <w:rFonts w:ascii="Tahoma" w:hAnsi="Tahoma" w:cs="Tahoma"/>
          <w:b/>
          <w:bCs/>
          <w:color w:val="000000"/>
          <w:sz w:val="16"/>
          <w:szCs w:val="16"/>
        </w:rPr>
        <w:t>Ulaganja u kulturne objekte</w:t>
      </w:r>
      <w:r>
        <w:rPr>
          <w:rFonts w:ascii="Arial" w:hAnsi="Arial" w:cs="Arial"/>
          <w:sz w:val="24"/>
          <w:szCs w:val="24"/>
        </w:rPr>
        <w:tab/>
      </w:r>
      <w:r>
        <w:rPr>
          <w:rFonts w:ascii="Tahoma" w:hAnsi="Tahoma" w:cs="Tahoma"/>
          <w:b/>
          <w:bCs/>
          <w:color w:val="000000"/>
          <w:sz w:val="16"/>
          <w:szCs w:val="16"/>
        </w:rPr>
        <w:t>663,00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6BEB3542" w14:textId="77777777" w:rsidR="00C24389" w:rsidRDefault="00C24389" w:rsidP="00C24389">
      <w:pPr>
        <w:widowControl w:val="0"/>
        <w:tabs>
          <w:tab w:val="left" w:pos="90"/>
          <w:tab w:val="center" w:pos="180"/>
          <w:tab w:val="center" w:pos="847"/>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7</w:t>
      </w:r>
    </w:p>
    <w:p w14:paraId="3967064F"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663,00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069DCBE"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663,00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84628E9"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4212</w:t>
      </w:r>
      <w:r>
        <w:rPr>
          <w:rFonts w:ascii="Arial" w:hAnsi="Arial" w:cs="Arial"/>
          <w:sz w:val="24"/>
          <w:szCs w:val="24"/>
        </w:rPr>
        <w:tab/>
      </w:r>
      <w:r>
        <w:rPr>
          <w:rFonts w:ascii="Tahoma" w:hAnsi="Tahoma" w:cs="Tahoma"/>
          <w:color w:val="000000"/>
          <w:sz w:val="16"/>
          <w:szCs w:val="16"/>
        </w:rPr>
        <w:t>Poslovni objekti</w:t>
      </w:r>
      <w:r>
        <w:rPr>
          <w:rFonts w:ascii="Arial" w:hAnsi="Arial" w:cs="Arial"/>
          <w:sz w:val="24"/>
          <w:szCs w:val="24"/>
        </w:rPr>
        <w:tab/>
      </w:r>
      <w:r>
        <w:rPr>
          <w:rFonts w:ascii="Tahoma" w:hAnsi="Tahoma" w:cs="Tahoma"/>
          <w:color w:val="000000"/>
          <w:sz w:val="16"/>
          <w:szCs w:val="16"/>
        </w:rPr>
        <w:t>0,00</w:t>
      </w:r>
    </w:p>
    <w:p w14:paraId="769C3BD9"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4214</w:t>
      </w:r>
      <w:r>
        <w:rPr>
          <w:rFonts w:ascii="Arial" w:hAnsi="Arial" w:cs="Arial"/>
          <w:sz w:val="24"/>
          <w:szCs w:val="24"/>
        </w:rPr>
        <w:tab/>
      </w:r>
      <w:r>
        <w:rPr>
          <w:rFonts w:ascii="Tahoma" w:hAnsi="Tahoma" w:cs="Tahoma"/>
          <w:color w:val="000000"/>
          <w:sz w:val="16"/>
          <w:szCs w:val="16"/>
        </w:rPr>
        <w:t>Ostali građevinski objekti</w:t>
      </w:r>
      <w:r>
        <w:rPr>
          <w:rFonts w:ascii="Arial" w:hAnsi="Arial" w:cs="Arial"/>
          <w:sz w:val="24"/>
          <w:szCs w:val="24"/>
        </w:rPr>
        <w:tab/>
      </w:r>
      <w:r>
        <w:rPr>
          <w:rFonts w:ascii="Tahoma" w:hAnsi="Tahoma" w:cs="Tahoma"/>
          <w:color w:val="000000"/>
          <w:sz w:val="16"/>
          <w:szCs w:val="16"/>
        </w:rPr>
        <w:t>0,00</w:t>
      </w:r>
    </w:p>
    <w:p w14:paraId="62B0DF6D" w14:textId="77777777" w:rsidR="00C24389" w:rsidRDefault="00C24389" w:rsidP="00AF0146">
      <w:pPr>
        <w:widowControl w:val="0"/>
        <w:shd w:val="clear" w:color="auto" w:fill="9CC2E5" w:themeFill="accent1" w:themeFillTint="99"/>
        <w:tabs>
          <w:tab w:val="left" w:pos="90"/>
          <w:tab w:val="left" w:pos="1193"/>
          <w:tab w:val="right" w:pos="12503"/>
          <w:tab w:val="right" w:pos="14340"/>
          <w:tab w:val="right" w:pos="15531"/>
        </w:tabs>
        <w:autoSpaceDE w:val="0"/>
        <w:autoSpaceDN w:val="0"/>
        <w:adjustRightInd w:val="0"/>
        <w:spacing w:before="33"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RAZVOJ CIVILNOG DRUŠTVA</w:t>
      </w:r>
      <w:r>
        <w:rPr>
          <w:rFonts w:ascii="Arial" w:hAnsi="Arial" w:cs="Arial"/>
          <w:sz w:val="24"/>
          <w:szCs w:val="24"/>
        </w:rPr>
        <w:tab/>
      </w:r>
      <w:r>
        <w:rPr>
          <w:rFonts w:ascii="Tahoma" w:hAnsi="Tahoma" w:cs="Tahoma"/>
          <w:b/>
          <w:bCs/>
          <w:color w:val="000000"/>
          <w:sz w:val="20"/>
          <w:szCs w:val="20"/>
        </w:rPr>
        <w:t>192.335,00</w:t>
      </w:r>
      <w:r>
        <w:rPr>
          <w:rFonts w:ascii="Arial" w:hAnsi="Arial" w:cs="Arial"/>
          <w:sz w:val="24"/>
          <w:szCs w:val="24"/>
        </w:rPr>
        <w:tab/>
      </w:r>
      <w:r>
        <w:rPr>
          <w:rFonts w:ascii="Tahoma" w:hAnsi="Tahoma" w:cs="Tahoma"/>
          <w:b/>
          <w:bCs/>
          <w:color w:val="000000"/>
          <w:sz w:val="20"/>
          <w:szCs w:val="20"/>
        </w:rPr>
        <w:t>106.642,03</w:t>
      </w:r>
      <w:r>
        <w:rPr>
          <w:rFonts w:ascii="Arial" w:hAnsi="Arial" w:cs="Arial"/>
          <w:sz w:val="24"/>
          <w:szCs w:val="24"/>
        </w:rPr>
        <w:tab/>
      </w:r>
      <w:r>
        <w:rPr>
          <w:rFonts w:ascii="Tahoma" w:hAnsi="Tahoma" w:cs="Tahoma"/>
          <w:b/>
          <w:bCs/>
          <w:color w:val="000000"/>
          <w:sz w:val="20"/>
          <w:szCs w:val="20"/>
        </w:rPr>
        <w:t>55,45%</w:t>
      </w:r>
    </w:p>
    <w:p w14:paraId="36785282" w14:textId="77777777" w:rsidR="00C24389" w:rsidRDefault="00C24389" w:rsidP="00AF0146">
      <w:pPr>
        <w:widowControl w:val="0"/>
        <w:shd w:val="clear" w:color="auto" w:fill="9CC2E5" w:themeFill="accent1" w:themeFillTint="99"/>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1011</w:t>
      </w:r>
    </w:p>
    <w:p w14:paraId="41020D02"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62"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A101102</w:t>
      </w:r>
      <w:r>
        <w:rPr>
          <w:rFonts w:ascii="Arial" w:hAnsi="Arial" w:cs="Arial"/>
          <w:sz w:val="24"/>
          <w:szCs w:val="24"/>
        </w:rPr>
        <w:tab/>
      </w:r>
      <w:r>
        <w:rPr>
          <w:rFonts w:ascii="Tahoma" w:hAnsi="Tahoma" w:cs="Tahoma"/>
          <w:b/>
          <w:bCs/>
          <w:color w:val="000000"/>
          <w:sz w:val="16"/>
          <w:szCs w:val="16"/>
        </w:rPr>
        <w:t>Udruge iz domovinskog rata</w:t>
      </w:r>
      <w:r>
        <w:rPr>
          <w:rFonts w:ascii="Arial" w:hAnsi="Arial" w:cs="Arial"/>
          <w:sz w:val="24"/>
          <w:szCs w:val="24"/>
        </w:rPr>
        <w:tab/>
      </w:r>
      <w:r>
        <w:rPr>
          <w:rFonts w:ascii="Tahoma" w:hAnsi="Tahoma" w:cs="Tahoma"/>
          <w:b/>
          <w:bCs/>
          <w:color w:val="000000"/>
          <w:sz w:val="16"/>
          <w:szCs w:val="16"/>
        </w:rPr>
        <w:t>1.393,00</w:t>
      </w:r>
      <w:r>
        <w:rPr>
          <w:rFonts w:ascii="Arial" w:hAnsi="Arial" w:cs="Arial"/>
          <w:sz w:val="24"/>
          <w:szCs w:val="24"/>
        </w:rPr>
        <w:tab/>
      </w:r>
      <w:r>
        <w:rPr>
          <w:rFonts w:ascii="Tahoma" w:hAnsi="Tahoma" w:cs="Tahoma"/>
          <w:b/>
          <w:bCs/>
          <w:color w:val="000000"/>
          <w:sz w:val="16"/>
          <w:szCs w:val="16"/>
        </w:rPr>
        <w:t>400,00</w:t>
      </w:r>
      <w:r>
        <w:rPr>
          <w:rFonts w:ascii="Arial" w:hAnsi="Arial" w:cs="Arial"/>
          <w:sz w:val="24"/>
          <w:szCs w:val="24"/>
        </w:rPr>
        <w:tab/>
      </w:r>
      <w:r>
        <w:rPr>
          <w:rFonts w:ascii="Tahoma" w:hAnsi="Tahoma" w:cs="Tahoma"/>
          <w:b/>
          <w:bCs/>
          <w:color w:val="000000"/>
          <w:sz w:val="16"/>
          <w:szCs w:val="16"/>
        </w:rPr>
        <w:t>28,72%</w:t>
      </w:r>
    </w:p>
    <w:p w14:paraId="06B9E005"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23D3CE93"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1.393,00</w:t>
      </w:r>
      <w:r>
        <w:rPr>
          <w:rFonts w:ascii="Arial" w:hAnsi="Arial" w:cs="Arial"/>
          <w:sz w:val="24"/>
          <w:szCs w:val="24"/>
        </w:rPr>
        <w:tab/>
      </w:r>
      <w:r>
        <w:rPr>
          <w:rFonts w:ascii="Tahoma" w:hAnsi="Tahoma" w:cs="Tahoma"/>
          <w:b/>
          <w:bCs/>
          <w:color w:val="000000"/>
          <w:sz w:val="16"/>
          <w:szCs w:val="16"/>
        </w:rPr>
        <w:t>400,00</w:t>
      </w:r>
      <w:r>
        <w:rPr>
          <w:rFonts w:ascii="Arial" w:hAnsi="Arial" w:cs="Arial"/>
          <w:sz w:val="24"/>
          <w:szCs w:val="24"/>
        </w:rPr>
        <w:tab/>
      </w:r>
      <w:r>
        <w:rPr>
          <w:rFonts w:ascii="Tahoma" w:hAnsi="Tahoma" w:cs="Tahoma"/>
          <w:b/>
          <w:bCs/>
          <w:color w:val="000000"/>
          <w:sz w:val="16"/>
          <w:szCs w:val="16"/>
        </w:rPr>
        <w:t>28,72%</w:t>
      </w:r>
    </w:p>
    <w:p w14:paraId="0FA89E12"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1.393,00</w:t>
      </w:r>
      <w:r>
        <w:rPr>
          <w:rFonts w:ascii="Arial" w:hAnsi="Arial" w:cs="Arial"/>
          <w:sz w:val="24"/>
          <w:szCs w:val="24"/>
        </w:rPr>
        <w:tab/>
      </w:r>
      <w:r>
        <w:rPr>
          <w:rFonts w:ascii="Tahoma" w:hAnsi="Tahoma" w:cs="Tahoma"/>
          <w:color w:val="000000"/>
          <w:sz w:val="16"/>
          <w:szCs w:val="16"/>
        </w:rPr>
        <w:t>400,00</w:t>
      </w:r>
      <w:r>
        <w:rPr>
          <w:rFonts w:ascii="Arial" w:hAnsi="Arial" w:cs="Arial"/>
          <w:sz w:val="24"/>
          <w:szCs w:val="24"/>
        </w:rPr>
        <w:tab/>
      </w:r>
      <w:r>
        <w:rPr>
          <w:rFonts w:ascii="Tahoma" w:hAnsi="Tahoma" w:cs="Tahoma"/>
          <w:color w:val="000000"/>
          <w:sz w:val="16"/>
          <w:szCs w:val="16"/>
        </w:rPr>
        <w:t>28,72%</w:t>
      </w:r>
    </w:p>
    <w:p w14:paraId="52C4C2A6"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3811</w:t>
      </w:r>
      <w:r>
        <w:rPr>
          <w:rFonts w:ascii="Arial" w:hAnsi="Arial" w:cs="Arial"/>
          <w:sz w:val="24"/>
          <w:szCs w:val="24"/>
        </w:rPr>
        <w:tab/>
      </w:r>
      <w:r>
        <w:rPr>
          <w:rFonts w:ascii="Tahoma" w:hAnsi="Tahoma" w:cs="Tahoma"/>
          <w:color w:val="000000"/>
          <w:sz w:val="16"/>
          <w:szCs w:val="16"/>
        </w:rPr>
        <w:t>Tekuće donacije u novcu</w:t>
      </w:r>
      <w:r>
        <w:rPr>
          <w:rFonts w:ascii="Arial" w:hAnsi="Arial" w:cs="Arial"/>
          <w:sz w:val="24"/>
          <w:szCs w:val="24"/>
        </w:rPr>
        <w:tab/>
      </w:r>
      <w:r>
        <w:rPr>
          <w:rFonts w:ascii="Tahoma" w:hAnsi="Tahoma" w:cs="Tahoma"/>
          <w:color w:val="000000"/>
          <w:sz w:val="16"/>
          <w:szCs w:val="16"/>
        </w:rPr>
        <w:t>400,00</w:t>
      </w:r>
    </w:p>
    <w:p w14:paraId="616C374A"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A101103</w:t>
      </w:r>
      <w:r>
        <w:rPr>
          <w:rFonts w:ascii="Arial" w:hAnsi="Arial" w:cs="Arial"/>
          <w:sz w:val="24"/>
          <w:szCs w:val="24"/>
        </w:rPr>
        <w:tab/>
      </w:r>
      <w:r>
        <w:rPr>
          <w:rFonts w:ascii="Tahoma" w:hAnsi="Tahoma" w:cs="Tahoma"/>
          <w:b/>
          <w:bCs/>
          <w:color w:val="000000"/>
          <w:sz w:val="16"/>
          <w:szCs w:val="16"/>
        </w:rPr>
        <w:t>Humanitarno-socijalne udruge</w:t>
      </w:r>
      <w:r>
        <w:rPr>
          <w:rFonts w:ascii="Arial" w:hAnsi="Arial" w:cs="Arial"/>
          <w:sz w:val="24"/>
          <w:szCs w:val="24"/>
        </w:rPr>
        <w:tab/>
      </w:r>
      <w:r>
        <w:rPr>
          <w:rFonts w:ascii="Tahoma" w:hAnsi="Tahoma" w:cs="Tahoma"/>
          <w:b/>
          <w:bCs/>
          <w:color w:val="000000"/>
          <w:sz w:val="16"/>
          <w:szCs w:val="16"/>
        </w:rPr>
        <w:t>6.103,00</w:t>
      </w:r>
      <w:r>
        <w:rPr>
          <w:rFonts w:ascii="Arial" w:hAnsi="Arial" w:cs="Arial"/>
          <w:sz w:val="24"/>
          <w:szCs w:val="24"/>
        </w:rPr>
        <w:tab/>
      </w:r>
      <w:r>
        <w:rPr>
          <w:rFonts w:ascii="Tahoma" w:hAnsi="Tahoma" w:cs="Tahoma"/>
          <w:b/>
          <w:bCs/>
          <w:color w:val="000000"/>
          <w:sz w:val="16"/>
          <w:szCs w:val="16"/>
        </w:rPr>
        <w:t>680,89</w:t>
      </w:r>
      <w:r>
        <w:rPr>
          <w:rFonts w:ascii="Arial" w:hAnsi="Arial" w:cs="Arial"/>
          <w:sz w:val="24"/>
          <w:szCs w:val="24"/>
        </w:rPr>
        <w:tab/>
      </w:r>
      <w:r>
        <w:rPr>
          <w:rFonts w:ascii="Tahoma" w:hAnsi="Tahoma" w:cs="Tahoma"/>
          <w:b/>
          <w:bCs/>
          <w:color w:val="000000"/>
          <w:sz w:val="16"/>
          <w:szCs w:val="16"/>
        </w:rPr>
        <w:t>11,16%</w:t>
      </w:r>
    </w:p>
    <w:p w14:paraId="0F91FBAF"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6E712E54"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6.103,00</w:t>
      </w:r>
      <w:r>
        <w:rPr>
          <w:rFonts w:ascii="Arial" w:hAnsi="Arial" w:cs="Arial"/>
          <w:sz w:val="24"/>
          <w:szCs w:val="24"/>
        </w:rPr>
        <w:tab/>
      </w:r>
      <w:r>
        <w:rPr>
          <w:rFonts w:ascii="Tahoma" w:hAnsi="Tahoma" w:cs="Tahoma"/>
          <w:b/>
          <w:bCs/>
          <w:color w:val="000000"/>
          <w:sz w:val="16"/>
          <w:szCs w:val="16"/>
        </w:rPr>
        <w:t>680,89</w:t>
      </w:r>
      <w:r>
        <w:rPr>
          <w:rFonts w:ascii="Arial" w:hAnsi="Arial" w:cs="Arial"/>
          <w:sz w:val="24"/>
          <w:szCs w:val="24"/>
        </w:rPr>
        <w:tab/>
      </w:r>
      <w:r>
        <w:rPr>
          <w:rFonts w:ascii="Tahoma" w:hAnsi="Tahoma" w:cs="Tahoma"/>
          <w:b/>
          <w:bCs/>
          <w:color w:val="000000"/>
          <w:sz w:val="16"/>
          <w:szCs w:val="16"/>
        </w:rPr>
        <w:t>11,16%</w:t>
      </w:r>
    </w:p>
    <w:p w14:paraId="070B50D8"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6.103,00</w:t>
      </w:r>
      <w:r>
        <w:rPr>
          <w:rFonts w:ascii="Arial" w:hAnsi="Arial" w:cs="Arial"/>
          <w:sz w:val="24"/>
          <w:szCs w:val="24"/>
        </w:rPr>
        <w:tab/>
      </w:r>
      <w:r>
        <w:rPr>
          <w:rFonts w:ascii="Tahoma" w:hAnsi="Tahoma" w:cs="Tahoma"/>
          <w:color w:val="000000"/>
          <w:sz w:val="16"/>
          <w:szCs w:val="16"/>
        </w:rPr>
        <w:t>680,89</w:t>
      </w:r>
      <w:r>
        <w:rPr>
          <w:rFonts w:ascii="Arial" w:hAnsi="Arial" w:cs="Arial"/>
          <w:sz w:val="24"/>
          <w:szCs w:val="24"/>
        </w:rPr>
        <w:tab/>
      </w:r>
      <w:r>
        <w:rPr>
          <w:rFonts w:ascii="Tahoma" w:hAnsi="Tahoma" w:cs="Tahoma"/>
          <w:color w:val="000000"/>
          <w:sz w:val="16"/>
          <w:szCs w:val="16"/>
        </w:rPr>
        <w:t>11,16%</w:t>
      </w:r>
    </w:p>
    <w:p w14:paraId="2AEDFCDF" w14:textId="77777777" w:rsidR="00C24389" w:rsidRDefault="00C24389" w:rsidP="00C24389">
      <w:pPr>
        <w:widowControl w:val="0"/>
        <w:tabs>
          <w:tab w:val="right" w:pos="735"/>
          <w:tab w:val="left" w:pos="1245"/>
          <w:tab w:val="right" w:pos="14340"/>
        </w:tabs>
        <w:autoSpaceDE w:val="0"/>
        <w:autoSpaceDN w:val="0"/>
        <w:adjustRightInd w:val="0"/>
        <w:spacing w:before="16"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3811</w:t>
      </w:r>
      <w:r>
        <w:rPr>
          <w:rFonts w:ascii="Arial" w:hAnsi="Arial" w:cs="Arial"/>
          <w:sz w:val="24"/>
          <w:szCs w:val="24"/>
        </w:rPr>
        <w:tab/>
      </w:r>
      <w:r>
        <w:rPr>
          <w:rFonts w:ascii="Tahoma" w:hAnsi="Tahoma" w:cs="Tahoma"/>
          <w:color w:val="000000"/>
          <w:sz w:val="16"/>
          <w:szCs w:val="16"/>
        </w:rPr>
        <w:t>Tekuće donacije u novcu</w:t>
      </w:r>
      <w:r>
        <w:rPr>
          <w:rFonts w:ascii="Arial" w:hAnsi="Arial" w:cs="Arial"/>
          <w:sz w:val="24"/>
          <w:szCs w:val="24"/>
        </w:rPr>
        <w:tab/>
      </w:r>
      <w:r>
        <w:rPr>
          <w:rFonts w:ascii="Tahoma" w:hAnsi="Tahoma" w:cs="Tahoma"/>
          <w:color w:val="000000"/>
          <w:sz w:val="16"/>
          <w:szCs w:val="16"/>
        </w:rPr>
        <w:t>680,89</w:t>
      </w:r>
    </w:p>
    <w:p w14:paraId="070AC444"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A101104</w:t>
      </w:r>
      <w:r>
        <w:rPr>
          <w:rFonts w:ascii="Arial" w:hAnsi="Arial" w:cs="Arial"/>
          <w:sz w:val="24"/>
          <w:szCs w:val="24"/>
        </w:rPr>
        <w:tab/>
      </w:r>
      <w:r>
        <w:rPr>
          <w:rFonts w:ascii="Tahoma" w:hAnsi="Tahoma" w:cs="Tahoma"/>
          <w:b/>
          <w:bCs/>
          <w:color w:val="000000"/>
          <w:sz w:val="16"/>
          <w:szCs w:val="16"/>
        </w:rPr>
        <w:t>Vjerske zajednice</w:t>
      </w:r>
      <w:r>
        <w:rPr>
          <w:rFonts w:ascii="Arial" w:hAnsi="Arial" w:cs="Arial"/>
          <w:sz w:val="24"/>
          <w:szCs w:val="24"/>
        </w:rPr>
        <w:tab/>
      </w:r>
      <w:r>
        <w:rPr>
          <w:rFonts w:ascii="Tahoma" w:hAnsi="Tahoma" w:cs="Tahoma"/>
          <w:b/>
          <w:bCs/>
          <w:color w:val="000000"/>
          <w:sz w:val="16"/>
          <w:szCs w:val="16"/>
        </w:rPr>
        <w:t>13.272,00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3182298"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0FF3FC69"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13.272,00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E26FDCC"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13.272,00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8E330AF"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3811</w:t>
      </w:r>
      <w:r>
        <w:rPr>
          <w:rFonts w:ascii="Arial" w:hAnsi="Arial" w:cs="Arial"/>
          <w:sz w:val="24"/>
          <w:szCs w:val="24"/>
        </w:rPr>
        <w:tab/>
      </w:r>
      <w:r>
        <w:rPr>
          <w:rFonts w:ascii="Tahoma" w:hAnsi="Tahoma" w:cs="Tahoma"/>
          <w:color w:val="000000"/>
          <w:sz w:val="16"/>
          <w:szCs w:val="16"/>
        </w:rPr>
        <w:t>Tekuće donacije u novcu</w:t>
      </w:r>
      <w:r>
        <w:rPr>
          <w:rFonts w:ascii="Arial" w:hAnsi="Arial" w:cs="Arial"/>
          <w:sz w:val="24"/>
          <w:szCs w:val="24"/>
        </w:rPr>
        <w:tab/>
      </w:r>
      <w:r>
        <w:rPr>
          <w:rFonts w:ascii="Tahoma" w:hAnsi="Tahoma" w:cs="Tahoma"/>
          <w:color w:val="000000"/>
          <w:sz w:val="16"/>
          <w:szCs w:val="16"/>
        </w:rPr>
        <w:t>0,00</w:t>
      </w:r>
    </w:p>
    <w:p w14:paraId="1ECF7E8C"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A101105</w:t>
      </w:r>
      <w:r>
        <w:rPr>
          <w:rFonts w:ascii="Arial" w:hAnsi="Arial" w:cs="Arial"/>
          <w:sz w:val="24"/>
          <w:szCs w:val="24"/>
        </w:rPr>
        <w:tab/>
      </w:r>
      <w:r>
        <w:rPr>
          <w:rFonts w:ascii="Tahoma" w:hAnsi="Tahoma" w:cs="Tahoma"/>
          <w:b/>
          <w:bCs/>
          <w:color w:val="000000"/>
          <w:sz w:val="16"/>
          <w:szCs w:val="16"/>
        </w:rPr>
        <w:t>Nacionalne manjine</w:t>
      </w:r>
      <w:r>
        <w:rPr>
          <w:rFonts w:ascii="Arial" w:hAnsi="Arial" w:cs="Arial"/>
          <w:sz w:val="24"/>
          <w:szCs w:val="24"/>
        </w:rPr>
        <w:tab/>
      </w:r>
      <w:r>
        <w:rPr>
          <w:rFonts w:ascii="Tahoma" w:hAnsi="Tahoma" w:cs="Tahoma"/>
          <w:b/>
          <w:bCs/>
          <w:color w:val="000000"/>
          <w:sz w:val="16"/>
          <w:szCs w:val="16"/>
        </w:rPr>
        <w:t>7.962,00</w:t>
      </w:r>
      <w:r>
        <w:rPr>
          <w:rFonts w:ascii="Arial" w:hAnsi="Arial" w:cs="Arial"/>
          <w:sz w:val="24"/>
          <w:szCs w:val="24"/>
        </w:rPr>
        <w:tab/>
      </w:r>
      <w:r>
        <w:rPr>
          <w:rFonts w:ascii="Tahoma" w:hAnsi="Tahoma" w:cs="Tahoma"/>
          <w:b/>
          <w:bCs/>
          <w:color w:val="000000"/>
          <w:sz w:val="16"/>
          <w:szCs w:val="16"/>
        </w:rPr>
        <w:t>4.400,00</w:t>
      </w:r>
      <w:r>
        <w:rPr>
          <w:rFonts w:ascii="Arial" w:hAnsi="Arial" w:cs="Arial"/>
          <w:sz w:val="24"/>
          <w:szCs w:val="24"/>
        </w:rPr>
        <w:tab/>
      </w:r>
      <w:r>
        <w:rPr>
          <w:rFonts w:ascii="Tahoma" w:hAnsi="Tahoma" w:cs="Tahoma"/>
          <w:b/>
          <w:bCs/>
          <w:color w:val="000000"/>
          <w:sz w:val="16"/>
          <w:szCs w:val="16"/>
        </w:rPr>
        <w:t>55,26%</w:t>
      </w:r>
    </w:p>
    <w:p w14:paraId="19367397"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58FD1A35"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3.981,00</w:t>
      </w:r>
      <w:r>
        <w:rPr>
          <w:rFonts w:ascii="Arial" w:hAnsi="Arial" w:cs="Arial"/>
          <w:sz w:val="24"/>
          <w:szCs w:val="24"/>
        </w:rPr>
        <w:tab/>
      </w:r>
      <w:r>
        <w:rPr>
          <w:rFonts w:ascii="Tahoma" w:hAnsi="Tahoma" w:cs="Tahoma"/>
          <w:b/>
          <w:bCs/>
          <w:color w:val="000000"/>
          <w:sz w:val="16"/>
          <w:szCs w:val="16"/>
        </w:rPr>
        <w:t>2.000,00</w:t>
      </w:r>
      <w:r>
        <w:rPr>
          <w:rFonts w:ascii="Arial" w:hAnsi="Arial" w:cs="Arial"/>
          <w:sz w:val="24"/>
          <w:szCs w:val="24"/>
        </w:rPr>
        <w:tab/>
      </w:r>
      <w:r>
        <w:rPr>
          <w:rFonts w:ascii="Tahoma" w:hAnsi="Tahoma" w:cs="Tahoma"/>
          <w:b/>
          <w:bCs/>
          <w:color w:val="000000"/>
          <w:sz w:val="16"/>
          <w:szCs w:val="16"/>
        </w:rPr>
        <w:t>50,24%</w:t>
      </w:r>
    </w:p>
    <w:p w14:paraId="00E33F7F"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3.981,00</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50,24%</w:t>
      </w:r>
    </w:p>
    <w:p w14:paraId="29078F41"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3291</w:t>
      </w:r>
      <w:r>
        <w:rPr>
          <w:rFonts w:ascii="Arial" w:hAnsi="Arial" w:cs="Arial"/>
          <w:sz w:val="24"/>
          <w:szCs w:val="24"/>
        </w:rPr>
        <w:tab/>
      </w:r>
      <w:r>
        <w:rPr>
          <w:rFonts w:ascii="Tahoma" w:hAnsi="Tahoma" w:cs="Tahoma"/>
          <w:color w:val="000000"/>
          <w:sz w:val="16"/>
          <w:szCs w:val="16"/>
        </w:rPr>
        <w:t>Naknade za rad predstavničkih i izvršnih tijela, povjerenstava i slično</w:t>
      </w:r>
      <w:r>
        <w:rPr>
          <w:rFonts w:ascii="Arial" w:hAnsi="Arial" w:cs="Arial"/>
          <w:sz w:val="24"/>
          <w:szCs w:val="24"/>
        </w:rPr>
        <w:tab/>
      </w:r>
      <w:r>
        <w:rPr>
          <w:rFonts w:ascii="Tahoma" w:hAnsi="Tahoma" w:cs="Tahoma"/>
          <w:color w:val="000000"/>
          <w:sz w:val="16"/>
          <w:szCs w:val="16"/>
        </w:rPr>
        <w:t>2.000,00</w:t>
      </w:r>
    </w:p>
    <w:p w14:paraId="220F7939"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3.981,00</w:t>
      </w:r>
      <w:r>
        <w:rPr>
          <w:rFonts w:ascii="Arial" w:hAnsi="Arial" w:cs="Arial"/>
          <w:sz w:val="24"/>
          <w:szCs w:val="24"/>
        </w:rPr>
        <w:tab/>
      </w:r>
      <w:r>
        <w:rPr>
          <w:rFonts w:ascii="Tahoma" w:hAnsi="Tahoma" w:cs="Tahoma"/>
          <w:b/>
          <w:bCs/>
          <w:color w:val="000000"/>
          <w:sz w:val="16"/>
          <w:szCs w:val="16"/>
        </w:rPr>
        <w:t>2.400,00</w:t>
      </w:r>
      <w:r>
        <w:rPr>
          <w:rFonts w:ascii="Arial" w:hAnsi="Arial" w:cs="Arial"/>
          <w:sz w:val="24"/>
          <w:szCs w:val="24"/>
        </w:rPr>
        <w:tab/>
      </w:r>
      <w:r>
        <w:rPr>
          <w:rFonts w:ascii="Tahoma" w:hAnsi="Tahoma" w:cs="Tahoma"/>
          <w:b/>
          <w:bCs/>
          <w:color w:val="000000"/>
          <w:sz w:val="16"/>
          <w:szCs w:val="16"/>
        </w:rPr>
        <w:t>60,29%</w:t>
      </w:r>
    </w:p>
    <w:p w14:paraId="46AA3F0F"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3.981,00</w:t>
      </w:r>
      <w:r>
        <w:rPr>
          <w:rFonts w:ascii="Arial" w:hAnsi="Arial" w:cs="Arial"/>
          <w:sz w:val="24"/>
          <w:szCs w:val="24"/>
        </w:rPr>
        <w:tab/>
      </w:r>
      <w:r>
        <w:rPr>
          <w:rFonts w:ascii="Tahoma" w:hAnsi="Tahoma" w:cs="Tahoma"/>
          <w:color w:val="000000"/>
          <w:sz w:val="16"/>
          <w:szCs w:val="16"/>
        </w:rPr>
        <w:t>2.400,00</w:t>
      </w:r>
      <w:r>
        <w:rPr>
          <w:rFonts w:ascii="Arial" w:hAnsi="Arial" w:cs="Arial"/>
          <w:sz w:val="24"/>
          <w:szCs w:val="24"/>
        </w:rPr>
        <w:tab/>
      </w:r>
      <w:r>
        <w:rPr>
          <w:rFonts w:ascii="Tahoma" w:hAnsi="Tahoma" w:cs="Tahoma"/>
          <w:color w:val="000000"/>
          <w:sz w:val="16"/>
          <w:szCs w:val="16"/>
        </w:rPr>
        <w:t>60,29%</w:t>
      </w:r>
    </w:p>
    <w:p w14:paraId="0C41FF40"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3811</w:t>
      </w:r>
      <w:r>
        <w:rPr>
          <w:rFonts w:ascii="Arial" w:hAnsi="Arial" w:cs="Arial"/>
          <w:sz w:val="24"/>
          <w:szCs w:val="24"/>
        </w:rPr>
        <w:tab/>
      </w:r>
      <w:r>
        <w:rPr>
          <w:rFonts w:ascii="Tahoma" w:hAnsi="Tahoma" w:cs="Tahoma"/>
          <w:color w:val="000000"/>
          <w:sz w:val="16"/>
          <w:szCs w:val="16"/>
        </w:rPr>
        <w:t>Tekuće donacije u novcu</w:t>
      </w:r>
      <w:r>
        <w:rPr>
          <w:rFonts w:ascii="Arial" w:hAnsi="Arial" w:cs="Arial"/>
          <w:sz w:val="24"/>
          <w:szCs w:val="24"/>
        </w:rPr>
        <w:tab/>
      </w:r>
      <w:r>
        <w:rPr>
          <w:rFonts w:ascii="Tahoma" w:hAnsi="Tahoma" w:cs="Tahoma"/>
          <w:color w:val="000000"/>
          <w:sz w:val="16"/>
          <w:szCs w:val="16"/>
        </w:rPr>
        <w:t>2.400,00</w:t>
      </w:r>
    </w:p>
    <w:p w14:paraId="5AE9FF7C"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A101109</w:t>
      </w:r>
      <w:r>
        <w:rPr>
          <w:rFonts w:ascii="Arial" w:hAnsi="Arial" w:cs="Arial"/>
          <w:sz w:val="24"/>
          <w:szCs w:val="24"/>
        </w:rPr>
        <w:tab/>
      </w:r>
      <w:r>
        <w:rPr>
          <w:rFonts w:ascii="Tahoma" w:hAnsi="Tahoma" w:cs="Tahoma"/>
          <w:b/>
          <w:bCs/>
          <w:color w:val="000000"/>
          <w:sz w:val="16"/>
          <w:szCs w:val="16"/>
        </w:rPr>
        <w:t>Program ZAŽELI</w:t>
      </w:r>
      <w:r>
        <w:rPr>
          <w:rFonts w:ascii="Arial" w:hAnsi="Arial" w:cs="Arial"/>
          <w:sz w:val="24"/>
          <w:szCs w:val="24"/>
        </w:rPr>
        <w:tab/>
      </w:r>
      <w:r>
        <w:rPr>
          <w:rFonts w:ascii="Tahoma" w:hAnsi="Tahoma" w:cs="Tahoma"/>
          <w:b/>
          <w:bCs/>
          <w:color w:val="000000"/>
          <w:sz w:val="16"/>
          <w:szCs w:val="16"/>
        </w:rPr>
        <w:t>163.605,00</w:t>
      </w:r>
      <w:r>
        <w:rPr>
          <w:rFonts w:ascii="Arial" w:hAnsi="Arial" w:cs="Arial"/>
          <w:sz w:val="24"/>
          <w:szCs w:val="24"/>
        </w:rPr>
        <w:tab/>
      </w:r>
      <w:r>
        <w:rPr>
          <w:rFonts w:ascii="Tahoma" w:hAnsi="Tahoma" w:cs="Tahoma"/>
          <w:b/>
          <w:bCs/>
          <w:color w:val="000000"/>
          <w:sz w:val="16"/>
          <w:szCs w:val="16"/>
        </w:rPr>
        <w:t>101.161,14</w:t>
      </w:r>
      <w:r>
        <w:rPr>
          <w:rFonts w:ascii="Arial" w:hAnsi="Arial" w:cs="Arial"/>
          <w:sz w:val="24"/>
          <w:szCs w:val="24"/>
        </w:rPr>
        <w:tab/>
      </w:r>
      <w:r>
        <w:rPr>
          <w:rFonts w:ascii="Tahoma" w:hAnsi="Tahoma" w:cs="Tahoma"/>
          <w:b/>
          <w:bCs/>
          <w:color w:val="000000"/>
          <w:sz w:val="16"/>
          <w:szCs w:val="16"/>
        </w:rPr>
        <w:t>61,83%</w:t>
      </w:r>
    </w:p>
    <w:p w14:paraId="5DFB0B97" w14:textId="77777777" w:rsidR="00C24389" w:rsidRDefault="00C24389" w:rsidP="00C24389">
      <w:pPr>
        <w:widowControl w:val="0"/>
        <w:tabs>
          <w:tab w:val="left" w:pos="90"/>
          <w:tab w:val="center" w:pos="621"/>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5</w:t>
      </w:r>
    </w:p>
    <w:p w14:paraId="02F88E01"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120.778,00</w:t>
      </w:r>
      <w:r>
        <w:rPr>
          <w:rFonts w:ascii="Arial" w:hAnsi="Arial" w:cs="Arial"/>
          <w:sz w:val="24"/>
          <w:szCs w:val="24"/>
        </w:rPr>
        <w:tab/>
      </w:r>
      <w:r>
        <w:rPr>
          <w:rFonts w:ascii="Tahoma" w:hAnsi="Tahoma" w:cs="Tahoma"/>
          <w:b/>
          <w:bCs/>
          <w:color w:val="000000"/>
          <w:sz w:val="16"/>
          <w:szCs w:val="16"/>
        </w:rPr>
        <w:t>85.065,25</w:t>
      </w:r>
      <w:r>
        <w:rPr>
          <w:rFonts w:ascii="Arial" w:hAnsi="Arial" w:cs="Arial"/>
          <w:sz w:val="24"/>
          <w:szCs w:val="24"/>
        </w:rPr>
        <w:tab/>
      </w:r>
      <w:r>
        <w:rPr>
          <w:rFonts w:ascii="Tahoma" w:hAnsi="Tahoma" w:cs="Tahoma"/>
          <w:b/>
          <w:bCs/>
          <w:color w:val="000000"/>
          <w:sz w:val="16"/>
          <w:szCs w:val="16"/>
        </w:rPr>
        <w:t>70,43%</w:t>
      </w:r>
    </w:p>
    <w:p w14:paraId="146C704B"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 (Bruto)</w:t>
      </w:r>
      <w:r>
        <w:rPr>
          <w:rFonts w:ascii="Arial" w:hAnsi="Arial" w:cs="Arial"/>
          <w:sz w:val="24"/>
          <w:szCs w:val="24"/>
        </w:rPr>
        <w:tab/>
      </w:r>
      <w:r>
        <w:rPr>
          <w:rFonts w:ascii="Tahoma" w:hAnsi="Tahoma" w:cs="Tahoma"/>
          <w:color w:val="000000"/>
          <w:sz w:val="16"/>
          <w:szCs w:val="16"/>
        </w:rPr>
        <w:t>106.178,00</w:t>
      </w:r>
      <w:r>
        <w:rPr>
          <w:rFonts w:ascii="Arial" w:hAnsi="Arial" w:cs="Arial"/>
          <w:sz w:val="24"/>
          <w:szCs w:val="24"/>
        </w:rPr>
        <w:tab/>
      </w:r>
      <w:r>
        <w:rPr>
          <w:rFonts w:ascii="Tahoma" w:hAnsi="Tahoma" w:cs="Tahoma"/>
          <w:color w:val="000000"/>
          <w:sz w:val="16"/>
          <w:szCs w:val="16"/>
        </w:rPr>
        <w:t>74.603,65</w:t>
      </w:r>
      <w:r>
        <w:rPr>
          <w:rFonts w:ascii="Arial" w:hAnsi="Arial" w:cs="Arial"/>
          <w:sz w:val="24"/>
          <w:szCs w:val="24"/>
        </w:rPr>
        <w:tab/>
      </w:r>
      <w:r>
        <w:rPr>
          <w:rFonts w:ascii="Tahoma" w:hAnsi="Tahoma" w:cs="Tahoma"/>
          <w:color w:val="000000"/>
          <w:sz w:val="16"/>
          <w:szCs w:val="16"/>
        </w:rPr>
        <w:t>70,26%</w:t>
      </w:r>
    </w:p>
    <w:p w14:paraId="1F1C9C02"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3111</w:t>
      </w:r>
      <w:r>
        <w:rPr>
          <w:rFonts w:ascii="Arial" w:hAnsi="Arial" w:cs="Arial"/>
          <w:sz w:val="24"/>
          <w:szCs w:val="24"/>
        </w:rPr>
        <w:tab/>
      </w:r>
      <w:r>
        <w:rPr>
          <w:rFonts w:ascii="Tahoma" w:hAnsi="Tahoma" w:cs="Tahoma"/>
          <w:color w:val="000000"/>
          <w:sz w:val="16"/>
          <w:szCs w:val="16"/>
        </w:rPr>
        <w:t>Plaće za redovan rad</w:t>
      </w:r>
      <w:r>
        <w:rPr>
          <w:rFonts w:ascii="Arial" w:hAnsi="Arial" w:cs="Arial"/>
          <w:sz w:val="24"/>
          <w:szCs w:val="24"/>
        </w:rPr>
        <w:tab/>
      </w:r>
      <w:r>
        <w:rPr>
          <w:rFonts w:ascii="Tahoma" w:hAnsi="Tahoma" w:cs="Tahoma"/>
          <w:color w:val="000000"/>
          <w:sz w:val="16"/>
          <w:szCs w:val="16"/>
        </w:rPr>
        <w:t>74.603,65</w:t>
      </w:r>
    </w:p>
    <w:p w14:paraId="2799AA08"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14.600,00</w:t>
      </w:r>
      <w:r>
        <w:rPr>
          <w:rFonts w:ascii="Arial" w:hAnsi="Arial" w:cs="Arial"/>
          <w:sz w:val="24"/>
          <w:szCs w:val="24"/>
        </w:rPr>
        <w:tab/>
      </w:r>
      <w:r>
        <w:rPr>
          <w:rFonts w:ascii="Tahoma" w:hAnsi="Tahoma" w:cs="Tahoma"/>
          <w:color w:val="000000"/>
          <w:sz w:val="16"/>
          <w:szCs w:val="16"/>
        </w:rPr>
        <w:t>10.461,60</w:t>
      </w:r>
      <w:r>
        <w:rPr>
          <w:rFonts w:ascii="Arial" w:hAnsi="Arial" w:cs="Arial"/>
          <w:sz w:val="24"/>
          <w:szCs w:val="24"/>
        </w:rPr>
        <w:tab/>
      </w:r>
      <w:r>
        <w:rPr>
          <w:rFonts w:ascii="Tahoma" w:hAnsi="Tahoma" w:cs="Tahoma"/>
          <w:color w:val="000000"/>
          <w:sz w:val="16"/>
          <w:szCs w:val="16"/>
        </w:rPr>
        <w:t>71,65%</w:t>
      </w:r>
    </w:p>
    <w:p w14:paraId="4D1CBC50"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3132</w:t>
      </w:r>
      <w:r>
        <w:rPr>
          <w:rFonts w:ascii="Arial" w:hAnsi="Arial" w:cs="Arial"/>
          <w:sz w:val="24"/>
          <w:szCs w:val="24"/>
        </w:rPr>
        <w:tab/>
      </w:r>
      <w:r>
        <w:rPr>
          <w:rFonts w:ascii="Tahoma" w:hAnsi="Tahoma" w:cs="Tahoma"/>
          <w:color w:val="000000"/>
          <w:sz w:val="16"/>
          <w:szCs w:val="16"/>
        </w:rPr>
        <w:t>Doprinosi za obvezno zdravstveno osiguranje</w:t>
      </w:r>
      <w:r>
        <w:rPr>
          <w:rFonts w:ascii="Arial" w:hAnsi="Arial" w:cs="Arial"/>
          <w:sz w:val="24"/>
          <w:szCs w:val="24"/>
        </w:rPr>
        <w:tab/>
      </w:r>
      <w:r>
        <w:rPr>
          <w:rFonts w:ascii="Tahoma" w:hAnsi="Tahoma" w:cs="Tahoma"/>
          <w:color w:val="000000"/>
          <w:sz w:val="16"/>
          <w:szCs w:val="16"/>
        </w:rPr>
        <w:t>10.461,60</w:t>
      </w:r>
    </w:p>
    <w:p w14:paraId="627126DF"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42.827,00</w:t>
      </w:r>
      <w:r>
        <w:rPr>
          <w:rFonts w:ascii="Arial" w:hAnsi="Arial" w:cs="Arial"/>
          <w:sz w:val="24"/>
          <w:szCs w:val="24"/>
        </w:rPr>
        <w:tab/>
      </w:r>
      <w:r>
        <w:rPr>
          <w:rFonts w:ascii="Tahoma" w:hAnsi="Tahoma" w:cs="Tahoma"/>
          <w:b/>
          <w:bCs/>
          <w:color w:val="000000"/>
          <w:sz w:val="16"/>
          <w:szCs w:val="16"/>
        </w:rPr>
        <w:t>16.095,89</w:t>
      </w:r>
      <w:r>
        <w:rPr>
          <w:rFonts w:ascii="Arial" w:hAnsi="Arial" w:cs="Arial"/>
          <w:sz w:val="24"/>
          <w:szCs w:val="24"/>
        </w:rPr>
        <w:tab/>
      </w:r>
      <w:r>
        <w:rPr>
          <w:rFonts w:ascii="Tahoma" w:hAnsi="Tahoma" w:cs="Tahoma"/>
          <w:b/>
          <w:bCs/>
          <w:color w:val="000000"/>
          <w:sz w:val="16"/>
          <w:szCs w:val="16"/>
        </w:rPr>
        <w:t>37,58%</w:t>
      </w:r>
    </w:p>
    <w:p w14:paraId="29ED22BD"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lastRenderedPageBreak/>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3.981,00</w:t>
      </w:r>
      <w:r>
        <w:rPr>
          <w:rFonts w:ascii="Arial" w:hAnsi="Arial" w:cs="Arial"/>
          <w:sz w:val="24"/>
          <w:szCs w:val="24"/>
        </w:rPr>
        <w:tab/>
      </w:r>
      <w:r>
        <w:rPr>
          <w:rFonts w:ascii="Tahoma" w:hAnsi="Tahoma" w:cs="Tahoma"/>
          <w:color w:val="000000"/>
          <w:sz w:val="16"/>
          <w:szCs w:val="16"/>
        </w:rPr>
        <w:t>211,14</w:t>
      </w:r>
      <w:r>
        <w:rPr>
          <w:rFonts w:ascii="Arial" w:hAnsi="Arial" w:cs="Arial"/>
          <w:sz w:val="24"/>
          <w:szCs w:val="24"/>
        </w:rPr>
        <w:tab/>
      </w:r>
      <w:r>
        <w:rPr>
          <w:rFonts w:ascii="Tahoma" w:hAnsi="Tahoma" w:cs="Tahoma"/>
          <w:color w:val="000000"/>
          <w:sz w:val="16"/>
          <w:szCs w:val="16"/>
        </w:rPr>
        <w:t>5,30%</w:t>
      </w:r>
    </w:p>
    <w:p w14:paraId="095A6B74"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3213</w:t>
      </w:r>
      <w:r>
        <w:rPr>
          <w:rFonts w:ascii="Arial" w:hAnsi="Arial" w:cs="Arial"/>
          <w:sz w:val="24"/>
          <w:szCs w:val="24"/>
        </w:rPr>
        <w:tab/>
      </w:r>
      <w:r>
        <w:rPr>
          <w:rFonts w:ascii="Tahoma" w:hAnsi="Tahoma" w:cs="Tahoma"/>
          <w:color w:val="000000"/>
          <w:sz w:val="16"/>
          <w:szCs w:val="16"/>
        </w:rPr>
        <w:t>Stručno usavršavanje zaposlenika</w:t>
      </w:r>
      <w:r>
        <w:rPr>
          <w:rFonts w:ascii="Arial" w:hAnsi="Arial" w:cs="Arial"/>
          <w:sz w:val="24"/>
          <w:szCs w:val="24"/>
        </w:rPr>
        <w:tab/>
      </w:r>
      <w:r>
        <w:rPr>
          <w:rFonts w:ascii="Tahoma" w:hAnsi="Tahoma" w:cs="Tahoma"/>
          <w:color w:val="000000"/>
          <w:sz w:val="16"/>
          <w:szCs w:val="16"/>
        </w:rPr>
        <w:t>0,00</w:t>
      </w:r>
    </w:p>
    <w:p w14:paraId="6CD8FCDB"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3214</w:t>
      </w:r>
      <w:r>
        <w:rPr>
          <w:rFonts w:ascii="Arial" w:hAnsi="Arial" w:cs="Arial"/>
          <w:sz w:val="24"/>
          <w:szCs w:val="24"/>
        </w:rPr>
        <w:tab/>
      </w:r>
      <w:r>
        <w:rPr>
          <w:rFonts w:ascii="Tahoma" w:hAnsi="Tahoma" w:cs="Tahoma"/>
          <w:color w:val="000000"/>
          <w:sz w:val="16"/>
          <w:szCs w:val="16"/>
        </w:rPr>
        <w:t>Ostale naknade troškova zaposlenima</w:t>
      </w:r>
      <w:r>
        <w:rPr>
          <w:rFonts w:ascii="Arial" w:hAnsi="Arial" w:cs="Arial"/>
          <w:sz w:val="24"/>
          <w:szCs w:val="24"/>
        </w:rPr>
        <w:tab/>
      </w:r>
      <w:r>
        <w:rPr>
          <w:rFonts w:ascii="Tahoma" w:hAnsi="Tahoma" w:cs="Tahoma"/>
          <w:color w:val="000000"/>
          <w:sz w:val="16"/>
          <w:szCs w:val="16"/>
        </w:rPr>
        <w:t>211,14</w:t>
      </w:r>
    </w:p>
    <w:p w14:paraId="5B6954D8"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34.865,00</w:t>
      </w:r>
      <w:r>
        <w:rPr>
          <w:rFonts w:ascii="Arial" w:hAnsi="Arial" w:cs="Arial"/>
          <w:sz w:val="24"/>
          <w:szCs w:val="24"/>
        </w:rPr>
        <w:tab/>
      </w:r>
      <w:r>
        <w:rPr>
          <w:rFonts w:ascii="Tahoma" w:hAnsi="Tahoma" w:cs="Tahoma"/>
          <w:color w:val="000000"/>
          <w:sz w:val="16"/>
          <w:szCs w:val="16"/>
        </w:rPr>
        <w:t>15.884,75</w:t>
      </w:r>
      <w:r>
        <w:rPr>
          <w:rFonts w:ascii="Arial" w:hAnsi="Arial" w:cs="Arial"/>
          <w:sz w:val="24"/>
          <w:szCs w:val="24"/>
        </w:rPr>
        <w:tab/>
      </w:r>
      <w:r>
        <w:rPr>
          <w:rFonts w:ascii="Tahoma" w:hAnsi="Tahoma" w:cs="Tahoma"/>
          <w:color w:val="000000"/>
          <w:sz w:val="16"/>
          <w:szCs w:val="16"/>
        </w:rPr>
        <w:t>45,56%</w:t>
      </w:r>
    </w:p>
    <w:p w14:paraId="72E8C2E6"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3221</w:t>
      </w:r>
      <w:r>
        <w:rPr>
          <w:rFonts w:ascii="Arial" w:hAnsi="Arial" w:cs="Arial"/>
          <w:sz w:val="24"/>
          <w:szCs w:val="24"/>
        </w:rPr>
        <w:tab/>
      </w:r>
      <w:r>
        <w:rPr>
          <w:rFonts w:ascii="Tahoma" w:hAnsi="Tahoma" w:cs="Tahoma"/>
          <w:color w:val="000000"/>
          <w:sz w:val="16"/>
          <w:szCs w:val="16"/>
        </w:rPr>
        <w:t>Uredski materijal i ostali materijalni rashodi</w:t>
      </w:r>
      <w:r>
        <w:rPr>
          <w:rFonts w:ascii="Arial" w:hAnsi="Arial" w:cs="Arial"/>
          <w:sz w:val="24"/>
          <w:szCs w:val="24"/>
        </w:rPr>
        <w:tab/>
      </w:r>
      <w:r>
        <w:rPr>
          <w:rFonts w:ascii="Tahoma" w:hAnsi="Tahoma" w:cs="Tahoma"/>
          <w:color w:val="000000"/>
          <w:sz w:val="16"/>
          <w:szCs w:val="16"/>
        </w:rPr>
        <w:t>15.884,75</w:t>
      </w:r>
    </w:p>
    <w:p w14:paraId="6689E8FD"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3.981,00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3BC206E"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3239</w:t>
      </w:r>
      <w:r>
        <w:rPr>
          <w:rFonts w:ascii="Arial" w:hAnsi="Arial" w:cs="Arial"/>
          <w:sz w:val="24"/>
          <w:szCs w:val="24"/>
        </w:rPr>
        <w:tab/>
      </w:r>
      <w:r>
        <w:rPr>
          <w:rFonts w:ascii="Tahoma" w:hAnsi="Tahoma" w:cs="Tahoma"/>
          <w:color w:val="000000"/>
          <w:sz w:val="16"/>
          <w:szCs w:val="16"/>
        </w:rPr>
        <w:t>Ostale usluge</w:t>
      </w:r>
      <w:r>
        <w:rPr>
          <w:rFonts w:ascii="Arial" w:hAnsi="Arial" w:cs="Arial"/>
          <w:sz w:val="24"/>
          <w:szCs w:val="24"/>
        </w:rPr>
        <w:tab/>
      </w:r>
      <w:r>
        <w:rPr>
          <w:rFonts w:ascii="Tahoma" w:hAnsi="Tahoma" w:cs="Tahoma"/>
          <w:color w:val="000000"/>
          <w:sz w:val="16"/>
          <w:szCs w:val="16"/>
        </w:rPr>
        <w:t>0,00</w:t>
      </w:r>
    </w:p>
    <w:p w14:paraId="5384AA4D" w14:textId="11B748BF" w:rsidR="00C24389" w:rsidRDefault="00C24389" w:rsidP="0039360D">
      <w:pPr>
        <w:widowControl w:val="0"/>
        <w:tabs>
          <w:tab w:val="center" w:pos="7756"/>
        </w:tabs>
        <w:autoSpaceDE w:val="0"/>
        <w:autoSpaceDN w:val="0"/>
        <w:adjustRightInd w:val="0"/>
        <w:spacing w:before="56" w:after="0" w:line="240" w:lineRule="auto"/>
        <w:rPr>
          <w:rFonts w:ascii="Tahoma" w:hAnsi="Tahoma" w:cs="Tahoma"/>
          <w:color w:val="000000"/>
          <w:sz w:val="26"/>
          <w:szCs w:val="26"/>
        </w:rPr>
      </w:pPr>
      <w:r>
        <w:rPr>
          <w:rFonts w:ascii="Arial" w:hAnsi="Arial" w:cs="Arial"/>
          <w:sz w:val="24"/>
          <w:szCs w:val="24"/>
        </w:rPr>
        <w:tab/>
      </w:r>
    </w:p>
    <w:p w14:paraId="23862B5C" w14:textId="77777777" w:rsidR="00C24389" w:rsidRPr="00AF0146" w:rsidRDefault="00C24389" w:rsidP="00AF0146">
      <w:pPr>
        <w:widowControl w:val="0"/>
        <w:shd w:val="clear" w:color="auto" w:fill="2E74B5" w:themeFill="accent1" w:themeFillShade="BF"/>
        <w:tabs>
          <w:tab w:val="right" w:pos="1140"/>
          <w:tab w:val="left" w:pos="1230"/>
          <w:tab w:val="left" w:pos="1320"/>
          <w:tab w:val="right" w:pos="12503"/>
          <w:tab w:val="right" w:pos="14340"/>
          <w:tab w:val="right" w:pos="15531"/>
        </w:tabs>
        <w:autoSpaceDE w:val="0"/>
        <w:autoSpaceDN w:val="0"/>
        <w:adjustRightInd w:val="0"/>
        <w:spacing w:before="16" w:after="0" w:line="240" w:lineRule="auto"/>
        <w:rPr>
          <w:rFonts w:ascii="Tahoma" w:hAnsi="Tahoma" w:cs="Tahoma"/>
          <w:b/>
          <w:bCs/>
          <w:color w:val="000000"/>
          <w:sz w:val="27"/>
          <w:szCs w:val="27"/>
        </w:rPr>
      </w:pPr>
      <w:r w:rsidRPr="00AF0146">
        <w:rPr>
          <w:rFonts w:ascii="Arial" w:hAnsi="Arial" w:cs="Arial"/>
          <w:b/>
          <w:sz w:val="24"/>
          <w:szCs w:val="24"/>
        </w:rPr>
        <w:tab/>
      </w:r>
      <w:r w:rsidRPr="00AF0146">
        <w:rPr>
          <w:rFonts w:ascii="Tahoma" w:hAnsi="Tahoma" w:cs="Tahoma"/>
          <w:b/>
          <w:bCs/>
          <w:color w:val="FFFFFF" w:themeColor="background1"/>
          <w:sz w:val="16"/>
          <w:szCs w:val="16"/>
          <w:shd w:val="clear" w:color="auto" w:fill="2E74B5" w:themeFill="accent1" w:themeFillShade="BF"/>
        </w:rPr>
        <w:t>00121GLAVA</w:t>
      </w:r>
      <w:r w:rsidRPr="00AF0146">
        <w:rPr>
          <w:rFonts w:ascii="Arial" w:hAnsi="Arial" w:cs="Arial"/>
          <w:b/>
          <w:color w:val="FFFFFF" w:themeColor="background1"/>
          <w:sz w:val="24"/>
          <w:szCs w:val="24"/>
          <w:shd w:val="clear" w:color="auto" w:fill="2E74B5" w:themeFill="accent1" w:themeFillShade="BF"/>
        </w:rPr>
        <w:tab/>
      </w:r>
      <w:r w:rsidRPr="00AF0146">
        <w:rPr>
          <w:rFonts w:ascii="Tahoma" w:hAnsi="Tahoma" w:cs="Tahoma"/>
          <w:b/>
          <w:bCs/>
          <w:color w:val="FFFFFF" w:themeColor="background1"/>
          <w:sz w:val="20"/>
          <w:szCs w:val="20"/>
          <w:shd w:val="clear" w:color="auto" w:fill="2E74B5" w:themeFill="accent1" w:themeFillShade="BF"/>
        </w:rPr>
        <w:t>PRORAČUNSKI KORISNIK : 37951 DJEČJI VRTIĆ SUNCE</w:t>
      </w:r>
      <w:r w:rsidRPr="00AF0146">
        <w:rPr>
          <w:rFonts w:ascii="Arial" w:hAnsi="Arial" w:cs="Arial"/>
          <w:b/>
          <w:color w:val="FFFFFF" w:themeColor="background1"/>
          <w:sz w:val="24"/>
          <w:szCs w:val="24"/>
          <w:shd w:val="clear" w:color="auto" w:fill="2E74B5" w:themeFill="accent1" w:themeFillShade="BF"/>
        </w:rPr>
        <w:tab/>
      </w:r>
      <w:r w:rsidRPr="00AF0146">
        <w:rPr>
          <w:rFonts w:ascii="Tahoma" w:hAnsi="Tahoma" w:cs="Tahoma"/>
          <w:b/>
          <w:bCs/>
          <w:color w:val="FFFFFF" w:themeColor="background1"/>
          <w:sz w:val="20"/>
          <w:szCs w:val="20"/>
          <w:shd w:val="clear" w:color="auto" w:fill="2E74B5" w:themeFill="accent1" w:themeFillShade="BF"/>
        </w:rPr>
        <w:t>331.595,00</w:t>
      </w:r>
      <w:r w:rsidRPr="00AF0146">
        <w:rPr>
          <w:rFonts w:ascii="Arial" w:hAnsi="Arial" w:cs="Arial"/>
          <w:b/>
          <w:color w:val="FFFFFF" w:themeColor="background1"/>
          <w:sz w:val="24"/>
          <w:szCs w:val="24"/>
          <w:shd w:val="clear" w:color="auto" w:fill="2E74B5" w:themeFill="accent1" w:themeFillShade="BF"/>
        </w:rPr>
        <w:tab/>
      </w:r>
      <w:r w:rsidRPr="00AF0146">
        <w:rPr>
          <w:rFonts w:ascii="Tahoma" w:hAnsi="Tahoma" w:cs="Tahoma"/>
          <w:b/>
          <w:bCs/>
          <w:color w:val="FFFFFF" w:themeColor="background1"/>
          <w:sz w:val="20"/>
          <w:szCs w:val="20"/>
          <w:shd w:val="clear" w:color="auto" w:fill="2E74B5" w:themeFill="accent1" w:themeFillShade="BF"/>
        </w:rPr>
        <w:t>26.732,10</w:t>
      </w:r>
      <w:r w:rsidRPr="00AF0146">
        <w:rPr>
          <w:rFonts w:ascii="Arial" w:hAnsi="Arial" w:cs="Arial"/>
          <w:b/>
          <w:color w:val="FFFFFF" w:themeColor="background1"/>
          <w:sz w:val="24"/>
          <w:szCs w:val="24"/>
          <w:shd w:val="clear" w:color="auto" w:fill="2E74B5" w:themeFill="accent1" w:themeFillShade="BF"/>
        </w:rPr>
        <w:tab/>
      </w:r>
      <w:r w:rsidRPr="00AF0146">
        <w:rPr>
          <w:rFonts w:ascii="Tahoma" w:hAnsi="Tahoma" w:cs="Tahoma"/>
          <w:b/>
          <w:bCs/>
          <w:color w:val="FFFFFF" w:themeColor="background1"/>
          <w:sz w:val="20"/>
          <w:szCs w:val="20"/>
          <w:shd w:val="clear" w:color="auto" w:fill="2E74B5" w:themeFill="accent1" w:themeFillShade="BF"/>
        </w:rPr>
        <w:t>8,06%</w:t>
      </w:r>
    </w:p>
    <w:p w14:paraId="6D3A24A9" w14:textId="77777777" w:rsidR="00C24389" w:rsidRDefault="00C24389" w:rsidP="00AF0146">
      <w:pPr>
        <w:widowControl w:val="0"/>
        <w:shd w:val="clear" w:color="auto" w:fill="9CC2E5" w:themeFill="accent1" w:themeFillTint="99"/>
        <w:tabs>
          <w:tab w:val="left" w:pos="90"/>
          <w:tab w:val="center" w:pos="180"/>
          <w:tab w:val="center" w:pos="621"/>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5</w:t>
      </w:r>
    </w:p>
    <w:p w14:paraId="6A9D6918" w14:textId="77777777" w:rsidR="00C24389" w:rsidRDefault="00C24389" w:rsidP="00AF0146">
      <w:pPr>
        <w:widowControl w:val="0"/>
        <w:shd w:val="clear" w:color="auto" w:fill="9CC2E5" w:themeFill="accent1" w:themeFillTint="99"/>
        <w:tabs>
          <w:tab w:val="left" w:pos="90"/>
          <w:tab w:val="left" w:pos="1193"/>
          <w:tab w:val="right" w:pos="12503"/>
          <w:tab w:val="right" w:pos="14340"/>
          <w:tab w:val="right" w:pos="15531"/>
        </w:tabs>
        <w:autoSpaceDE w:val="0"/>
        <w:autoSpaceDN w:val="0"/>
        <w:adjustRightInd w:val="0"/>
        <w:spacing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REDOVNA DJELATNOST DJEČJEG VRTIĆA SUNCE</w:t>
      </w:r>
      <w:r>
        <w:rPr>
          <w:rFonts w:ascii="Arial" w:hAnsi="Arial" w:cs="Arial"/>
          <w:sz w:val="24"/>
          <w:szCs w:val="24"/>
        </w:rPr>
        <w:tab/>
      </w:r>
      <w:r>
        <w:rPr>
          <w:rFonts w:ascii="Tahoma" w:hAnsi="Tahoma" w:cs="Tahoma"/>
          <w:b/>
          <w:bCs/>
          <w:color w:val="000000"/>
          <w:sz w:val="20"/>
          <w:szCs w:val="20"/>
        </w:rPr>
        <w:t>99.331,00</w:t>
      </w:r>
      <w:r>
        <w:rPr>
          <w:rFonts w:ascii="Arial" w:hAnsi="Arial" w:cs="Arial"/>
          <w:sz w:val="24"/>
          <w:szCs w:val="24"/>
        </w:rPr>
        <w:tab/>
      </w:r>
      <w:r>
        <w:rPr>
          <w:rFonts w:ascii="Tahoma" w:hAnsi="Tahoma" w:cs="Tahoma"/>
          <w:b/>
          <w:bCs/>
          <w:color w:val="000000"/>
          <w:sz w:val="20"/>
          <w:szCs w:val="20"/>
        </w:rPr>
        <w:t>26.732,10</w:t>
      </w:r>
      <w:r>
        <w:rPr>
          <w:rFonts w:ascii="Arial" w:hAnsi="Arial" w:cs="Arial"/>
          <w:sz w:val="24"/>
          <w:szCs w:val="24"/>
        </w:rPr>
        <w:tab/>
      </w:r>
      <w:r>
        <w:rPr>
          <w:rFonts w:ascii="Tahoma" w:hAnsi="Tahoma" w:cs="Tahoma"/>
          <w:b/>
          <w:bCs/>
          <w:color w:val="000000"/>
          <w:sz w:val="20"/>
          <w:szCs w:val="20"/>
        </w:rPr>
        <w:t>26,91%</w:t>
      </w:r>
    </w:p>
    <w:p w14:paraId="33D5A7BE" w14:textId="77777777" w:rsidR="00C24389" w:rsidRDefault="00C24389" w:rsidP="00AF0146">
      <w:pPr>
        <w:widowControl w:val="0"/>
        <w:shd w:val="clear" w:color="auto" w:fill="9CC2E5" w:themeFill="accent1" w:themeFillTint="99"/>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1012</w:t>
      </w:r>
    </w:p>
    <w:p w14:paraId="2690FEB0"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62"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A101110</w:t>
      </w:r>
      <w:r>
        <w:rPr>
          <w:rFonts w:ascii="Arial" w:hAnsi="Arial" w:cs="Arial"/>
          <w:sz w:val="24"/>
          <w:szCs w:val="24"/>
        </w:rPr>
        <w:tab/>
      </w:r>
      <w:r>
        <w:rPr>
          <w:rFonts w:ascii="Tahoma" w:hAnsi="Tahoma" w:cs="Tahoma"/>
          <w:b/>
          <w:bCs/>
          <w:color w:val="000000"/>
          <w:sz w:val="16"/>
          <w:szCs w:val="16"/>
        </w:rPr>
        <w:t>Financiranje redovne djelatnosti Dječjeg vrtića</w:t>
      </w:r>
      <w:r>
        <w:rPr>
          <w:rFonts w:ascii="Arial" w:hAnsi="Arial" w:cs="Arial"/>
          <w:sz w:val="24"/>
          <w:szCs w:val="24"/>
        </w:rPr>
        <w:tab/>
      </w:r>
      <w:r>
        <w:rPr>
          <w:rFonts w:ascii="Tahoma" w:hAnsi="Tahoma" w:cs="Tahoma"/>
          <w:b/>
          <w:bCs/>
          <w:color w:val="000000"/>
          <w:sz w:val="16"/>
          <w:szCs w:val="16"/>
        </w:rPr>
        <w:t>99.331,00</w:t>
      </w:r>
      <w:r>
        <w:rPr>
          <w:rFonts w:ascii="Arial" w:hAnsi="Arial" w:cs="Arial"/>
          <w:sz w:val="24"/>
          <w:szCs w:val="24"/>
        </w:rPr>
        <w:tab/>
      </w:r>
      <w:r>
        <w:rPr>
          <w:rFonts w:ascii="Tahoma" w:hAnsi="Tahoma" w:cs="Tahoma"/>
          <w:b/>
          <w:bCs/>
          <w:color w:val="000000"/>
          <w:sz w:val="16"/>
          <w:szCs w:val="16"/>
        </w:rPr>
        <w:t>26.732,10</w:t>
      </w:r>
      <w:r>
        <w:rPr>
          <w:rFonts w:ascii="Arial" w:hAnsi="Arial" w:cs="Arial"/>
          <w:sz w:val="24"/>
          <w:szCs w:val="24"/>
        </w:rPr>
        <w:tab/>
      </w:r>
      <w:r>
        <w:rPr>
          <w:rFonts w:ascii="Tahoma" w:hAnsi="Tahoma" w:cs="Tahoma"/>
          <w:b/>
          <w:bCs/>
          <w:color w:val="000000"/>
          <w:sz w:val="16"/>
          <w:szCs w:val="16"/>
        </w:rPr>
        <w:t>26,91%</w:t>
      </w:r>
    </w:p>
    <w:p w14:paraId="23877789"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1F019531"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55.742,00</w:t>
      </w:r>
      <w:r>
        <w:rPr>
          <w:rFonts w:ascii="Arial" w:hAnsi="Arial" w:cs="Arial"/>
          <w:sz w:val="24"/>
          <w:szCs w:val="24"/>
        </w:rPr>
        <w:tab/>
      </w:r>
      <w:r>
        <w:rPr>
          <w:rFonts w:ascii="Tahoma" w:hAnsi="Tahoma" w:cs="Tahoma"/>
          <w:b/>
          <w:bCs/>
          <w:color w:val="000000"/>
          <w:sz w:val="16"/>
          <w:szCs w:val="16"/>
        </w:rPr>
        <w:t>11.256,15</w:t>
      </w:r>
      <w:r>
        <w:rPr>
          <w:rFonts w:ascii="Arial" w:hAnsi="Arial" w:cs="Arial"/>
          <w:sz w:val="24"/>
          <w:szCs w:val="24"/>
        </w:rPr>
        <w:tab/>
      </w:r>
      <w:r>
        <w:rPr>
          <w:rFonts w:ascii="Tahoma" w:hAnsi="Tahoma" w:cs="Tahoma"/>
          <w:b/>
          <w:bCs/>
          <w:color w:val="000000"/>
          <w:sz w:val="16"/>
          <w:szCs w:val="16"/>
        </w:rPr>
        <w:t>20,19%</w:t>
      </w:r>
    </w:p>
    <w:p w14:paraId="1AC54B26"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 (Bruto)</w:t>
      </w:r>
      <w:r>
        <w:rPr>
          <w:rFonts w:ascii="Arial" w:hAnsi="Arial" w:cs="Arial"/>
          <w:sz w:val="24"/>
          <w:szCs w:val="24"/>
        </w:rPr>
        <w:tab/>
      </w:r>
      <w:r>
        <w:rPr>
          <w:rFonts w:ascii="Tahoma" w:hAnsi="Tahoma" w:cs="Tahoma"/>
          <w:color w:val="000000"/>
          <w:sz w:val="16"/>
          <w:szCs w:val="16"/>
        </w:rPr>
        <w:t>46.452,00</w:t>
      </w:r>
      <w:r>
        <w:rPr>
          <w:rFonts w:ascii="Arial" w:hAnsi="Arial" w:cs="Arial"/>
          <w:sz w:val="24"/>
          <w:szCs w:val="24"/>
        </w:rPr>
        <w:tab/>
      </w:r>
      <w:r>
        <w:rPr>
          <w:rFonts w:ascii="Tahoma" w:hAnsi="Tahoma" w:cs="Tahoma"/>
          <w:color w:val="000000"/>
          <w:sz w:val="16"/>
          <w:szCs w:val="16"/>
        </w:rPr>
        <w:t>9.661,93</w:t>
      </w:r>
      <w:r>
        <w:rPr>
          <w:rFonts w:ascii="Arial" w:hAnsi="Arial" w:cs="Arial"/>
          <w:sz w:val="24"/>
          <w:szCs w:val="24"/>
        </w:rPr>
        <w:tab/>
      </w:r>
      <w:r>
        <w:rPr>
          <w:rFonts w:ascii="Tahoma" w:hAnsi="Tahoma" w:cs="Tahoma"/>
          <w:color w:val="000000"/>
          <w:sz w:val="16"/>
          <w:szCs w:val="16"/>
        </w:rPr>
        <w:t>20,80%</w:t>
      </w:r>
    </w:p>
    <w:p w14:paraId="1DE0BC2F"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3111</w:t>
      </w:r>
      <w:r>
        <w:rPr>
          <w:rFonts w:ascii="Arial" w:hAnsi="Arial" w:cs="Arial"/>
          <w:sz w:val="24"/>
          <w:szCs w:val="24"/>
        </w:rPr>
        <w:tab/>
      </w:r>
      <w:r>
        <w:rPr>
          <w:rFonts w:ascii="Tahoma" w:hAnsi="Tahoma" w:cs="Tahoma"/>
          <w:color w:val="000000"/>
          <w:sz w:val="16"/>
          <w:szCs w:val="16"/>
        </w:rPr>
        <w:t>Plaće za redovan rad</w:t>
      </w:r>
      <w:r>
        <w:rPr>
          <w:rFonts w:ascii="Arial" w:hAnsi="Arial" w:cs="Arial"/>
          <w:sz w:val="24"/>
          <w:szCs w:val="24"/>
        </w:rPr>
        <w:tab/>
      </w:r>
      <w:r>
        <w:rPr>
          <w:rFonts w:ascii="Tahoma" w:hAnsi="Tahoma" w:cs="Tahoma"/>
          <w:color w:val="000000"/>
          <w:sz w:val="16"/>
          <w:szCs w:val="16"/>
        </w:rPr>
        <w:t>9.661,93</w:t>
      </w:r>
    </w:p>
    <w:p w14:paraId="51A02693"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312</w:t>
      </w:r>
      <w:r>
        <w:rPr>
          <w:rFonts w:ascii="Arial" w:hAnsi="Arial" w:cs="Arial"/>
          <w:sz w:val="24"/>
          <w:szCs w:val="24"/>
        </w:rPr>
        <w:tab/>
      </w:r>
      <w:r>
        <w:rPr>
          <w:rFonts w:ascii="Tahoma" w:hAnsi="Tahoma" w:cs="Tahoma"/>
          <w:color w:val="000000"/>
          <w:sz w:val="16"/>
          <w:szCs w:val="16"/>
        </w:rPr>
        <w:t>Ostali rashodi za zaposlene</w:t>
      </w:r>
      <w:r>
        <w:rPr>
          <w:rFonts w:ascii="Arial" w:hAnsi="Arial" w:cs="Arial"/>
          <w:sz w:val="24"/>
          <w:szCs w:val="24"/>
        </w:rPr>
        <w:tab/>
      </w:r>
      <w:r>
        <w:rPr>
          <w:rFonts w:ascii="Tahoma" w:hAnsi="Tahoma" w:cs="Tahoma"/>
          <w:color w:val="000000"/>
          <w:sz w:val="16"/>
          <w:szCs w:val="16"/>
        </w:rPr>
        <w:t>1.327,00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7F4A488"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3121</w:t>
      </w:r>
      <w:r>
        <w:rPr>
          <w:rFonts w:ascii="Arial" w:hAnsi="Arial" w:cs="Arial"/>
          <w:sz w:val="24"/>
          <w:szCs w:val="24"/>
        </w:rPr>
        <w:tab/>
      </w:r>
      <w:r>
        <w:rPr>
          <w:rFonts w:ascii="Tahoma" w:hAnsi="Tahoma" w:cs="Tahoma"/>
          <w:color w:val="000000"/>
          <w:sz w:val="16"/>
          <w:szCs w:val="16"/>
        </w:rPr>
        <w:t>Ostali rashodi za zaposlene</w:t>
      </w:r>
      <w:r>
        <w:rPr>
          <w:rFonts w:ascii="Arial" w:hAnsi="Arial" w:cs="Arial"/>
          <w:sz w:val="24"/>
          <w:szCs w:val="24"/>
        </w:rPr>
        <w:tab/>
      </w:r>
      <w:r>
        <w:rPr>
          <w:rFonts w:ascii="Tahoma" w:hAnsi="Tahoma" w:cs="Tahoma"/>
          <w:color w:val="000000"/>
          <w:sz w:val="16"/>
          <w:szCs w:val="16"/>
        </w:rPr>
        <w:t>0,00</w:t>
      </w:r>
    </w:p>
    <w:p w14:paraId="4F58A1B0"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7.963,00</w:t>
      </w:r>
      <w:r>
        <w:rPr>
          <w:rFonts w:ascii="Arial" w:hAnsi="Arial" w:cs="Arial"/>
          <w:sz w:val="24"/>
          <w:szCs w:val="24"/>
        </w:rPr>
        <w:tab/>
      </w:r>
      <w:r>
        <w:rPr>
          <w:rFonts w:ascii="Tahoma" w:hAnsi="Tahoma" w:cs="Tahoma"/>
          <w:color w:val="000000"/>
          <w:sz w:val="16"/>
          <w:szCs w:val="16"/>
        </w:rPr>
        <w:t>1.594,22</w:t>
      </w:r>
      <w:r>
        <w:rPr>
          <w:rFonts w:ascii="Arial" w:hAnsi="Arial" w:cs="Arial"/>
          <w:sz w:val="24"/>
          <w:szCs w:val="24"/>
        </w:rPr>
        <w:tab/>
      </w:r>
      <w:r>
        <w:rPr>
          <w:rFonts w:ascii="Tahoma" w:hAnsi="Tahoma" w:cs="Tahoma"/>
          <w:color w:val="000000"/>
          <w:sz w:val="16"/>
          <w:szCs w:val="16"/>
        </w:rPr>
        <w:t>20,02%</w:t>
      </w:r>
    </w:p>
    <w:p w14:paraId="163FC431"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3132</w:t>
      </w:r>
      <w:r>
        <w:rPr>
          <w:rFonts w:ascii="Arial" w:hAnsi="Arial" w:cs="Arial"/>
          <w:sz w:val="24"/>
          <w:szCs w:val="24"/>
        </w:rPr>
        <w:tab/>
      </w:r>
      <w:r>
        <w:rPr>
          <w:rFonts w:ascii="Tahoma" w:hAnsi="Tahoma" w:cs="Tahoma"/>
          <w:color w:val="000000"/>
          <w:sz w:val="16"/>
          <w:szCs w:val="16"/>
        </w:rPr>
        <w:t>Doprinosi za obvezno zdravstveno osiguranje</w:t>
      </w:r>
      <w:r>
        <w:rPr>
          <w:rFonts w:ascii="Arial" w:hAnsi="Arial" w:cs="Arial"/>
          <w:sz w:val="24"/>
          <w:szCs w:val="24"/>
        </w:rPr>
        <w:tab/>
      </w:r>
      <w:r>
        <w:rPr>
          <w:rFonts w:ascii="Tahoma" w:hAnsi="Tahoma" w:cs="Tahoma"/>
          <w:color w:val="000000"/>
          <w:sz w:val="16"/>
          <w:szCs w:val="16"/>
        </w:rPr>
        <w:t>1.594,22</w:t>
      </w:r>
    </w:p>
    <w:p w14:paraId="27564AD1"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36.622,00</w:t>
      </w:r>
      <w:r>
        <w:rPr>
          <w:rFonts w:ascii="Arial" w:hAnsi="Arial" w:cs="Arial"/>
          <w:sz w:val="24"/>
          <w:szCs w:val="24"/>
        </w:rPr>
        <w:tab/>
      </w:r>
      <w:r>
        <w:rPr>
          <w:rFonts w:ascii="Tahoma" w:hAnsi="Tahoma" w:cs="Tahoma"/>
          <w:b/>
          <w:bCs/>
          <w:color w:val="000000"/>
          <w:sz w:val="16"/>
          <w:szCs w:val="16"/>
        </w:rPr>
        <w:t>15.425,70</w:t>
      </w:r>
      <w:r>
        <w:rPr>
          <w:rFonts w:ascii="Arial" w:hAnsi="Arial" w:cs="Arial"/>
          <w:sz w:val="24"/>
          <w:szCs w:val="24"/>
        </w:rPr>
        <w:tab/>
      </w:r>
      <w:r>
        <w:rPr>
          <w:rFonts w:ascii="Tahoma" w:hAnsi="Tahoma" w:cs="Tahoma"/>
          <w:b/>
          <w:bCs/>
          <w:color w:val="000000"/>
          <w:sz w:val="16"/>
          <w:szCs w:val="16"/>
        </w:rPr>
        <w:t>42,12%</w:t>
      </w:r>
    </w:p>
    <w:p w14:paraId="3481048D"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4.113,00</w:t>
      </w:r>
      <w:r>
        <w:rPr>
          <w:rFonts w:ascii="Arial" w:hAnsi="Arial" w:cs="Arial"/>
          <w:sz w:val="24"/>
          <w:szCs w:val="24"/>
        </w:rPr>
        <w:tab/>
      </w:r>
      <w:r>
        <w:rPr>
          <w:rFonts w:ascii="Tahoma" w:hAnsi="Tahoma" w:cs="Tahoma"/>
          <w:color w:val="000000"/>
          <w:sz w:val="16"/>
          <w:szCs w:val="16"/>
        </w:rPr>
        <w:t>1.186,36</w:t>
      </w:r>
      <w:r>
        <w:rPr>
          <w:rFonts w:ascii="Arial" w:hAnsi="Arial" w:cs="Arial"/>
          <w:sz w:val="24"/>
          <w:szCs w:val="24"/>
        </w:rPr>
        <w:tab/>
      </w:r>
      <w:r>
        <w:rPr>
          <w:rFonts w:ascii="Tahoma" w:hAnsi="Tahoma" w:cs="Tahoma"/>
          <w:color w:val="000000"/>
          <w:sz w:val="16"/>
          <w:szCs w:val="16"/>
        </w:rPr>
        <w:t>28,84%</w:t>
      </w:r>
    </w:p>
    <w:p w14:paraId="549859C8"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3212</w:t>
      </w:r>
      <w:r>
        <w:rPr>
          <w:rFonts w:ascii="Arial" w:hAnsi="Arial" w:cs="Arial"/>
          <w:sz w:val="24"/>
          <w:szCs w:val="24"/>
        </w:rPr>
        <w:tab/>
      </w:r>
      <w:r>
        <w:rPr>
          <w:rFonts w:ascii="Tahoma" w:hAnsi="Tahoma" w:cs="Tahoma"/>
          <w:color w:val="000000"/>
          <w:sz w:val="16"/>
          <w:szCs w:val="16"/>
        </w:rPr>
        <w:t>Naknade za prijevoz, za rad na terenu i odvojeni život</w:t>
      </w:r>
      <w:r>
        <w:rPr>
          <w:rFonts w:ascii="Arial" w:hAnsi="Arial" w:cs="Arial"/>
          <w:sz w:val="24"/>
          <w:szCs w:val="24"/>
        </w:rPr>
        <w:tab/>
      </w:r>
      <w:r>
        <w:rPr>
          <w:rFonts w:ascii="Tahoma" w:hAnsi="Tahoma" w:cs="Tahoma"/>
          <w:color w:val="000000"/>
          <w:sz w:val="16"/>
          <w:szCs w:val="16"/>
        </w:rPr>
        <w:t>1.186,36</w:t>
      </w:r>
    </w:p>
    <w:p w14:paraId="73B92F36"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3213</w:t>
      </w:r>
      <w:r>
        <w:rPr>
          <w:rFonts w:ascii="Arial" w:hAnsi="Arial" w:cs="Arial"/>
          <w:sz w:val="24"/>
          <w:szCs w:val="24"/>
        </w:rPr>
        <w:tab/>
      </w:r>
      <w:r>
        <w:rPr>
          <w:rFonts w:ascii="Tahoma" w:hAnsi="Tahoma" w:cs="Tahoma"/>
          <w:color w:val="000000"/>
          <w:sz w:val="16"/>
          <w:szCs w:val="16"/>
        </w:rPr>
        <w:t>Stručno usavršavanje zaposlenika</w:t>
      </w:r>
      <w:r>
        <w:rPr>
          <w:rFonts w:ascii="Arial" w:hAnsi="Arial" w:cs="Arial"/>
          <w:sz w:val="24"/>
          <w:szCs w:val="24"/>
        </w:rPr>
        <w:tab/>
      </w:r>
      <w:r>
        <w:rPr>
          <w:rFonts w:ascii="Tahoma" w:hAnsi="Tahoma" w:cs="Tahoma"/>
          <w:color w:val="000000"/>
          <w:sz w:val="16"/>
          <w:szCs w:val="16"/>
        </w:rPr>
        <w:t>0,00</w:t>
      </w:r>
    </w:p>
    <w:p w14:paraId="2255177D"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3214</w:t>
      </w:r>
      <w:r>
        <w:rPr>
          <w:rFonts w:ascii="Arial" w:hAnsi="Arial" w:cs="Arial"/>
          <w:sz w:val="24"/>
          <w:szCs w:val="24"/>
        </w:rPr>
        <w:tab/>
      </w:r>
      <w:r>
        <w:rPr>
          <w:rFonts w:ascii="Tahoma" w:hAnsi="Tahoma" w:cs="Tahoma"/>
          <w:color w:val="000000"/>
          <w:sz w:val="16"/>
          <w:szCs w:val="16"/>
        </w:rPr>
        <w:t>Ostale naknade troškova zaposlenima</w:t>
      </w:r>
      <w:r>
        <w:rPr>
          <w:rFonts w:ascii="Arial" w:hAnsi="Arial" w:cs="Arial"/>
          <w:sz w:val="24"/>
          <w:szCs w:val="24"/>
        </w:rPr>
        <w:tab/>
      </w:r>
      <w:r>
        <w:rPr>
          <w:rFonts w:ascii="Tahoma" w:hAnsi="Tahoma" w:cs="Tahoma"/>
          <w:color w:val="000000"/>
          <w:sz w:val="16"/>
          <w:szCs w:val="16"/>
        </w:rPr>
        <w:t>0,00</w:t>
      </w:r>
    </w:p>
    <w:p w14:paraId="3572ED67"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5.572,00</w:t>
      </w:r>
      <w:r>
        <w:rPr>
          <w:rFonts w:ascii="Arial" w:hAnsi="Arial" w:cs="Arial"/>
          <w:sz w:val="24"/>
          <w:szCs w:val="24"/>
        </w:rPr>
        <w:tab/>
      </w:r>
      <w:r>
        <w:rPr>
          <w:rFonts w:ascii="Tahoma" w:hAnsi="Tahoma" w:cs="Tahoma"/>
          <w:color w:val="000000"/>
          <w:sz w:val="16"/>
          <w:szCs w:val="16"/>
        </w:rPr>
        <w:t>3.629,62</w:t>
      </w:r>
      <w:r>
        <w:rPr>
          <w:rFonts w:ascii="Arial" w:hAnsi="Arial" w:cs="Arial"/>
          <w:sz w:val="24"/>
          <w:szCs w:val="24"/>
        </w:rPr>
        <w:tab/>
      </w:r>
      <w:r>
        <w:rPr>
          <w:rFonts w:ascii="Tahoma" w:hAnsi="Tahoma" w:cs="Tahoma"/>
          <w:color w:val="000000"/>
          <w:sz w:val="16"/>
          <w:szCs w:val="16"/>
        </w:rPr>
        <w:t>65,14%</w:t>
      </w:r>
    </w:p>
    <w:p w14:paraId="150A5DD7"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3221</w:t>
      </w:r>
      <w:r>
        <w:rPr>
          <w:rFonts w:ascii="Arial" w:hAnsi="Arial" w:cs="Arial"/>
          <w:sz w:val="24"/>
          <w:szCs w:val="24"/>
        </w:rPr>
        <w:tab/>
      </w:r>
      <w:r>
        <w:rPr>
          <w:rFonts w:ascii="Tahoma" w:hAnsi="Tahoma" w:cs="Tahoma"/>
          <w:color w:val="000000"/>
          <w:sz w:val="16"/>
          <w:szCs w:val="16"/>
        </w:rPr>
        <w:t>Uredski materijal i ostali materijalni rashodi</w:t>
      </w:r>
      <w:r>
        <w:rPr>
          <w:rFonts w:ascii="Arial" w:hAnsi="Arial" w:cs="Arial"/>
          <w:sz w:val="24"/>
          <w:szCs w:val="24"/>
        </w:rPr>
        <w:tab/>
      </w:r>
      <w:r>
        <w:rPr>
          <w:rFonts w:ascii="Tahoma" w:hAnsi="Tahoma" w:cs="Tahoma"/>
          <w:color w:val="000000"/>
          <w:sz w:val="16"/>
          <w:szCs w:val="16"/>
        </w:rPr>
        <w:t>3.307,04</w:t>
      </w:r>
    </w:p>
    <w:p w14:paraId="49BEB747"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3223</w:t>
      </w:r>
      <w:r>
        <w:rPr>
          <w:rFonts w:ascii="Arial" w:hAnsi="Arial" w:cs="Arial"/>
          <w:sz w:val="24"/>
          <w:szCs w:val="24"/>
        </w:rPr>
        <w:tab/>
      </w:r>
      <w:r>
        <w:rPr>
          <w:rFonts w:ascii="Tahoma" w:hAnsi="Tahoma" w:cs="Tahoma"/>
          <w:color w:val="000000"/>
          <w:sz w:val="16"/>
          <w:szCs w:val="16"/>
        </w:rPr>
        <w:t>Energija</w:t>
      </w:r>
      <w:r>
        <w:rPr>
          <w:rFonts w:ascii="Arial" w:hAnsi="Arial" w:cs="Arial"/>
          <w:sz w:val="24"/>
          <w:szCs w:val="24"/>
        </w:rPr>
        <w:tab/>
      </w:r>
      <w:r>
        <w:rPr>
          <w:rFonts w:ascii="Tahoma" w:hAnsi="Tahoma" w:cs="Tahoma"/>
          <w:color w:val="000000"/>
          <w:sz w:val="16"/>
          <w:szCs w:val="16"/>
        </w:rPr>
        <w:t>322,58</w:t>
      </w:r>
    </w:p>
    <w:p w14:paraId="348A0525"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24.682,00</w:t>
      </w:r>
      <w:r>
        <w:rPr>
          <w:rFonts w:ascii="Arial" w:hAnsi="Arial" w:cs="Arial"/>
          <w:sz w:val="24"/>
          <w:szCs w:val="24"/>
        </w:rPr>
        <w:tab/>
      </w:r>
      <w:r>
        <w:rPr>
          <w:rFonts w:ascii="Tahoma" w:hAnsi="Tahoma" w:cs="Tahoma"/>
          <w:color w:val="000000"/>
          <w:sz w:val="16"/>
          <w:szCs w:val="16"/>
        </w:rPr>
        <w:t>9.574,80</w:t>
      </w:r>
      <w:r>
        <w:rPr>
          <w:rFonts w:ascii="Arial" w:hAnsi="Arial" w:cs="Arial"/>
          <w:sz w:val="24"/>
          <w:szCs w:val="24"/>
        </w:rPr>
        <w:tab/>
      </w:r>
      <w:r>
        <w:rPr>
          <w:rFonts w:ascii="Tahoma" w:hAnsi="Tahoma" w:cs="Tahoma"/>
          <w:color w:val="000000"/>
          <w:sz w:val="16"/>
          <w:szCs w:val="16"/>
        </w:rPr>
        <w:t>38,79%</w:t>
      </w:r>
    </w:p>
    <w:p w14:paraId="2DF43AED"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3231</w:t>
      </w:r>
      <w:r>
        <w:rPr>
          <w:rFonts w:ascii="Arial" w:hAnsi="Arial" w:cs="Arial"/>
          <w:sz w:val="24"/>
          <w:szCs w:val="24"/>
        </w:rPr>
        <w:tab/>
      </w:r>
      <w:r>
        <w:rPr>
          <w:rFonts w:ascii="Tahoma" w:hAnsi="Tahoma" w:cs="Tahoma"/>
          <w:color w:val="000000"/>
          <w:sz w:val="16"/>
          <w:szCs w:val="16"/>
        </w:rPr>
        <w:t>Usluge telefona, pošte i prijevoza</w:t>
      </w:r>
      <w:r>
        <w:rPr>
          <w:rFonts w:ascii="Arial" w:hAnsi="Arial" w:cs="Arial"/>
          <w:sz w:val="24"/>
          <w:szCs w:val="24"/>
        </w:rPr>
        <w:tab/>
      </w:r>
      <w:r>
        <w:rPr>
          <w:rFonts w:ascii="Tahoma" w:hAnsi="Tahoma" w:cs="Tahoma"/>
          <w:color w:val="000000"/>
          <w:sz w:val="16"/>
          <w:szCs w:val="16"/>
        </w:rPr>
        <w:t>8.554,88</w:t>
      </w:r>
    </w:p>
    <w:p w14:paraId="0D8571D0"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3232</w:t>
      </w:r>
      <w:r>
        <w:rPr>
          <w:rFonts w:ascii="Arial" w:hAnsi="Arial" w:cs="Arial"/>
          <w:sz w:val="24"/>
          <w:szCs w:val="24"/>
        </w:rPr>
        <w:tab/>
      </w:r>
      <w:r>
        <w:rPr>
          <w:rFonts w:ascii="Tahoma" w:hAnsi="Tahoma" w:cs="Tahoma"/>
          <w:color w:val="000000"/>
          <w:sz w:val="16"/>
          <w:szCs w:val="16"/>
        </w:rPr>
        <w:t>Usluge tekućeg i investicijskog održavanja</w:t>
      </w:r>
      <w:r>
        <w:rPr>
          <w:rFonts w:ascii="Arial" w:hAnsi="Arial" w:cs="Arial"/>
          <w:sz w:val="24"/>
          <w:szCs w:val="24"/>
        </w:rPr>
        <w:tab/>
      </w:r>
      <w:r>
        <w:rPr>
          <w:rFonts w:ascii="Tahoma" w:hAnsi="Tahoma" w:cs="Tahoma"/>
          <w:color w:val="000000"/>
          <w:sz w:val="16"/>
          <w:szCs w:val="16"/>
        </w:rPr>
        <w:t>0,00</w:t>
      </w:r>
    </w:p>
    <w:p w14:paraId="536BF8A0"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3234</w:t>
      </w:r>
      <w:r>
        <w:rPr>
          <w:rFonts w:ascii="Arial" w:hAnsi="Arial" w:cs="Arial"/>
          <w:sz w:val="24"/>
          <w:szCs w:val="24"/>
        </w:rPr>
        <w:tab/>
      </w:r>
      <w:r>
        <w:rPr>
          <w:rFonts w:ascii="Tahoma" w:hAnsi="Tahoma" w:cs="Tahoma"/>
          <w:color w:val="000000"/>
          <w:sz w:val="16"/>
          <w:szCs w:val="16"/>
        </w:rPr>
        <w:t>Komunalne usluge</w:t>
      </w:r>
      <w:r>
        <w:rPr>
          <w:rFonts w:ascii="Arial" w:hAnsi="Arial" w:cs="Arial"/>
          <w:sz w:val="24"/>
          <w:szCs w:val="24"/>
        </w:rPr>
        <w:tab/>
      </w:r>
      <w:r>
        <w:rPr>
          <w:rFonts w:ascii="Tahoma" w:hAnsi="Tahoma" w:cs="Tahoma"/>
          <w:color w:val="000000"/>
          <w:sz w:val="16"/>
          <w:szCs w:val="16"/>
        </w:rPr>
        <w:t>96,23</w:t>
      </w:r>
    </w:p>
    <w:p w14:paraId="702DF793"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3237</w:t>
      </w:r>
      <w:r>
        <w:rPr>
          <w:rFonts w:ascii="Arial" w:hAnsi="Arial" w:cs="Arial"/>
          <w:sz w:val="24"/>
          <w:szCs w:val="24"/>
        </w:rPr>
        <w:tab/>
      </w:r>
      <w:r>
        <w:rPr>
          <w:rFonts w:ascii="Tahoma" w:hAnsi="Tahoma" w:cs="Tahoma"/>
          <w:color w:val="000000"/>
          <w:sz w:val="16"/>
          <w:szCs w:val="16"/>
        </w:rPr>
        <w:t>Intelektualne i osobne usluge</w:t>
      </w:r>
      <w:r>
        <w:rPr>
          <w:rFonts w:ascii="Arial" w:hAnsi="Arial" w:cs="Arial"/>
          <w:sz w:val="24"/>
          <w:szCs w:val="24"/>
        </w:rPr>
        <w:tab/>
      </w:r>
      <w:r>
        <w:rPr>
          <w:rFonts w:ascii="Tahoma" w:hAnsi="Tahoma" w:cs="Tahoma"/>
          <w:color w:val="000000"/>
          <w:sz w:val="16"/>
          <w:szCs w:val="16"/>
        </w:rPr>
        <w:t>396,32</w:t>
      </w:r>
    </w:p>
    <w:p w14:paraId="2E7FC05C"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3238</w:t>
      </w:r>
      <w:r>
        <w:rPr>
          <w:rFonts w:ascii="Arial" w:hAnsi="Arial" w:cs="Arial"/>
          <w:sz w:val="24"/>
          <w:szCs w:val="24"/>
        </w:rPr>
        <w:tab/>
      </w:r>
      <w:r>
        <w:rPr>
          <w:rFonts w:ascii="Tahoma" w:hAnsi="Tahoma" w:cs="Tahoma"/>
          <w:color w:val="000000"/>
          <w:sz w:val="16"/>
          <w:szCs w:val="16"/>
        </w:rPr>
        <w:t>Računalne usluge</w:t>
      </w:r>
      <w:r>
        <w:rPr>
          <w:rFonts w:ascii="Arial" w:hAnsi="Arial" w:cs="Arial"/>
          <w:sz w:val="24"/>
          <w:szCs w:val="24"/>
        </w:rPr>
        <w:tab/>
      </w:r>
      <w:r>
        <w:rPr>
          <w:rFonts w:ascii="Tahoma" w:hAnsi="Tahoma" w:cs="Tahoma"/>
          <w:color w:val="000000"/>
          <w:sz w:val="16"/>
          <w:szCs w:val="16"/>
        </w:rPr>
        <w:t>260,96</w:t>
      </w:r>
    </w:p>
    <w:p w14:paraId="760349EF"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3239</w:t>
      </w:r>
      <w:r>
        <w:rPr>
          <w:rFonts w:ascii="Arial" w:hAnsi="Arial" w:cs="Arial"/>
          <w:sz w:val="24"/>
          <w:szCs w:val="24"/>
        </w:rPr>
        <w:tab/>
      </w:r>
      <w:r>
        <w:rPr>
          <w:rFonts w:ascii="Tahoma" w:hAnsi="Tahoma" w:cs="Tahoma"/>
          <w:color w:val="000000"/>
          <w:sz w:val="16"/>
          <w:szCs w:val="16"/>
        </w:rPr>
        <w:t>Ostale usluge</w:t>
      </w:r>
      <w:r>
        <w:rPr>
          <w:rFonts w:ascii="Arial" w:hAnsi="Arial" w:cs="Arial"/>
          <w:sz w:val="24"/>
          <w:szCs w:val="24"/>
        </w:rPr>
        <w:tab/>
      </w:r>
      <w:r>
        <w:rPr>
          <w:rFonts w:ascii="Tahoma" w:hAnsi="Tahoma" w:cs="Tahoma"/>
          <w:color w:val="000000"/>
          <w:sz w:val="16"/>
          <w:szCs w:val="16"/>
        </w:rPr>
        <w:t>266,41</w:t>
      </w:r>
    </w:p>
    <w:p w14:paraId="3EF694CD" w14:textId="68201F0F" w:rsidR="00C24389" w:rsidRPr="0039360D" w:rsidRDefault="00C24389" w:rsidP="0039360D">
      <w:pPr>
        <w:widowControl w:val="0"/>
        <w:tabs>
          <w:tab w:val="right" w:pos="735"/>
          <w:tab w:val="left" w:pos="1245"/>
          <w:tab w:val="right" w:pos="12503"/>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324</w:t>
      </w:r>
      <w:r>
        <w:rPr>
          <w:rFonts w:ascii="Arial" w:hAnsi="Arial" w:cs="Arial"/>
          <w:sz w:val="24"/>
          <w:szCs w:val="24"/>
        </w:rPr>
        <w:tab/>
      </w:r>
      <w:r>
        <w:rPr>
          <w:rFonts w:ascii="Tahoma" w:hAnsi="Tahoma" w:cs="Tahoma"/>
          <w:color w:val="000000"/>
          <w:sz w:val="16"/>
          <w:szCs w:val="16"/>
        </w:rPr>
        <w:t>Naknade troškova osobama izvan radnog odnosa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4B75BDC" w14:textId="77777777" w:rsidR="00C24389" w:rsidRDefault="00C24389" w:rsidP="00C24389">
      <w:pPr>
        <w:widowControl w:val="0"/>
        <w:tabs>
          <w:tab w:val="right" w:pos="735"/>
          <w:tab w:val="left" w:pos="1245"/>
          <w:tab w:val="right" w:pos="14340"/>
        </w:tabs>
        <w:autoSpaceDE w:val="0"/>
        <w:autoSpaceDN w:val="0"/>
        <w:adjustRightInd w:val="0"/>
        <w:spacing w:before="16"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3241</w:t>
      </w:r>
      <w:r>
        <w:rPr>
          <w:rFonts w:ascii="Arial" w:hAnsi="Arial" w:cs="Arial"/>
          <w:sz w:val="24"/>
          <w:szCs w:val="24"/>
        </w:rPr>
        <w:tab/>
      </w:r>
      <w:r>
        <w:rPr>
          <w:rFonts w:ascii="Tahoma" w:hAnsi="Tahoma" w:cs="Tahoma"/>
          <w:color w:val="000000"/>
          <w:sz w:val="16"/>
          <w:szCs w:val="16"/>
        </w:rPr>
        <w:t>Naknade troškova osobama izvan radnog odnosa</w:t>
      </w:r>
      <w:r>
        <w:rPr>
          <w:rFonts w:ascii="Arial" w:hAnsi="Arial" w:cs="Arial"/>
          <w:sz w:val="24"/>
          <w:szCs w:val="24"/>
        </w:rPr>
        <w:tab/>
      </w:r>
      <w:r>
        <w:rPr>
          <w:rFonts w:ascii="Tahoma" w:hAnsi="Tahoma" w:cs="Tahoma"/>
          <w:color w:val="000000"/>
          <w:sz w:val="16"/>
          <w:szCs w:val="16"/>
        </w:rPr>
        <w:t>0,00</w:t>
      </w:r>
    </w:p>
    <w:p w14:paraId="594BC32A"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2.255,00</w:t>
      </w:r>
      <w:r>
        <w:rPr>
          <w:rFonts w:ascii="Arial" w:hAnsi="Arial" w:cs="Arial"/>
          <w:sz w:val="24"/>
          <w:szCs w:val="24"/>
        </w:rPr>
        <w:tab/>
      </w:r>
      <w:r>
        <w:rPr>
          <w:rFonts w:ascii="Tahoma" w:hAnsi="Tahoma" w:cs="Tahoma"/>
          <w:color w:val="000000"/>
          <w:sz w:val="16"/>
          <w:szCs w:val="16"/>
        </w:rPr>
        <w:t>1.034,92</w:t>
      </w:r>
      <w:r>
        <w:rPr>
          <w:rFonts w:ascii="Arial" w:hAnsi="Arial" w:cs="Arial"/>
          <w:sz w:val="24"/>
          <w:szCs w:val="24"/>
        </w:rPr>
        <w:tab/>
      </w:r>
      <w:r>
        <w:rPr>
          <w:rFonts w:ascii="Tahoma" w:hAnsi="Tahoma" w:cs="Tahoma"/>
          <w:color w:val="000000"/>
          <w:sz w:val="16"/>
          <w:szCs w:val="16"/>
        </w:rPr>
        <w:t>45,89%</w:t>
      </w:r>
    </w:p>
    <w:p w14:paraId="4A8AFD98"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3291</w:t>
      </w:r>
      <w:r>
        <w:rPr>
          <w:rFonts w:ascii="Arial" w:hAnsi="Arial" w:cs="Arial"/>
          <w:sz w:val="24"/>
          <w:szCs w:val="24"/>
        </w:rPr>
        <w:tab/>
      </w:r>
      <w:r>
        <w:rPr>
          <w:rFonts w:ascii="Tahoma" w:hAnsi="Tahoma" w:cs="Tahoma"/>
          <w:color w:val="000000"/>
          <w:sz w:val="16"/>
          <w:szCs w:val="16"/>
        </w:rPr>
        <w:t>Naknade za rad predstavničkih i izvršnih tijela, povjerenstava i slično</w:t>
      </w:r>
      <w:r>
        <w:rPr>
          <w:rFonts w:ascii="Arial" w:hAnsi="Arial" w:cs="Arial"/>
          <w:sz w:val="24"/>
          <w:szCs w:val="24"/>
        </w:rPr>
        <w:tab/>
      </w:r>
      <w:r>
        <w:rPr>
          <w:rFonts w:ascii="Tahoma" w:hAnsi="Tahoma" w:cs="Tahoma"/>
          <w:color w:val="000000"/>
          <w:sz w:val="16"/>
          <w:szCs w:val="16"/>
        </w:rPr>
        <w:t>893,96</w:t>
      </w:r>
    </w:p>
    <w:p w14:paraId="512F9A2B"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3292</w:t>
      </w:r>
      <w:r>
        <w:rPr>
          <w:rFonts w:ascii="Arial" w:hAnsi="Arial" w:cs="Arial"/>
          <w:sz w:val="24"/>
          <w:szCs w:val="24"/>
        </w:rPr>
        <w:tab/>
      </w:r>
      <w:r>
        <w:rPr>
          <w:rFonts w:ascii="Tahoma" w:hAnsi="Tahoma" w:cs="Tahoma"/>
          <w:color w:val="000000"/>
          <w:sz w:val="16"/>
          <w:szCs w:val="16"/>
        </w:rPr>
        <w:t>Premije osiguranja</w:t>
      </w:r>
      <w:r>
        <w:rPr>
          <w:rFonts w:ascii="Arial" w:hAnsi="Arial" w:cs="Arial"/>
          <w:sz w:val="24"/>
          <w:szCs w:val="24"/>
        </w:rPr>
        <w:tab/>
      </w:r>
      <w:r>
        <w:rPr>
          <w:rFonts w:ascii="Tahoma" w:hAnsi="Tahoma" w:cs="Tahoma"/>
          <w:color w:val="000000"/>
          <w:sz w:val="16"/>
          <w:szCs w:val="16"/>
        </w:rPr>
        <w:t>140,96</w:t>
      </w:r>
    </w:p>
    <w:p w14:paraId="2A3A3751"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lastRenderedPageBreak/>
        <w:tab/>
      </w:r>
      <w:r>
        <w:rPr>
          <w:rFonts w:ascii="Tahoma" w:hAnsi="Tahoma" w:cs="Tahoma"/>
          <w:color w:val="000000"/>
          <w:sz w:val="16"/>
          <w:szCs w:val="16"/>
        </w:rPr>
        <w:t>3293</w:t>
      </w:r>
      <w:r>
        <w:rPr>
          <w:rFonts w:ascii="Arial" w:hAnsi="Arial" w:cs="Arial"/>
          <w:sz w:val="24"/>
          <w:szCs w:val="24"/>
        </w:rPr>
        <w:tab/>
      </w:r>
      <w:r>
        <w:rPr>
          <w:rFonts w:ascii="Tahoma" w:hAnsi="Tahoma" w:cs="Tahoma"/>
          <w:color w:val="000000"/>
          <w:sz w:val="16"/>
          <w:szCs w:val="16"/>
        </w:rPr>
        <w:t>Reprezentacija</w:t>
      </w:r>
      <w:r>
        <w:rPr>
          <w:rFonts w:ascii="Arial" w:hAnsi="Arial" w:cs="Arial"/>
          <w:sz w:val="24"/>
          <w:szCs w:val="24"/>
        </w:rPr>
        <w:tab/>
      </w:r>
      <w:r>
        <w:rPr>
          <w:rFonts w:ascii="Tahoma" w:hAnsi="Tahoma" w:cs="Tahoma"/>
          <w:color w:val="000000"/>
          <w:sz w:val="16"/>
          <w:szCs w:val="16"/>
        </w:rPr>
        <w:t>0,00</w:t>
      </w:r>
    </w:p>
    <w:p w14:paraId="1668F426"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3299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p>
    <w:p w14:paraId="536B017D"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34</w:t>
      </w:r>
      <w:r>
        <w:rPr>
          <w:rFonts w:ascii="Arial" w:hAnsi="Arial" w:cs="Arial"/>
          <w:sz w:val="24"/>
          <w:szCs w:val="24"/>
        </w:rPr>
        <w:tab/>
      </w:r>
      <w:r>
        <w:rPr>
          <w:rFonts w:ascii="Tahoma" w:hAnsi="Tahoma" w:cs="Tahoma"/>
          <w:b/>
          <w:bCs/>
          <w:color w:val="000000"/>
          <w:sz w:val="16"/>
          <w:szCs w:val="16"/>
        </w:rPr>
        <w:t>Financijski rashodi</w:t>
      </w:r>
      <w:r>
        <w:rPr>
          <w:rFonts w:ascii="Arial" w:hAnsi="Arial" w:cs="Arial"/>
          <w:sz w:val="24"/>
          <w:szCs w:val="24"/>
        </w:rPr>
        <w:tab/>
      </w:r>
      <w:r>
        <w:rPr>
          <w:rFonts w:ascii="Tahoma" w:hAnsi="Tahoma" w:cs="Tahoma"/>
          <w:b/>
          <w:bCs/>
          <w:color w:val="000000"/>
          <w:sz w:val="16"/>
          <w:szCs w:val="16"/>
        </w:rPr>
        <w:t>331,00</w:t>
      </w:r>
      <w:r>
        <w:rPr>
          <w:rFonts w:ascii="Arial" w:hAnsi="Arial" w:cs="Arial"/>
          <w:sz w:val="24"/>
          <w:szCs w:val="24"/>
        </w:rPr>
        <w:tab/>
      </w:r>
      <w:r>
        <w:rPr>
          <w:rFonts w:ascii="Tahoma" w:hAnsi="Tahoma" w:cs="Tahoma"/>
          <w:b/>
          <w:bCs/>
          <w:color w:val="000000"/>
          <w:sz w:val="16"/>
          <w:szCs w:val="16"/>
        </w:rPr>
        <w:t>50,25</w:t>
      </w:r>
      <w:r>
        <w:rPr>
          <w:rFonts w:ascii="Arial" w:hAnsi="Arial" w:cs="Arial"/>
          <w:sz w:val="24"/>
          <w:szCs w:val="24"/>
        </w:rPr>
        <w:tab/>
      </w:r>
      <w:r>
        <w:rPr>
          <w:rFonts w:ascii="Tahoma" w:hAnsi="Tahoma" w:cs="Tahoma"/>
          <w:b/>
          <w:bCs/>
          <w:color w:val="000000"/>
          <w:sz w:val="16"/>
          <w:szCs w:val="16"/>
        </w:rPr>
        <w:t>15,18%</w:t>
      </w:r>
    </w:p>
    <w:p w14:paraId="4B24EE47"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343</w:t>
      </w:r>
      <w:r>
        <w:rPr>
          <w:rFonts w:ascii="Arial" w:hAnsi="Arial" w:cs="Arial"/>
          <w:sz w:val="24"/>
          <w:szCs w:val="24"/>
        </w:rPr>
        <w:tab/>
      </w:r>
      <w:r>
        <w:rPr>
          <w:rFonts w:ascii="Tahoma" w:hAnsi="Tahoma" w:cs="Tahoma"/>
          <w:color w:val="000000"/>
          <w:sz w:val="16"/>
          <w:szCs w:val="16"/>
        </w:rPr>
        <w:t>Ostali financijski rashodi</w:t>
      </w:r>
      <w:r>
        <w:rPr>
          <w:rFonts w:ascii="Arial" w:hAnsi="Arial" w:cs="Arial"/>
          <w:sz w:val="24"/>
          <w:szCs w:val="24"/>
        </w:rPr>
        <w:tab/>
      </w:r>
      <w:r>
        <w:rPr>
          <w:rFonts w:ascii="Tahoma" w:hAnsi="Tahoma" w:cs="Tahoma"/>
          <w:color w:val="000000"/>
          <w:sz w:val="16"/>
          <w:szCs w:val="16"/>
        </w:rPr>
        <w:t>331,00</w:t>
      </w:r>
      <w:r>
        <w:rPr>
          <w:rFonts w:ascii="Arial" w:hAnsi="Arial" w:cs="Arial"/>
          <w:sz w:val="24"/>
          <w:szCs w:val="24"/>
        </w:rPr>
        <w:tab/>
      </w:r>
      <w:r>
        <w:rPr>
          <w:rFonts w:ascii="Tahoma" w:hAnsi="Tahoma" w:cs="Tahoma"/>
          <w:color w:val="000000"/>
          <w:sz w:val="16"/>
          <w:szCs w:val="16"/>
        </w:rPr>
        <w:t>50,25</w:t>
      </w:r>
      <w:r>
        <w:rPr>
          <w:rFonts w:ascii="Arial" w:hAnsi="Arial" w:cs="Arial"/>
          <w:sz w:val="24"/>
          <w:szCs w:val="24"/>
        </w:rPr>
        <w:tab/>
      </w:r>
      <w:r>
        <w:rPr>
          <w:rFonts w:ascii="Tahoma" w:hAnsi="Tahoma" w:cs="Tahoma"/>
          <w:color w:val="000000"/>
          <w:sz w:val="16"/>
          <w:szCs w:val="16"/>
        </w:rPr>
        <w:t>15,18%</w:t>
      </w:r>
    </w:p>
    <w:p w14:paraId="62D5F9C6"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3431</w:t>
      </w:r>
      <w:r>
        <w:rPr>
          <w:rFonts w:ascii="Arial" w:hAnsi="Arial" w:cs="Arial"/>
          <w:sz w:val="24"/>
          <w:szCs w:val="24"/>
        </w:rPr>
        <w:tab/>
      </w:r>
      <w:r>
        <w:rPr>
          <w:rFonts w:ascii="Tahoma" w:hAnsi="Tahoma" w:cs="Tahoma"/>
          <w:color w:val="000000"/>
          <w:sz w:val="16"/>
          <w:szCs w:val="16"/>
        </w:rPr>
        <w:t>Bankarske usluge i usluge platnog prometa</w:t>
      </w:r>
      <w:r>
        <w:rPr>
          <w:rFonts w:ascii="Arial" w:hAnsi="Arial" w:cs="Arial"/>
          <w:sz w:val="24"/>
          <w:szCs w:val="24"/>
        </w:rPr>
        <w:tab/>
      </w:r>
      <w:r>
        <w:rPr>
          <w:rFonts w:ascii="Tahoma" w:hAnsi="Tahoma" w:cs="Tahoma"/>
          <w:color w:val="000000"/>
          <w:sz w:val="16"/>
          <w:szCs w:val="16"/>
        </w:rPr>
        <w:t>50,25</w:t>
      </w:r>
    </w:p>
    <w:p w14:paraId="45DC14EB"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36</w:t>
      </w:r>
      <w:r>
        <w:rPr>
          <w:rFonts w:ascii="Arial" w:hAnsi="Arial" w:cs="Arial"/>
          <w:sz w:val="24"/>
          <w:szCs w:val="24"/>
        </w:rPr>
        <w:tab/>
      </w:r>
      <w:r>
        <w:rPr>
          <w:rFonts w:ascii="Tahoma" w:hAnsi="Tahoma" w:cs="Tahoma"/>
          <w:b/>
          <w:bCs/>
          <w:color w:val="000000"/>
          <w:sz w:val="16"/>
          <w:szCs w:val="16"/>
        </w:rPr>
        <w:t>Pomoći dane u inozemstvo i unutar općeg proračuna</w:t>
      </w:r>
      <w:r>
        <w:rPr>
          <w:rFonts w:ascii="Arial" w:hAnsi="Arial" w:cs="Arial"/>
          <w:sz w:val="24"/>
          <w:szCs w:val="24"/>
        </w:rPr>
        <w:tab/>
      </w:r>
      <w:r>
        <w:rPr>
          <w:rFonts w:ascii="Tahoma" w:hAnsi="Tahoma" w:cs="Tahoma"/>
          <w:b/>
          <w:bCs/>
          <w:color w:val="000000"/>
          <w:sz w:val="16"/>
          <w:szCs w:val="16"/>
        </w:rPr>
        <w:t>6.636,00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271B5C1B"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367</w:t>
      </w:r>
      <w:r>
        <w:rPr>
          <w:rFonts w:ascii="Arial" w:hAnsi="Arial" w:cs="Arial"/>
          <w:sz w:val="24"/>
          <w:szCs w:val="24"/>
        </w:rPr>
        <w:tab/>
      </w:r>
      <w:r>
        <w:rPr>
          <w:rFonts w:ascii="Tahoma" w:hAnsi="Tahoma" w:cs="Tahoma"/>
          <w:color w:val="000000"/>
          <w:sz w:val="16"/>
          <w:szCs w:val="16"/>
        </w:rPr>
        <w:t>Prijenosi proračunskim korisnicima iz nadležnog proračuna za financiranje redovne djelatnosti</w:t>
      </w:r>
      <w:r>
        <w:rPr>
          <w:rFonts w:ascii="Arial" w:hAnsi="Arial" w:cs="Arial"/>
          <w:sz w:val="24"/>
          <w:szCs w:val="24"/>
        </w:rPr>
        <w:tab/>
      </w:r>
      <w:r>
        <w:rPr>
          <w:rFonts w:ascii="Tahoma" w:hAnsi="Tahoma" w:cs="Tahoma"/>
          <w:color w:val="000000"/>
          <w:sz w:val="16"/>
          <w:szCs w:val="16"/>
        </w:rPr>
        <w:t>6.636,00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5FA93E64"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3674</w:t>
      </w:r>
      <w:r>
        <w:rPr>
          <w:rFonts w:ascii="Arial" w:hAnsi="Arial" w:cs="Arial"/>
          <w:sz w:val="24"/>
          <w:szCs w:val="24"/>
        </w:rPr>
        <w:tab/>
      </w:r>
      <w:r>
        <w:rPr>
          <w:rFonts w:ascii="Tahoma" w:hAnsi="Tahoma" w:cs="Tahoma"/>
          <w:color w:val="000000"/>
          <w:sz w:val="16"/>
          <w:szCs w:val="16"/>
        </w:rPr>
        <w:t>Prijenosi proračunskim korisnicima iz nadležnog proračuna za financijsku imovinu i otplatu zajmova</w:t>
      </w:r>
      <w:r>
        <w:rPr>
          <w:rFonts w:ascii="Arial" w:hAnsi="Arial" w:cs="Arial"/>
          <w:sz w:val="24"/>
          <w:szCs w:val="24"/>
        </w:rPr>
        <w:tab/>
      </w:r>
      <w:r>
        <w:rPr>
          <w:rFonts w:ascii="Tahoma" w:hAnsi="Tahoma" w:cs="Tahoma"/>
          <w:color w:val="000000"/>
          <w:sz w:val="16"/>
          <w:szCs w:val="16"/>
        </w:rPr>
        <w:t>0,00</w:t>
      </w:r>
    </w:p>
    <w:p w14:paraId="7ACB6036" w14:textId="77777777" w:rsidR="00C24389" w:rsidRDefault="00C24389" w:rsidP="00AF0146">
      <w:pPr>
        <w:widowControl w:val="0"/>
        <w:shd w:val="clear" w:color="auto" w:fill="9CC2E5" w:themeFill="accent1" w:themeFillTint="99"/>
        <w:tabs>
          <w:tab w:val="left" w:pos="90"/>
          <w:tab w:val="left" w:pos="1193"/>
          <w:tab w:val="right" w:pos="12503"/>
          <w:tab w:val="right" w:pos="14340"/>
          <w:tab w:val="right" w:pos="15531"/>
        </w:tabs>
        <w:autoSpaceDE w:val="0"/>
        <w:autoSpaceDN w:val="0"/>
        <w:adjustRightInd w:val="0"/>
        <w:spacing w:before="33"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IZGRADNJA USTANOVA ZA PREDŠKOLSKI ODGOJ DJECE</w:t>
      </w:r>
      <w:r>
        <w:rPr>
          <w:rFonts w:ascii="Arial" w:hAnsi="Arial" w:cs="Arial"/>
          <w:sz w:val="24"/>
          <w:szCs w:val="24"/>
        </w:rPr>
        <w:tab/>
      </w:r>
      <w:r>
        <w:rPr>
          <w:rFonts w:ascii="Tahoma" w:hAnsi="Tahoma" w:cs="Tahoma"/>
          <w:b/>
          <w:bCs/>
          <w:color w:val="000000"/>
          <w:sz w:val="20"/>
          <w:szCs w:val="20"/>
        </w:rPr>
        <w:t>232.264,00</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0,00%</w:t>
      </w:r>
    </w:p>
    <w:p w14:paraId="6736E84F" w14:textId="77777777" w:rsidR="00C24389" w:rsidRDefault="00C24389" w:rsidP="00AF0146">
      <w:pPr>
        <w:widowControl w:val="0"/>
        <w:shd w:val="clear" w:color="auto" w:fill="9CC2E5" w:themeFill="accent1" w:themeFillTint="99"/>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1013</w:t>
      </w:r>
    </w:p>
    <w:p w14:paraId="407AFFBB"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62"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K101111</w:t>
      </w:r>
      <w:r>
        <w:rPr>
          <w:rFonts w:ascii="Arial" w:hAnsi="Arial" w:cs="Arial"/>
          <w:sz w:val="24"/>
          <w:szCs w:val="24"/>
        </w:rPr>
        <w:tab/>
      </w:r>
      <w:r>
        <w:rPr>
          <w:rFonts w:ascii="Tahoma" w:hAnsi="Tahoma" w:cs="Tahoma"/>
          <w:b/>
          <w:bCs/>
          <w:color w:val="000000"/>
          <w:sz w:val="16"/>
          <w:szCs w:val="16"/>
        </w:rPr>
        <w:t>Izgradnja Dječjeg vrtića "Sunce"</w:t>
      </w:r>
      <w:r>
        <w:rPr>
          <w:rFonts w:ascii="Arial" w:hAnsi="Arial" w:cs="Arial"/>
          <w:sz w:val="24"/>
          <w:szCs w:val="24"/>
        </w:rPr>
        <w:tab/>
      </w:r>
      <w:r>
        <w:rPr>
          <w:rFonts w:ascii="Tahoma" w:hAnsi="Tahoma" w:cs="Tahoma"/>
          <w:b/>
          <w:bCs/>
          <w:color w:val="000000"/>
          <w:sz w:val="16"/>
          <w:szCs w:val="16"/>
        </w:rPr>
        <w:t>232.264,00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9B18B64" w14:textId="77777777" w:rsidR="00C24389" w:rsidRDefault="00C24389" w:rsidP="00C24389">
      <w:pPr>
        <w:widowControl w:val="0"/>
        <w:tabs>
          <w:tab w:val="left" w:pos="90"/>
          <w:tab w:val="center" w:pos="180"/>
          <w:tab w:val="center" w:pos="621"/>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5</w:t>
      </w:r>
    </w:p>
    <w:p w14:paraId="3B3D48BB" w14:textId="77777777" w:rsidR="00C24389" w:rsidRDefault="00C24389" w:rsidP="00C24389">
      <w:pPr>
        <w:widowControl w:val="0"/>
        <w:tabs>
          <w:tab w:val="right" w:pos="735"/>
          <w:tab w:val="left" w:pos="1245"/>
          <w:tab w:val="right" w:pos="12503"/>
          <w:tab w:val="right" w:pos="14340"/>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Rashodi za nabavu proizvedene dugotrajne imovine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391BF9C3" w14:textId="77777777" w:rsidR="00C24389" w:rsidRDefault="00C24389" w:rsidP="00C24389">
      <w:pPr>
        <w:widowControl w:val="0"/>
        <w:tabs>
          <w:tab w:val="right" w:pos="735"/>
          <w:tab w:val="left" w:pos="1245"/>
          <w:tab w:val="right" w:pos="12503"/>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14980CA"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4212</w:t>
      </w:r>
      <w:r>
        <w:rPr>
          <w:rFonts w:ascii="Arial" w:hAnsi="Arial" w:cs="Arial"/>
          <w:sz w:val="24"/>
          <w:szCs w:val="24"/>
        </w:rPr>
        <w:tab/>
      </w:r>
      <w:r>
        <w:rPr>
          <w:rFonts w:ascii="Tahoma" w:hAnsi="Tahoma" w:cs="Tahoma"/>
          <w:color w:val="000000"/>
          <w:sz w:val="16"/>
          <w:szCs w:val="16"/>
        </w:rPr>
        <w:t>Poslovni objekti</w:t>
      </w:r>
      <w:r>
        <w:rPr>
          <w:rFonts w:ascii="Arial" w:hAnsi="Arial" w:cs="Arial"/>
          <w:sz w:val="24"/>
          <w:szCs w:val="24"/>
        </w:rPr>
        <w:tab/>
      </w:r>
      <w:r>
        <w:rPr>
          <w:rFonts w:ascii="Tahoma" w:hAnsi="Tahoma" w:cs="Tahoma"/>
          <w:color w:val="000000"/>
          <w:sz w:val="16"/>
          <w:szCs w:val="16"/>
        </w:rPr>
        <w:t>0,00</w:t>
      </w:r>
    </w:p>
    <w:p w14:paraId="7BDE7BC7"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54</w:t>
      </w:r>
      <w:r>
        <w:rPr>
          <w:rFonts w:ascii="Arial" w:hAnsi="Arial" w:cs="Arial"/>
          <w:sz w:val="24"/>
          <w:szCs w:val="24"/>
        </w:rPr>
        <w:tab/>
      </w:r>
      <w:r>
        <w:rPr>
          <w:rFonts w:ascii="Tahoma" w:hAnsi="Tahoma" w:cs="Tahoma"/>
          <w:b/>
          <w:bCs/>
          <w:color w:val="000000"/>
          <w:sz w:val="16"/>
          <w:szCs w:val="16"/>
        </w:rPr>
        <w:t>Izdaci za otplatu glavnice primljenih kredita i zajmova</w:t>
      </w:r>
      <w:r>
        <w:rPr>
          <w:rFonts w:ascii="Arial" w:hAnsi="Arial" w:cs="Arial"/>
          <w:sz w:val="24"/>
          <w:szCs w:val="24"/>
        </w:rPr>
        <w:tab/>
      </w:r>
      <w:r>
        <w:rPr>
          <w:rFonts w:ascii="Tahoma" w:hAnsi="Tahoma" w:cs="Tahoma"/>
          <w:b/>
          <w:bCs/>
          <w:color w:val="000000"/>
          <w:sz w:val="16"/>
          <w:szCs w:val="16"/>
        </w:rPr>
        <w:t>232.264,00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213F7C8E"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544</w:t>
      </w:r>
      <w:r>
        <w:rPr>
          <w:rFonts w:ascii="Arial" w:hAnsi="Arial" w:cs="Arial"/>
          <w:sz w:val="24"/>
          <w:szCs w:val="24"/>
        </w:rPr>
        <w:tab/>
      </w:r>
      <w:r>
        <w:rPr>
          <w:rFonts w:ascii="Tahoma" w:hAnsi="Tahoma" w:cs="Tahoma"/>
          <w:color w:val="000000"/>
          <w:sz w:val="16"/>
          <w:szCs w:val="16"/>
        </w:rPr>
        <w:t>Otplata glavnice primljenih kredita i zajmova od kreditnih i ostalih financijskih institucija izvan javnog sektora</w:t>
      </w:r>
      <w:r>
        <w:rPr>
          <w:rFonts w:ascii="Arial" w:hAnsi="Arial" w:cs="Arial"/>
          <w:sz w:val="24"/>
          <w:szCs w:val="24"/>
        </w:rPr>
        <w:tab/>
      </w:r>
      <w:r>
        <w:rPr>
          <w:rFonts w:ascii="Tahoma" w:hAnsi="Tahoma" w:cs="Tahoma"/>
          <w:color w:val="000000"/>
          <w:sz w:val="16"/>
          <w:szCs w:val="16"/>
        </w:rPr>
        <w:t>232.264,00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B9A0AF6"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5445</w:t>
      </w:r>
      <w:r>
        <w:rPr>
          <w:rFonts w:ascii="Arial" w:hAnsi="Arial" w:cs="Arial"/>
          <w:sz w:val="24"/>
          <w:szCs w:val="24"/>
        </w:rPr>
        <w:tab/>
      </w:r>
      <w:r>
        <w:rPr>
          <w:rFonts w:ascii="Tahoma" w:hAnsi="Tahoma" w:cs="Tahoma"/>
          <w:color w:val="000000"/>
          <w:sz w:val="16"/>
          <w:szCs w:val="16"/>
        </w:rPr>
        <w:t>Otplata glavnice primljenih zajmova od ostalih tuzemnih financijskih institucija izvan javnog sektora</w:t>
      </w:r>
      <w:r>
        <w:rPr>
          <w:rFonts w:ascii="Arial" w:hAnsi="Arial" w:cs="Arial"/>
          <w:sz w:val="24"/>
          <w:szCs w:val="24"/>
        </w:rPr>
        <w:tab/>
      </w:r>
      <w:r>
        <w:rPr>
          <w:rFonts w:ascii="Tahoma" w:hAnsi="Tahoma" w:cs="Tahoma"/>
          <w:color w:val="000000"/>
          <w:sz w:val="16"/>
          <w:szCs w:val="16"/>
        </w:rPr>
        <w:t>0,00</w:t>
      </w:r>
    </w:p>
    <w:p w14:paraId="7FA33BC1" w14:textId="77777777" w:rsidR="00C24389" w:rsidRPr="00AF0146" w:rsidRDefault="00C24389" w:rsidP="00AF0146">
      <w:pPr>
        <w:widowControl w:val="0"/>
        <w:shd w:val="clear" w:color="auto" w:fill="2E74B5" w:themeFill="accent1" w:themeFillShade="BF"/>
        <w:tabs>
          <w:tab w:val="right" w:pos="1140"/>
          <w:tab w:val="left" w:pos="1230"/>
          <w:tab w:val="left" w:pos="1320"/>
          <w:tab w:val="right" w:pos="12503"/>
          <w:tab w:val="right" w:pos="14340"/>
          <w:tab w:val="right" w:pos="15531"/>
        </w:tabs>
        <w:autoSpaceDE w:val="0"/>
        <w:autoSpaceDN w:val="0"/>
        <w:adjustRightInd w:val="0"/>
        <w:spacing w:before="33" w:after="0" w:line="240" w:lineRule="auto"/>
        <w:rPr>
          <w:rFonts w:ascii="Tahoma" w:hAnsi="Tahoma" w:cs="Tahoma"/>
          <w:b/>
          <w:bCs/>
          <w:color w:val="FFFFFF" w:themeColor="background1"/>
          <w:sz w:val="27"/>
          <w:szCs w:val="27"/>
        </w:rPr>
      </w:pPr>
      <w:r w:rsidRPr="00AF0146">
        <w:rPr>
          <w:rFonts w:ascii="Arial" w:hAnsi="Arial" w:cs="Arial"/>
          <w:b/>
          <w:color w:val="FFFFFF" w:themeColor="background1"/>
          <w:sz w:val="24"/>
          <w:szCs w:val="24"/>
        </w:rPr>
        <w:tab/>
      </w:r>
      <w:r w:rsidRPr="00AF0146">
        <w:rPr>
          <w:rFonts w:ascii="Tahoma" w:hAnsi="Tahoma" w:cs="Tahoma"/>
          <w:b/>
          <w:bCs/>
          <w:color w:val="FFFFFF" w:themeColor="background1"/>
          <w:sz w:val="16"/>
          <w:szCs w:val="16"/>
        </w:rPr>
        <w:t>00122GLAVA</w:t>
      </w:r>
      <w:r w:rsidRPr="00AF0146">
        <w:rPr>
          <w:rFonts w:ascii="Arial" w:hAnsi="Arial" w:cs="Arial"/>
          <w:b/>
          <w:color w:val="FFFFFF" w:themeColor="background1"/>
          <w:sz w:val="24"/>
          <w:szCs w:val="24"/>
        </w:rPr>
        <w:tab/>
      </w:r>
      <w:r w:rsidRPr="00AF0146">
        <w:rPr>
          <w:rFonts w:ascii="Tahoma" w:hAnsi="Tahoma" w:cs="Tahoma"/>
          <w:b/>
          <w:bCs/>
          <w:color w:val="FFFFFF" w:themeColor="background1"/>
          <w:sz w:val="20"/>
          <w:szCs w:val="20"/>
        </w:rPr>
        <w:t>PRORAČUNSKI KORISNIK KOMUNAL ĐULOVAC</w:t>
      </w:r>
      <w:r w:rsidRPr="00AF0146">
        <w:rPr>
          <w:rFonts w:ascii="Arial" w:hAnsi="Arial" w:cs="Arial"/>
          <w:b/>
          <w:color w:val="FFFFFF" w:themeColor="background1"/>
          <w:sz w:val="24"/>
          <w:szCs w:val="24"/>
        </w:rPr>
        <w:tab/>
      </w:r>
      <w:r w:rsidRPr="00AF0146">
        <w:rPr>
          <w:rFonts w:ascii="Tahoma" w:hAnsi="Tahoma" w:cs="Tahoma"/>
          <w:b/>
          <w:bCs/>
          <w:color w:val="FFFFFF" w:themeColor="background1"/>
          <w:sz w:val="20"/>
          <w:szCs w:val="20"/>
        </w:rPr>
        <w:t>72.997,00</w:t>
      </w:r>
      <w:r w:rsidRPr="00AF0146">
        <w:rPr>
          <w:rFonts w:ascii="Arial" w:hAnsi="Arial" w:cs="Arial"/>
          <w:b/>
          <w:color w:val="FFFFFF" w:themeColor="background1"/>
          <w:sz w:val="24"/>
          <w:szCs w:val="24"/>
        </w:rPr>
        <w:tab/>
      </w:r>
      <w:r w:rsidRPr="00AF0146">
        <w:rPr>
          <w:rFonts w:ascii="Tahoma" w:hAnsi="Tahoma" w:cs="Tahoma"/>
          <w:b/>
          <w:bCs/>
          <w:color w:val="FFFFFF" w:themeColor="background1"/>
          <w:sz w:val="20"/>
          <w:szCs w:val="20"/>
        </w:rPr>
        <w:t>0,00</w:t>
      </w:r>
      <w:r w:rsidRPr="00AF0146">
        <w:rPr>
          <w:rFonts w:ascii="Arial" w:hAnsi="Arial" w:cs="Arial"/>
          <w:b/>
          <w:color w:val="FFFFFF" w:themeColor="background1"/>
          <w:sz w:val="24"/>
          <w:szCs w:val="24"/>
        </w:rPr>
        <w:tab/>
      </w:r>
      <w:r w:rsidRPr="00AF0146">
        <w:rPr>
          <w:rFonts w:ascii="Tahoma" w:hAnsi="Tahoma" w:cs="Tahoma"/>
          <w:b/>
          <w:bCs/>
          <w:color w:val="FFFFFF" w:themeColor="background1"/>
          <w:sz w:val="20"/>
          <w:szCs w:val="20"/>
        </w:rPr>
        <w:t>0,00%</w:t>
      </w:r>
    </w:p>
    <w:p w14:paraId="34386AC0" w14:textId="77777777" w:rsidR="00C24389" w:rsidRPr="00AF0146" w:rsidRDefault="00C24389" w:rsidP="00AF0146">
      <w:pPr>
        <w:widowControl w:val="0"/>
        <w:shd w:val="clear" w:color="auto" w:fill="2E74B5" w:themeFill="accent1" w:themeFillShade="BF"/>
        <w:tabs>
          <w:tab w:val="left" w:pos="90"/>
          <w:tab w:val="center" w:pos="180"/>
        </w:tabs>
        <w:autoSpaceDE w:val="0"/>
        <w:autoSpaceDN w:val="0"/>
        <w:adjustRightInd w:val="0"/>
        <w:spacing w:after="0" w:line="240" w:lineRule="auto"/>
        <w:rPr>
          <w:rFonts w:ascii="Tahoma" w:hAnsi="Tahoma" w:cs="Tahoma"/>
          <w:b/>
          <w:color w:val="FFFFFF" w:themeColor="background1"/>
          <w:sz w:val="19"/>
          <w:szCs w:val="19"/>
        </w:rPr>
      </w:pPr>
      <w:r w:rsidRPr="00AF0146">
        <w:rPr>
          <w:rFonts w:ascii="Tahoma" w:hAnsi="Tahoma" w:cs="Tahoma"/>
          <w:b/>
          <w:color w:val="FFFFFF" w:themeColor="background1"/>
          <w:sz w:val="14"/>
          <w:szCs w:val="14"/>
        </w:rPr>
        <w:t>I:</w:t>
      </w:r>
      <w:r w:rsidRPr="00AF0146">
        <w:rPr>
          <w:rFonts w:ascii="Arial" w:hAnsi="Arial" w:cs="Arial"/>
          <w:b/>
          <w:color w:val="FFFFFF" w:themeColor="background1"/>
          <w:sz w:val="24"/>
          <w:szCs w:val="24"/>
        </w:rPr>
        <w:tab/>
      </w:r>
      <w:r w:rsidRPr="00AF0146">
        <w:rPr>
          <w:rFonts w:ascii="Tahoma" w:hAnsi="Tahoma" w:cs="Tahoma"/>
          <w:b/>
          <w:color w:val="FFFFFF" w:themeColor="background1"/>
          <w:sz w:val="14"/>
          <w:szCs w:val="14"/>
        </w:rPr>
        <w:t>1</w:t>
      </w:r>
    </w:p>
    <w:p w14:paraId="73642987" w14:textId="77777777" w:rsidR="00C24389" w:rsidRDefault="00C24389" w:rsidP="00AF0146">
      <w:pPr>
        <w:widowControl w:val="0"/>
        <w:shd w:val="clear" w:color="auto" w:fill="9CC2E5" w:themeFill="accent1" w:themeFillTint="99"/>
        <w:tabs>
          <w:tab w:val="left" w:pos="90"/>
          <w:tab w:val="left" w:pos="1193"/>
          <w:tab w:val="right" w:pos="12503"/>
          <w:tab w:val="right" w:pos="14340"/>
          <w:tab w:val="right" w:pos="15531"/>
        </w:tabs>
        <w:autoSpaceDE w:val="0"/>
        <w:autoSpaceDN w:val="0"/>
        <w:adjustRightInd w:val="0"/>
        <w:spacing w:after="0" w:line="240" w:lineRule="auto"/>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JAVNA USTANOVA KOMUNAL ĐULOVAC</w:t>
      </w:r>
      <w:r>
        <w:rPr>
          <w:rFonts w:ascii="Arial" w:hAnsi="Arial" w:cs="Arial"/>
          <w:sz w:val="24"/>
          <w:szCs w:val="24"/>
        </w:rPr>
        <w:tab/>
      </w:r>
      <w:r>
        <w:rPr>
          <w:rFonts w:ascii="Tahoma" w:hAnsi="Tahoma" w:cs="Tahoma"/>
          <w:b/>
          <w:bCs/>
          <w:color w:val="000000"/>
          <w:sz w:val="20"/>
          <w:szCs w:val="20"/>
        </w:rPr>
        <w:t>72.997,00</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0,00%</w:t>
      </w:r>
    </w:p>
    <w:p w14:paraId="649A21D1" w14:textId="77777777" w:rsidR="00C24389" w:rsidRDefault="00C24389" w:rsidP="00AF0146">
      <w:pPr>
        <w:widowControl w:val="0"/>
        <w:shd w:val="clear" w:color="auto" w:fill="9CC2E5" w:themeFill="accent1" w:themeFillTint="99"/>
        <w:tabs>
          <w:tab w:val="right" w:pos="1133"/>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1014</w:t>
      </w:r>
    </w:p>
    <w:p w14:paraId="08103FD9" w14:textId="77777777" w:rsidR="00C24389" w:rsidRDefault="00C24389" w:rsidP="00C24389">
      <w:pPr>
        <w:widowControl w:val="0"/>
        <w:tabs>
          <w:tab w:val="left" w:pos="90"/>
          <w:tab w:val="right" w:pos="1130"/>
          <w:tab w:val="left" w:pos="1220"/>
          <w:tab w:val="right" w:pos="12503"/>
          <w:tab w:val="right" w:pos="14340"/>
          <w:tab w:val="right" w:pos="15531"/>
        </w:tabs>
        <w:autoSpaceDE w:val="0"/>
        <w:autoSpaceDN w:val="0"/>
        <w:adjustRightInd w:val="0"/>
        <w:spacing w:before="62" w:after="0" w:line="240" w:lineRule="auto"/>
        <w:rPr>
          <w:rFonts w:ascii="Tahoma" w:hAnsi="Tahoma" w:cs="Tahoma"/>
          <w:b/>
          <w:bCs/>
          <w:color w:val="000000"/>
        </w:rPr>
      </w:pPr>
      <w:r>
        <w:rPr>
          <w:rFonts w:ascii="Tahoma" w:hAnsi="Tahoma" w:cs="Tahoma"/>
          <w:b/>
          <w:bCs/>
          <w:color w:val="000000"/>
          <w:sz w:val="16"/>
          <w:szCs w:val="16"/>
        </w:rPr>
        <w:t>Akt.</w:t>
      </w:r>
      <w:r>
        <w:rPr>
          <w:rFonts w:ascii="Arial" w:hAnsi="Arial" w:cs="Arial"/>
          <w:sz w:val="24"/>
          <w:szCs w:val="24"/>
        </w:rPr>
        <w:tab/>
      </w:r>
      <w:r>
        <w:rPr>
          <w:rFonts w:ascii="Tahoma" w:hAnsi="Tahoma" w:cs="Tahoma"/>
          <w:b/>
          <w:bCs/>
          <w:color w:val="000000"/>
          <w:sz w:val="16"/>
          <w:szCs w:val="16"/>
        </w:rPr>
        <w:t>A101401</w:t>
      </w:r>
      <w:r>
        <w:rPr>
          <w:rFonts w:ascii="Arial" w:hAnsi="Arial" w:cs="Arial"/>
          <w:sz w:val="24"/>
          <w:szCs w:val="24"/>
        </w:rPr>
        <w:tab/>
      </w:r>
      <w:r>
        <w:rPr>
          <w:rFonts w:ascii="Tahoma" w:hAnsi="Tahoma" w:cs="Tahoma"/>
          <w:b/>
          <w:bCs/>
          <w:color w:val="000000"/>
          <w:sz w:val="16"/>
          <w:szCs w:val="16"/>
        </w:rPr>
        <w:t>Sufinanciranje ustanove Papuk</w:t>
      </w:r>
      <w:r>
        <w:rPr>
          <w:rFonts w:ascii="Arial" w:hAnsi="Arial" w:cs="Arial"/>
          <w:sz w:val="24"/>
          <w:szCs w:val="24"/>
        </w:rPr>
        <w:tab/>
      </w:r>
      <w:r>
        <w:rPr>
          <w:rFonts w:ascii="Tahoma" w:hAnsi="Tahoma" w:cs="Tahoma"/>
          <w:b/>
          <w:bCs/>
          <w:color w:val="000000"/>
          <w:sz w:val="16"/>
          <w:szCs w:val="16"/>
        </w:rPr>
        <w:t>72.997,00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726E110A" w14:textId="77777777" w:rsidR="00C24389" w:rsidRDefault="00C24389" w:rsidP="00C24389">
      <w:pPr>
        <w:widowControl w:val="0"/>
        <w:tabs>
          <w:tab w:val="left" w:pos="90"/>
          <w:tab w:val="center" w:pos="180"/>
        </w:tabs>
        <w:autoSpaceDE w:val="0"/>
        <w:autoSpaceDN w:val="0"/>
        <w:adjustRightInd w:val="0"/>
        <w:spacing w:after="0" w:line="240" w:lineRule="auto"/>
        <w:rPr>
          <w:rFonts w:ascii="Tahoma" w:hAnsi="Tahoma" w:cs="Tahoma"/>
          <w:color w:val="000000"/>
          <w:sz w:val="19"/>
          <w:szCs w:val="19"/>
        </w:rPr>
      </w:pPr>
      <w:r>
        <w:rPr>
          <w:rFonts w:ascii="Tahoma" w:hAnsi="Tahoma" w:cs="Tahoma"/>
          <w:color w:val="000000"/>
          <w:sz w:val="14"/>
          <w:szCs w:val="14"/>
        </w:rPr>
        <w:t>I:</w:t>
      </w:r>
      <w:r>
        <w:rPr>
          <w:rFonts w:ascii="Arial" w:hAnsi="Arial" w:cs="Arial"/>
          <w:sz w:val="24"/>
          <w:szCs w:val="24"/>
        </w:rPr>
        <w:tab/>
      </w:r>
      <w:r>
        <w:rPr>
          <w:rFonts w:ascii="Tahoma" w:hAnsi="Tahoma" w:cs="Tahoma"/>
          <w:color w:val="000000"/>
          <w:sz w:val="14"/>
          <w:szCs w:val="14"/>
        </w:rPr>
        <w:t>1</w:t>
      </w:r>
    </w:p>
    <w:p w14:paraId="4D295EF6" w14:textId="754BCB4F" w:rsidR="00C24389" w:rsidRPr="0039360D" w:rsidRDefault="00C24389" w:rsidP="0039360D">
      <w:pPr>
        <w:widowControl w:val="0"/>
        <w:tabs>
          <w:tab w:val="right" w:pos="735"/>
          <w:tab w:val="left" w:pos="1245"/>
          <w:tab w:val="right" w:pos="12503"/>
          <w:tab w:val="right" w:pos="14340"/>
          <w:tab w:val="right" w:pos="15531"/>
        </w:tabs>
        <w:autoSpaceDE w:val="0"/>
        <w:autoSpaceDN w:val="0"/>
        <w:adjustRightInd w:val="0"/>
        <w:spacing w:after="0" w:line="240" w:lineRule="auto"/>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72.997,00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72CD20B"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16"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19.908,00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1D82BF33"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3811</w:t>
      </w:r>
      <w:r>
        <w:rPr>
          <w:rFonts w:ascii="Arial" w:hAnsi="Arial" w:cs="Arial"/>
          <w:sz w:val="24"/>
          <w:szCs w:val="24"/>
        </w:rPr>
        <w:tab/>
      </w:r>
      <w:r>
        <w:rPr>
          <w:rFonts w:ascii="Tahoma" w:hAnsi="Tahoma" w:cs="Tahoma"/>
          <w:color w:val="000000"/>
          <w:sz w:val="16"/>
          <w:szCs w:val="16"/>
        </w:rPr>
        <w:t>Tekuće donacije u novcu</w:t>
      </w:r>
      <w:r>
        <w:rPr>
          <w:rFonts w:ascii="Arial" w:hAnsi="Arial" w:cs="Arial"/>
          <w:sz w:val="24"/>
          <w:szCs w:val="24"/>
        </w:rPr>
        <w:tab/>
      </w:r>
      <w:r>
        <w:rPr>
          <w:rFonts w:ascii="Tahoma" w:hAnsi="Tahoma" w:cs="Tahoma"/>
          <w:color w:val="000000"/>
          <w:sz w:val="16"/>
          <w:szCs w:val="16"/>
        </w:rPr>
        <w:t>0,00</w:t>
      </w:r>
    </w:p>
    <w:p w14:paraId="3BEDBAC7" w14:textId="77777777" w:rsidR="00C24389" w:rsidRDefault="00C24389" w:rsidP="00C24389">
      <w:pPr>
        <w:widowControl w:val="0"/>
        <w:tabs>
          <w:tab w:val="right" w:pos="735"/>
          <w:tab w:val="left" w:pos="1245"/>
          <w:tab w:val="right" w:pos="12503"/>
          <w:tab w:val="right" w:pos="14340"/>
          <w:tab w:val="right" w:pos="15531"/>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382</w:t>
      </w:r>
      <w:r>
        <w:rPr>
          <w:rFonts w:ascii="Arial" w:hAnsi="Arial" w:cs="Arial"/>
          <w:sz w:val="24"/>
          <w:szCs w:val="24"/>
        </w:rPr>
        <w:tab/>
      </w:r>
      <w:r>
        <w:rPr>
          <w:rFonts w:ascii="Tahoma" w:hAnsi="Tahoma" w:cs="Tahoma"/>
          <w:color w:val="000000"/>
          <w:sz w:val="16"/>
          <w:szCs w:val="16"/>
        </w:rPr>
        <w:t>Kapitalne donacije</w:t>
      </w:r>
      <w:r>
        <w:rPr>
          <w:rFonts w:ascii="Arial" w:hAnsi="Arial" w:cs="Arial"/>
          <w:sz w:val="24"/>
          <w:szCs w:val="24"/>
        </w:rPr>
        <w:tab/>
      </w:r>
      <w:r>
        <w:rPr>
          <w:rFonts w:ascii="Tahoma" w:hAnsi="Tahoma" w:cs="Tahoma"/>
          <w:color w:val="000000"/>
          <w:sz w:val="16"/>
          <w:szCs w:val="16"/>
        </w:rPr>
        <w:t>53.089,00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A23476D" w14:textId="77777777" w:rsidR="00C24389" w:rsidRDefault="00C24389" w:rsidP="00C24389">
      <w:pPr>
        <w:widowControl w:val="0"/>
        <w:tabs>
          <w:tab w:val="right" w:pos="735"/>
          <w:tab w:val="left" w:pos="1245"/>
          <w:tab w:val="right" w:pos="14340"/>
        </w:tabs>
        <w:autoSpaceDE w:val="0"/>
        <w:autoSpaceDN w:val="0"/>
        <w:adjustRightInd w:val="0"/>
        <w:spacing w:before="33" w:after="0" w:line="240" w:lineRule="auto"/>
        <w:rPr>
          <w:rFonts w:ascii="Tahoma" w:hAnsi="Tahoma" w:cs="Tahoma"/>
          <w:color w:val="000000"/>
        </w:rPr>
      </w:pPr>
      <w:r>
        <w:rPr>
          <w:rFonts w:ascii="Arial" w:hAnsi="Arial" w:cs="Arial"/>
          <w:sz w:val="24"/>
          <w:szCs w:val="24"/>
        </w:rPr>
        <w:tab/>
      </w:r>
      <w:r>
        <w:rPr>
          <w:rFonts w:ascii="Tahoma" w:hAnsi="Tahoma" w:cs="Tahoma"/>
          <w:color w:val="000000"/>
          <w:sz w:val="16"/>
          <w:szCs w:val="16"/>
        </w:rPr>
        <w:t>3821</w:t>
      </w:r>
      <w:r>
        <w:rPr>
          <w:rFonts w:ascii="Arial" w:hAnsi="Arial" w:cs="Arial"/>
          <w:sz w:val="24"/>
          <w:szCs w:val="24"/>
        </w:rPr>
        <w:tab/>
      </w:r>
      <w:r>
        <w:rPr>
          <w:rFonts w:ascii="Tahoma" w:hAnsi="Tahoma" w:cs="Tahoma"/>
          <w:color w:val="000000"/>
          <w:sz w:val="16"/>
          <w:szCs w:val="16"/>
        </w:rPr>
        <w:t>Kapitalne donacije neprofitnim organizacijama</w:t>
      </w:r>
      <w:r>
        <w:rPr>
          <w:rFonts w:ascii="Arial" w:hAnsi="Arial" w:cs="Arial"/>
          <w:sz w:val="24"/>
          <w:szCs w:val="24"/>
        </w:rPr>
        <w:tab/>
      </w:r>
      <w:r>
        <w:rPr>
          <w:rFonts w:ascii="Tahoma" w:hAnsi="Tahoma" w:cs="Tahoma"/>
          <w:color w:val="000000"/>
          <w:sz w:val="16"/>
          <w:szCs w:val="16"/>
        </w:rPr>
        <w:t>0,00</w:t>
      </w:r>
    </w:p>
    <w:p w14:paraId="2677DFFD" w14:textId="77777777" w:rsidR="00C24389" w:rsidRDefault="00C24389" w:rsidP="00C24389">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pPr>
      <w:r>
        <w:rPr>
          <w:rFonts w:ascii="Arial" w:hAnsi="Arial" w:cs="Arial"/>
          <w:sz w:val="24"/>
          <w:szCs w:val="24"/>
        </w:rPr>
        <w:tab/>
      </w:r>
      <w:r w:rsidRPr="0039360D">
        <w:rPr>
          <w:rFonts w:ascii="Times New Roman" w:hAnsi="Times New Roman" w:cs="Times New Roman"/>
          <w:b/>
          <w:bCs/>
          <w:color w:val="000000"/>
          <w:sz w:val="24"/>
          <w:szCs w:val="24"/>
          <w:bdr w:val="single" w:sz="4" w:space="0" w:color="auto"/>
          <w:shd w:val="clear" w:color="auto" w:fill="B4C6E7" w:themeFill="accent5" w:themeFillTint="66"/>
        </w:rPr>
        <w:t>UKUPNO</w:t>
      </w:r>
      <w:r w:rsidRPr="0039360D">
        <w:rPr>
          <w:rFonts w:ascii="Arial" w:hAnsi="Arial" w:cs="Arial"/>
          <w:sz w:val="24"/>
          <w:szCs w:val="24"/>
          <w:bdr w:val="single" w:sz="4" w:space="0" w:color="auto"/>
          <w:shd w:val="clear" w:color="auto" w:fill="B4C6E7" w:themeFill="accent5" w:themeFillTint="66"/>
        </w:rPr>
        <w:tab/>
      </w:r>
      <w:r w:rsidRPr="0039360D">
        <w:rPr>
          <w:rFonts w:ascii="Times New Roman" w:hAnsi="Times New Roman" w:cs="Times New Roman"/>
          <w:b/>
          <w:bCs/>
          <w:color w:val="000000"/>
          <w:sz w:val="24"/>
          <w:szCs w:val="24"/>
          <w:bdr w:val="single" w:sz="4" w:space="0" w:color="auto"/>
          <w:shd w:val="clear" w:color="auto" w:fill="B4C6E7" w:themeFill="accent5" w:themeFillTint="66"/>
        </w:rPr>
        <w:t>2.705.483,00</w:t>
      </w:r>
      <w:r w:rsidRPr="0039360D">
        <w:rPr>
          <w:rFonts w:ascii="Arial" w:hAnsi="Arial" w:cs="Arial"/>
          <w:sz w:val="24"/>
          <w:szCs w:val="24"/>
          <w:bdr w:val="single" w:sz="4" w:space="0" w:color="auto"/>
          <w:shd w:val="clear" w:color="auto" w:fill="B4C6E7" w:themeFill="accent5" w:themeFillTint="66"/>
        </w:rPr>
        <w:tab/>
      </w:r>
      <w:r w:rsidRPr="0039360D">
        <w:rPr>
          <w:rFonts w:ascii="Times New Roman" w:hAnsi="Times New Roman" w:cs="Times New Roman"/>
          <w:b/>
          <w:bCs/>
          <w:color w:val="000000"/>
          <w:sz w:val="24"/>
          <w:szCs w:val="24"/>
          <w:bdr w:val="single" w:sz="4" w:space="0" w:color="auto"/>
          <w:shd w:val="clear" w:color="auto" w:fill="B4C6E7" w:themeFill="accent5" w:themeFillTint="66"/>
        </w:rPr>
        <w:t>544.417,07</w:t>
      </w:r>
      <w:r w:rsidRPr="0039360D">
        <w:rPr>
          <w:rFonts w:ascii="Arial" w:hAnsi="Arial" w:cs="Arial"/>
          <w:sz w:val="24"/>
          <w:szCs w:val="24"/>
          <w:bdr w:val="single" w:sz="4" w:space="0" w:color="auto"/>
          <w:shd w:val="clear" w:color="auto" w:fill="B4C6E7" w:themeFill="accent5" w:themeFillTint="66"/>
        </w:rPr>
        <w:tab/>
      </w:r>
      <w:r w:rsidRPr="0039360D">
        <w:rPr>
          <w:rFonts w:ascii="Times New Roman" w:hAnsi="Times New Roman" w:cs="Times New Roman"/>
          <w:b/>
          <w:bCs/>
          <w:color w:val="000000"/>
          <w:sz w:val="24"/>
          <w:szCs w:val="24"/>
          <w:bdr w:val="single" w:sz="4" w:space="0" w:color="auto"/>
          <w:shd w:val="clear" w:color="auto" w:fill="B4C6E7" w:themeFill="accent5" w:themeFillTint="66"/>
        </w:rPr>
        <w:t>20,12%</w:t>
      </w:r>
    </w:p>
    <w:p w14:paraId="6699A44B" w14:textId="77777777" w:rsidR="00C24389" w:rsidRDefault="00C24389"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2F40AED5" w14:textId="77777777" w:rsidR="00C24389" w:rsidRDefault="00C24389" w:rsidP="00191E48">
      <w:pPr>
        <w:widowControl w:val="0"/>
        <w:tabs>
          <w:tab w:val="center" w:pos="7756"/>
        </w:tabs>
        <w:autoSpaceDE w:val="0"/>
        <w:autoSpaceDN w:val="0"/>
        <w:adjustRightInd w:val="0"/>
        <w:spacing w:before="240" w:after="0" w:line="240" w:lineRule="auto"/>
        <w:rPr>
          <w:rFonts w:ascii="Times New Roman" w:hAnsi="Times New Roman" w:cs="Times New Roman"/>
          <w:b/>
          <w:bCs/>
          <w:color w:val="000000"/>
          <w:sz w:val="28"/>
          <w:szCs w:val="28"/>
        </w:rPr>
      </w:pPr>
    </w:p>
    <w:p w14:paraId="200E8FF2" w14:textId="77777777" w:rsidR="00F272A7" w:rsidRPr="007274A0" w:rsidRDefault="00F272A7" w:rsidP="007274A0">
      <w:pPr>
        <w:widowControl w:val="0"/>
        <w:tabs>
          <w:tab w:val="left" w:pos="1200"/>
          <w:tab w:val="right" w:pos="12503"/>
          <w:tab w:val="right" w:pos="14340"/>
          <w:tab w:val="right" w:pos="15530"/>
        </w:tabs>
        <w:autoSpaceDE w:val="0"/>
        <w:autoSpaceDN w:val="0"/>
        <w:adjustRightInd w:val="0"/>
        <w:spacing w:before="93" w:after="0" w:line="240" w:lineRule="auto"/>
        <w:rPr>
          <w:rFonts w:ascii="Times New Roman" w:hAnsi="Times New Roman" w:cs="Times New Roman"/>
          <w:b/>
          <w:bCs/>
          <w:color w:val="000000"/>
          <w:sz w:val="30"/>
          <w:szCs w:val="30"/>
        </w:rPr>
        <w:sectPr w:rsidR="00F272A7" w:rsidRPr="007274A0" w:rsidSect="00CB0628">
          <w:pgSz w:w="16838" w:h="11906" w:orient="landscape" w:code="9"/>
          <w:pgMar w:top="454" w:right="851" w:bottom="851" w:left="567" w:header="720" w:footer="720" w:gutter="0"/>
          <w:cols w:space="720"/>
          <w:noEndnote/>
        </w:sectPr>
      </w:pPr>
    </w:p>
    <w:p w14:paraId="5FDA32A0" w14:textId="77777777" w:rsidR="00790B38" w:rsidRPr="007A4654" w:rsidRDefault="00790B38" w:rsidP="00790B38">
      <w:pPr>
        <w:pStyle w:val="Bezproreda"/>
        <w:rPr>
          <w:rFonts w:ascii="Arial Narrow" w:hAnsi="Arial Narrow" w:cs="Tahoma"/>
        </w:rPr>
      </w:pPr>
    </w:p>
    <w:p w14:paraId="50D5120B" w14:textId="77777777" w:rsidR="00790B38" w:rsidRPr="00AF0146" w:rsidRDefault="00790B38" w:rsidP="00790B38">
      <w:pPr>
        <w:pStyle w:val="Bezproreda"/>
        <w:jc w:val="center"/>
        <w:rPr>
          <w:rFonts w:ascii="Arial Narrow" w:hAnsi="Arial Narrow" w:cs="Tahoma"/>
          <w:b/>
        </w:rPr>
      </w:pPr>
      <w:r w:rsidRPr="00AF0146">
        <w:rPr>
          <w:rFonts w:ascii="Arial Narrow" w:hAnsi="Arial Narrow" w:cs="Tahoma"/>
          <w:b/>
        </w:rPr>
        <w:t>Članak 3.</w:t>
      </w:r>
    </w:p>
    <w:p w14:paraId="19221BBF" w14:textId="49CF87DE" w:rsidR="00790B38" w:rsidRPr="00081BE4" w:rsidRDefault="00790B38" w:rsidP="00790B38">
      <w:pPr>
        <w:pStyle w:val="Bezproreda"/>
        <w:jc w:val="both"/>
        <w:rPr>
          <w:rFonts w:ascii="Arial Narrow" w:hAnsi="Arial Narrow" w:cs="Tahoma"/>
        </w:rPr>
      </w:pPr>
      <w:r w:rsidRPr="00081BE4">
        <w:rPr>
          <w:rFonts w:ascii="Arial Narrow" w:hAnsi="Arial Narrow" w:cs="Tahoma"/>
        </w:rPr>
        <w:t>Izvještaj o zaduživanju na domaćem i  stranom tržištu novca i kapitala, Izvještaj o korištenju proračunske pričuve, Izvještaj o danim jamstvima i izdacima po jamstvima, Obrazloženje ostvarenja prihoda i primitaka,  rashoda i izdataka sastavni su dio polugodišnjeg izvještaja o izvršenju Proračuna Općine</w:t>
      </w:r>
      <w:r w:rsidR="00461DC0">
        <w:rPr>
          <w:rFonts w:ascii="Arial Narrow" w:hAnsi="Arial Narrow" w:cs="Tahoma"/>
        </w:rPr>
        <w:t xml:space="preserve"> Đulovac za razdoblje 01.01.20</w:t>
      </w:r>
      <w:r w:rsidR="00311FFC">
        <w:rPr>
          <w:rFonts w:ascii="Arial Narrow" w:hAnsi="Arial Narrow" w:cs="Tahoma"/>
        </w:rPr>
        <w:t>23</w:t>
      </w:r>
      <w:r w:rsidR="00461DC0">
        <w:rPr>
          <w:rFonts w:ascii="Arial Narrow" w:hAnsi="Arial Narrow" w:cs="Tahoma"/>
        </w:rPr>
        <w:t>. do 30.06.20</w:t>
      </w:r>
      <w:r w:rsidR="00311FFC">
        <w:rPr>
          <w:rFonts w:ascii="Arial Narrow" w:hAnsi="Arial Narrow" w:cs="Tahoma"/>
        </w:rPr>
        <w:t>23</w:t>
      </w:r>
      <w:r w:rsidRPr="00081BE4">
        <w:rPr>
          <w:rFonts w:ascii="Arial Narrow" w:hAnsi="Arial Narrow" w:cs="Tahoma"/>
        </w:rPr>
        <w:t>.</w:t>
      </w:r>
    </w:p>
    <w:p w14:paraId="4C8F2981" w14:textId="77777777" w:rsidR="00790B38" w:rsidRPr="002D61C9" w:rsidRDefault="00790B38" w:rsidP="00790B38">
      <w:pPr>
        <w:pStyle w:val="Bezproreda"/>
        <w:rPr>
          <w:rFonts w:ascii="Arial Narrow" w:hAnsi="Arial Narrow" w:cs="Tahoma"/>
          <w:color w:val="FF0000"/>
        </w:rPr>
      </w:pPr>
    </w:p>
    <w:p w14:paraId="2B381FC4" w14:textId="77777777" w:rsidR="00790B38" w:rsidRPr="00AF0146" w:rsidRDefault="00790B38" w:rsidP="00790B38">
      <w:pPr>
        <w:pStyle w:val="Bezproreda"/>
        <w:jc w:val="center"/>
        <w:rPr>
          <w:rFonts w:ascii="Arial Narrow" w:hAnsi="Arial Narrow" w:cs="Tahoma"/>
          <w:b/>
        </w:rPr>
      </w:pPr>
      <w:r w:rsidRPr="00AF0146">
        <w:rPr>
          <w:rFonts w:ascii="Arial Narrow" w:hAnsi="Arial Narrow" w:cs="Tahoma"/>
          <w:b/>
        </w:rPr>
        <w:t xml:space="preserve">Članak 4. </w:t>
      </w:r>
    </w:p>
    <w:p w14:paraId="23277D3E" w14:textId="38FAB70B" w:rsidR="00790B38" w:rsidRPr="007A4654" w:rsidRDefault="00790B38" w:rsidP="00790B38">
      <w:pPr>
        <w:autoSpaceDE w:val="0"/>
        <w:adjustRightInd w:val="0"/>
        <w:spacing w:after="0" w:line="240" w:lineRule="auto"/>
        <w:jc w:val="both"/>
        <w:rPr>
          <w:rFonts w:ascii="Arial Narrow" w:eastAsiaTheme="minorHAnsi" w:hAnsi="Arial Narrow" w:cs="Arial"/>
        </w:rPr>
      </w:pPr>
      <w:r w:rsidRPr="007A4654">
        <w:rPr>
          <w:rFonts w:ascii="Arial Narrow" w:hAnsi="Arial Narrow" w:cs="Tahoma"/>
        </w:rPr>
        <w:t xml:space="preserve">Polugodišnji </w:t>
      </w:r>
      <w:r w:rsidRPr="007A4654">
        <w:rPr>
          <w:rFonts w:ascii="Arial Narrow" w:eastAsiaTheme="minorHAnsi" w:hAnsi="Arial Narrow" w:cs="Arial"/>
        </w:rPr>
        <w:t>izvještaj o izvršenju proračuna Općine</w:t>
      </w:r>
      <w:r w:rsidR="00461DC0">
        <w:rPr>
          <w:rFonts w:ascii="Arial Narrow" w:eastAsiaTheme="minorHAnsi" w:hAnsi="Arial Narrow" w:cs="Arial"/>
        </w:rPr>
        <w:t xml:space="preserve"> Đulovac za razdoblje 01.01.20</w:t>
      </w:r>
      <w:r w:rsidR="00311FFC">
        <w:rPr>
          <w:rFonts w:ascii="Arial Narrow" w:eastAsiaTheme="minorHAnsi" w:hAnsi="Arial Narrow" w:cs="Arial"/>
        </w:rPr>
        <w:t>23</w:t>
      </w:r>
      <w:r w:rsidR="007F6BF4">
        <w:rPr>
          <w:rFonts w:ascii="Arial Narrow" w:eastAsiaTheme="minorHAnsi" w:hAnsi="Arial Narrow" w:cs="Arial"/>
        </w:rPr>
        <w:t>. g. do 30</w:t>
      </w:r>
      <w:r w:rsidR="00461DC0">
        <w:rPr>
          <w:rFonts w:ascii="Arial Narrow" w:eastAsiaTheme="minorHAnsi" w:hAnsi="Arial Narrow" w:cs="Arial"/>
        </w:rPr>
        <w:t>.</w:t>
      </w:r>
      <w:r w:rsidR="00D6749B">
        <w:rPr>
          <w:rFonts w:ascii="Arial Narrow" w:eastAsiaTheme="minorHAnsi" w:hAnsi="Arial Narrow" w:cs="Arial"/>
        </w:rPr>
        <w:t>06</w:t>
      </w:r>
      <w:r w:rsidR="00461DC0">
        <w:rPr>
          <w:rFonts w:ascii="Arial Narrow" w:eastAsiaTheme="minorHAnsi" w:hAnsi="Arial Narrow" w:cs="Arial"/>
        </w:rPr>
        <w:t>.20</w:t>
      </w:r>
      <w:r w:rsidR="00311FFC">
        <w:rPr>
          <w:rFonts w:ascii="Arial Narrow" w:eastAsiaTheme="minorHAnsi" w:hAnsi="Arial Narrow" w:cs="Arial"/>
        </w:rPr>
        <w:t>23</w:t>
      </w:r>
      <w:r w:rsidRPr="007A4654">
        <w:rPr>
          <w:rFonts w:ascii="Arial Narrow" w:eastAsiaTheme="minorHAnsi" w:hAnsi="Arial Narrow" w:cs="Arial"/>
        </w:rPr>
        <w:t>. g. stupa na snagu osmog dana od dana objave  u "Službenom glasniku Općine Đulovac" a objavit će se i na internetskim stranicama Općine Đulovac.</w:t>
      </w:r>
    </w:p>
    <w:p w14:paraId="3CFC8199" w14:textId="77777777" w:rsidR="00790B38" w:rsidRPr="007A4654" w:rsidRDefault="00790B38" w:rsidP="00790B38">
      <w:pPr>
        <w:pStyle w:val="Bezproreda"/>
        <w:jc w:val="both"/>
        <w:rPr>
          <w:rFonts w:ascii="Arial Narrow" w:hAnsi="Arial Narrow" w:cs="Tahoma"/>
        </w:rPr>
      </w:pPr>
    </w:p>
    <w:p w14:paraId="3E04AEC3" w14:textId="77777777" w:rsidR="00790B38" w:rsidRPr="007A4654" w:rsidRDefault="00790B38" w:rsidP="00790B38">
      <w:pPr>
        <w:rPr>
          <w:rFonts w:ascii="Arial Narrow" w:hAnsi="Arial Narrow"/>
        </w:rPr>
      </w:pPr>
    </w:p>
    <w:p w14:paraId="2ADE568E" w14:textId="4335A1CF" w:rsidR="00430B72" w:rsidRPr="00430B72" w:rsidRDefault="00311FFC" w:rsidP="00430B72">
      <w:pPr>
        <w:pStyle w:val="Bezproreda"/>
        <w:rPr>
          <w:rFonts w:ascii="Arial Narrow" w:hAnsi="Arial Narrow" w:cs="Tahoma"/>
        </w:rPr>
      </w:pPr>
      <w:r>
        <w:rPr>
          <w:rFonts w:ascii="Arial Narrow" w:hAnsi="Arial Narrow" w:cs="Tahoma"/>
        </w:rPr>
        <w:t>Klasa: 400-08/22</w:t>
      </w:r>
      <w:r w:rsidR="00430B72" w:rsidRPr="00430B72">
        <w:rPr>
          <w:rFonts w:ascii="Arial Narrow" w:hAnsi="Arial Narrow" w:cs="Tahoma"/>
        </w:rPr>
        <w:t>-01/3</w:t>
      </w:r>
    </w:p>
    <w:p w14:paraId="2EAB5CF4" w14:textId="7672FB6F" w:rsidR="00430B72" w:rsidRPr="00430B72" w:rsidRDefault="00311FFC" w:rsidP="00430B72">
      <w:pPr>
        <w:pStyle w:val="Bezproreda"/>
        <w:rPr>
          <w:rFonts w:ascii="Arial Narrow" w:hAnsi="Arial Narrow" w:cs="Tahoma"/>
        </w:rPr>
      </w:pPr>
      <w:r>
        <w:rPr>
          <w:rFonts w:ascii="Arial Narrow" w:hAnsi="Arial Narrow" w:cs="Tahoma"/>
        </w:rPr>
        <w:t>Ur. broj: 2111/05-03-23</w:t>
      </w:r>
      <w:r w:rsidR="00430B72" w:rsidRPr="00430B72">
        <w:rPr>
          <w:rFonts w:ascii="Arial Narrow" w:hAnsi="Arial Narrow" w:cs="Tahoma"/>
        </w:rPr>
        <w:t>-03</w:t>
      </w:r>
    </w:p>
    <w:p w14:paraId="7F19CE89" w14:textId="341D5728" w:rsidR="00430B72" w:rsidRPr="00430B72" w:rsidRDefault="007F6BF4" w:rsidP="00430B72">
      <w:pPr>
        <w:pStyle w:val="Bezproreda"/>
        <w:rPr>
          <w:rFonts w:ascii="Arial Narrow" w:hAnsi="Arial Narrow" w:cs="Tahoma"/>
        </w:rPr>
      </w:pPr>
      <w:r>
        <w:rPr>
          <w:rFonts w:ascii="Arial Narrow" w:hAnsi="Arial Narrow" w:cs="Tahoma"/>
        </w:rPr>
        <w:t>Đulovac,</w:t>
      </w:r>
      <w:r w:rsidR="00311FFC">
        <w:rPr>
          <w:rFonts w:ascii="Arial Narrow" w:hAnsi="Arial Narrow" w:cs="Tahoma"/>
        </w:rPr>
        <w:t xml:space="preserve"> kolovoz</w:t>
      </w:r>
      <w:r w:rsidR="00693AB7">
        <w:rPr>
          <w:rFonts w:ascii="Arial Narrow" w:hAnsi="Arial Narrow" w:cs="Tahoma"/>
        </w:rPr>
        <w:t xml:space="preserve"> </w:t>
      </w:r>
      <w:r w:rsidR="00311FFC">
        <w:rPr>
          <w:rFonts w:ascii="Arial Narrow" w:hAnsi="Arial Narrow" w:cs="Tahoma"/>
        </w:rPr>
        <w:t>2023</w:t>
      </w:r>
      <w:r w:rsidR="00430B72" w:rsidRPr="00430B72">
        <w:rPr>
          <w:rFonts w:ascii="Arial Narrow" w:hAnsi="Arial Narrow" w:cs="Tahoma"/>
        </w:rPr>
        <w:t>.</w:t>
      </w:r>
    </w:p>
    <w:p w14:paraId="763BC04A" w14:textId="77777777" w:rsidR="00D9130E" w:rsidRDefault="00D9130E" w:rsidP="00790B38">
      <w:pPr>
        <w:ind w:left="6372"/>
        <w:rPr>
          <w:rFonts w:ascii="Arial Narrow" w:hAnsi="Arial Narrow"/>
        </w:rPr>
      </w:pPr>
    </w:p>
    <w:p w14:paraId="6D4CDB94" w14:textId="77777777" w:rsidR="00D9130E" w:rsidRDefault="00D9130E" w:rsidP="00790B38">
      <w:pPr>
        <w:ind w:left="6372"/>
        <w:rPr>
          <w:rFonts w:ascii="Arial Narrow" w:hAnsi="Arial Narrow"/>
        </w:rPr>
      </w:pPr>
    </w:p>
    <w:p w14:paraId="167A17CB" w14:textId="77777777" w:rsidR="00790B38" w:rsidRPr="007A4654" w:rsidRDefault="00790B38" w:rsidP="00790B38">
      <w:pPr>
        <w:ind w:left="6372"/>
        <w:rPr>
          <w:rFonts w:ascii="Arial Narrow" w:hAnsi="Arial Narrow"/>
        </w:rPr>
      </w:pPr>
      <w:r w:rsidRPr="007A4654">
        <w:rPr>
          <w:rFonts w:ascii="Arial Narrow" w:hAnsi="Arial Narrow"/>
        </w:rPr>
        <w:t>Predsjednik Općinskog vijeća</w:t>
      </w:r>
    </w:p>
    <w:p w14:paraId="64EF8E13" w14:textId="5ED3CB66" w:rsidR="00790B38" w:rsidRPr="007A4654" w:rsidRDefault="00430B72" w:rsidP="00790B38">
      <w:pPr>
        <w:ind w:left="6372"/>
        <w:rPr>
          <w:rFonts w:ascii="Arial Narrow" w:hAnsi="Arial Narrow"/>
        </w:rPr>
      </w:pPr>
      <w:r>
        <w:rPr>
          <w:rFonts w:ascii="Arial Narrow" w:hAnsi="Arial Narrow"/>
        </w:rPr>
        <w:t>Nikola Jaković</w:t>
      </w:r>
      <w:r w:rsidR="001853A8">
        <w:rPr>
          <w:rFonts w:ascii="Arial Narrow" w:hAnsi="Arial Narrow"/>
        </w:rPr>
        <w:t>,v.r.</w:t>
      </w:r>
    </w:p>
    <w:p w14:paraId="552A6C1B" w14:textId="77777777" w:rsidR="00790B38" w:rsidRDefault="00790B38" w:rsidP="00790B38">
      <w:pPr>
        <w:ind w:left="6372"/>
        <w:rPr>
          <w:rFonts w:ascii="Arial Narrow" w:hAnsi="Arial Narrow"/>
        </w:rPr>
      </w:pPr>
    </w:p>
    <w:p w14:paraId="2A5CC408" w14:textId="77777777" w:rsidR="008331CE" w:rsidRDefault="008331CE" w:rsidP="00790B38">
      <w:pPr>
        <w:ind w:left="6372"/>
        <w:rPr>
          <w:rFonts w:ascii="Arial Narrow" w:hAnsi="Arial Narrow"/>
        </w:rPr>
      </w:pPr>
    </w:p>
    <w:p w14:paraId="43D92FF6" w14:textId="77777777" w:rsidR="008331CE" w:rsidRDefault="008331CE" w:rsidP="00790B38">
      <w:pPr>
        <w:ind w:left="6372"/>
        <w:rPr>
          <w:rFonts w:ascii="Arial Narrow" w:hAnsi="Arial Narrow"/>
        </w:rPr>
      </w:pPr>
    </w:p>
    <w:p w14:paraId="7E11CE06" w14:textId="77777777" w:rsidR="008331CE" w:rsidRDefault="008331CE" w:rsidP="00790B38">
      <w:pPr>
        <w:ind w:left="6372"/>
        <w:rPr>
          <w:rFonts w:ascii="Arial Narrow" w:hAnsi="Arial Narrow"/>
        </w:rPr>
      </w:pPr>
    </w:p>
    <w:p w14:paraId="0C19BE55" w14:textId="77777777" w:rsidR="008331CE" w:rsidRDefault="008331CE" w:rsidP="00790B38">
      <w:pPr>
        <w:ind w:left="6372"/>
        <w:rPr>
          <w:rFonts w:ascii="Arial Narrow" w:hAnsi="Arial Narrow"/>
        </w:rPr>
      </w:pPr>
    </w:p>
    <w:p w14:paraId="52A789FC" w14:textId="77777777" w:rsidR="008331CE" w:rsidRDefault="008331CE" w:rsidP="00790B38">
      <w:pPr>
        <w:ind w:left="6372"/>
        <w:rPr>
          <w:rFonts w:ascii="Arial Narrow" w:hAnsi="Arial Narrow"/>
        </w:rPr>
      </w:pPr>
    </w:p>
    <w:p w14:paraId="006570DA" w14:textId="77777777" w:rsidR="008331CE" w:rsidRDefault="008331CE" w:rsidP="00790B38">
      <w:pPr>
        <w:ind w:left="6372"/>
        <w:rPr>
          <w:rFonts w:ascii="Arial Narrow" w:hAnsi="Arial Narrow"/>
        </w:rPr>
      </w:pPr>
    </w:p>
    <w:p w14:paraId="4EA708AD" w14:textId="77777777" w:rsidR="008331CE" w:rsidRDefault="008331CE" w:rsidP="00790B38">
      <w:pPr>
        <w:ind w:left="6372"/>
        <w:rPr>
          <w:rFonts w:ascii="Arial Narrow" w:hAnsi="Arial Narrow"/>
        </w:rPr>
      </w:pPr>
    </w:p>
    <w:p w14:paraId="7904B880" w14:textId="77777777" w:rsidR="008331CE" w:rsidRDefault="008331CE" w:rsidP="00790B38">
      <w:pPr>
        <w:ind w:left="6372"/>
        <w:rPr>
          <w:rFonts w:ascii="Arial Narrow" w:hAnsi="Arial Narrow"/>
        </w:rPr>
      </w:pPr>
    </w:p>
    <w:p w14:paraId="4527050E" w14:textId="77777777" w:rsidR="008331CE" w:rsidRDefault="008331CE" w:rsidP="00790B38">
      <w:pPr>
        <w:ind w:left="6372"/>
        <w:rPr>
          <w:rFonts w:ascii="Arial Narrow" w:hAnsi="Arial Narrow"/>
        </w:rPr>
      </w:pPr>
    </w:p>
    <w:p w14:paraId="04F9BBFD" w14:textId="77777777" w:rsidR="008331CE" w:rsidRDefault="008331CE" w:rsidP="00790B38">
      <w:pPr>
        <w:ind w:left="6372"/>
        <w:rPr>
          <w:rFonts w:ascii="Arial Narrow" w:hAnsi="Arial Narrow"/>
        </w:rPr>
      </w:pPr>
    </w:p>
    <w:p w14:paraId="7BAD7A7A" w14:textId="77777777" w:rsidR="008331CE" w:rsidRDefault="008331CE" w:rsidP="00790B38">
      <w:pPr>
        <w:ind w:left="6372"/>
        <w:rPr>
          <w:rFonts w:ascii="Arial Narrow" w:hAnsi="Arial Narrow"/>
        </w:rPr>
      </w:pPr>
    </w:p>
    <w:p w14:paraId="4940828C" w14:textId="77777777" w:rsidR="008331CE" w:rsidRDefault="008331CE" w:rsidP="00790B38">
      <w:pPr>
        <w:ind w:left="6372"/>
        <w:rPr>
          <w:rFonts w:ascii="Arial Narrow" w:hAnsi="Arial Narrow"/>
        </w:rPr>
      </w:pPr>
    </w:p>
    <w:p w14:paraId="4ADD01CF" w14:textId="77777777" w:rsidR="008331CE" w:rsidRDefault="008331CE" w:rsidP="00790B38">
      <w:pPr>
        <w:ind w:left="6372"/>
        <w:rPr>
          <w:rFonts w:ascii="Arial Narrow" w:hAnsi="Arial Narrow"/>
        </w:rPr>
      </w:pPr>
    </w:p>
    <w:p w14:paraId="1B9B50F2" w14:textId="77777777" w:rsidR="008331CE" w:rsidRDefault="008331CE" w:rsidP="00790B38">
      <w:pPr>
        <w:ind w:left="6372"/>
        <w:rPr>
          <w:rFonts w:ascii="Arial Narrow" w:hAnsi="Arial Narrow"/>
        </w:rPr>
      </w:pPr>
    </w:p>
    <w:p w14:paraId="7248A5C5" w14:textId="77777777" w:rsidR="008331CE" w:rsidRDefault="008331CE" w:rsidP="003D7E6B">
      <w:pPr>
        <w:rPr>
          <w:rFonts w:ascii="Arial Narrow" w:hAnsi="Arial Narrow"/>
        </w:rPr>
      </w:pPr>
    </w:p>
    <w:p w14:paraId="25312386" w14:textId="77777777" w:rsidR="003D7E6B" w:rsidRDefault="003D7E6B" w:rsidP="003D7E6B">
      <w:pPr>
        <w:rPr>
          <w:rFonts w:ascii="Arial Narrow" w:hAnsi="Arial Narrow"/>
        </w:rPr>
      </w:pPr>
    </w:p>
    <w:p w14:paraId="46C3151C" w14:textId="77777777" w:rsidR="00A60F06" w:rsidRDefault="00A60F06" w:rsidP="003D7E6B">
      <w:pPr>
        <w:rPr>
          <w:rFonts w:ascii="Arial Narrow" w:hAnsi="Arial Narrow"/>
        </w:rPr>
      </w:pPr>
    </w:p>
    <w:p w14:paraId="1B9FF56B" w14:textId="77777777" w:rsidR="00A60F06" w:rsidRDefault="00A60F06" w:rsidP="003D7E6B">
      <w:pPr>
        <w:rPr>
          <w:rFonts w:ascii="Arial Narrow" w:hAnsi="Arial Narrow"/>
        </w:rPr>
      </w:pPr>
    </w:p>
    <w:p w14:paraId="4635E32B" w14:textId="77777777" w:rsidR="00A60F06" w:rsidRDefault="00A60F06" w:rsidP="00A60F06">
      <w:pPr>
        <w:autoSpaceDE w:val="0"/>
        <w:adjustRightInd w:val="0"/>
        <w:spacing w:after="0" w:line="240" w:lineRule="auto"/>
        <w:jc w:val="center"/>
        <w:rPr>
          <w:rFonts w:ascii="Arial Narrow" w:eastAsiaTheme="minorHAnsi" w:hAnsi="Arial Narrow"/>
        </w:rPr>
      </w:pPr>
      <w:r>
        <w:rPr>
          <w:rFonts w:ascii="Arial Narrow" w:eastAsiaTheme="minorHAnsi" w:hAnsi="Arial Narrow"/>
          <w:b/>
          <w:bCs/>
        </w:rPr>
        <w:t>OBRAZLOŽENJE</w:t>
      </w:r>
    </w:p>
    <w:p w14:paraId="1C58B833" w14:textId="5F6BB661" w:rsidR="00A60F06" w:rsidRDefault="00A60F06" w:rsidP="00A60F06">
      <w:pPr>
        <w:autoSpaceDE w:val="0"/>
        <w:adjustRightInd w:val="0"/>
        <w:spacing w:after="0" w:line="240" w:lineRule="auto"/>
        <w:jc w:val="center"/>
        <w:rPr>
          <w:rFonts w:ascii="Arial Narrow" w:eastAsiaTheme="minorHAnsi" w:hAnsi="Arial Narrow"/>
        </w:rPr>
      </w:pPr>
      <w:r>
        <w:rPr>
          <w:rFonts w:ascii="Arial Narrow" w:eastAsiaTheme="minorHAnsi" w:hAnsi="Arial Narrow"/>
          <w:b/>
          <w:bCs/>
        </w:rPr>
        <w:t xml:space="preserve">POLUGODIŠNJEG IZVJEŠTAJA O IZVRŠENJU </w:t>
      </w:r>
      <w:r w:rsidR="009A65FB">
        <w:rPr>
          <w:rFonts w:ascii="Arial Narrow" w:eastAsiaTheme="minorHAnsi" w:hAnsi="Arial Narrow"/>
          <w:b/>
          <w:bCs/>
        </w:rPr>
        <w:t>PRORAČUNA OPĆINE ĐULOVAC ZA 2023</w:t>
      </w:r>
      <w:r>
        <w:rPr>
          <w:rFonts w:ascii="Arial Narrow" w:eastAsiaTheme="minorHAnsi" w:hAnsi="Arial Narrow"/>
          <w:b/>
          <w:bCs/>
        </w:rPr>
        <w:t>. GODINU</w:t>
      </w:r>
    </w:p>
    <w:p w14:paraId="129F2C43" w14:textId="77777777" w:rsidR="00A60F06" w:rsidRDefault="00A60F06" w:rsidP="00A60F06">
      <w:pPr>
        <w:autoSpaceDE w:val="0"/>
        <w:adjustRightInd w:val="0"/>
        <w:spacing w:after="0" w:line="240" w:lineRule="auto"/>
        <w:rPr>
          <w:rFonts w:ascii="Times New Roman" w:eastAsiaTheme="minorHAnsi" w:hAnsi="Times New Roman"/>
          <w:sz w:val="23"/>
          <w:szCs w:val="23"/>
        </w:rPr>
      </w:pPr>
    </w:p>
    <w:p w14:paraId="0F80EBDE" w14:textId="77777777" w:rsidR="009A65FB" w:rsidRPr="00E06248" w:rsidRDefault="009A65FB" w:rsidP="009A65FB">
      <w:pPr>
        <w:spacing w:after="0" w:line="240" w:lineRule="auto"/>
        <w:jc w:val="both"/>
        <w:rPr>
          <w:rFonts w:ascii="Arial Narrow" w:hAnsi="Arial Narrow"/>
          <w:b/>
          <w:u w:val="single"/>
        </w:rPr>
      </w:pPr>
      <w:r>
        <w:rPr>
          <w:rFonts w:ascii="Arial Narrow" w:hAnsi="Arial Narrow"/>
          <w:b/>
          <w:u w:val="single"/>
        </w:rPr>
        <w:t xml:space="preserve">I. </w:t>
      </w:r>
      <w:r w:rsidRPr="00E06248">
        <w:rPr>
          <w:rFonts w:ascii="Arial Narrow" w:hAnsi="Arial Narrow"/>
          <w:b/>
          <w:u w:val="single"/>
        </w:rPr>
        <w:t>UVODNE NAPOMENE</w:t>
      </w:r>
    </w:p>
    <w:p w14:paraId="5FE5698E" w14:textId="77777777" w:rsidR="009A65FB" w:rsidRPr="008D5283" w:rsidRDefault="009A65FB" w:rsidP="009A65FB">
      <w:pPr>
        <w:pStyle w:val="Bezproreda"/>
        <w:jc w:val="both"/>
        <w:rPr>
          <w:rFonts w:ascii="Arial Narrow" w:hAnsi="Arial Narrow"/>
        </w:rPr>
      </w:pPr>
      <w:r>
        <w:rPr>
          <w:rFonts w:ascii="Arial Narrow" w:hAnsi="Arial Narrow"/>
        </w:rPr>
        <w:t xml:space="preserve">         </w:t>
      </w:r>
      <w:r w:rsidRPr="008D5283">
        <w:rPr>
          <w:rFonts w:ascii="Arial Narrow" w:hAnsi="Arial Narrow"/>
        </w:rPr>
        <w:t>Zakonom o proračunu («Narodne novine» broj 144/21) i Pravilnikom o polugodišnjem i godišnjem izvještavanju o izvršenju proračuna (”Narodne novine” broj 24/13, 102/17, 01/20 i 147/20), propisana je obveza sastavljanja i podnošenja Godišnjeg izvještaja o izvršenju proračuna tekuće proračunske godine na donošenje predstavničkom tijelu jedinice lokalne i područne (regionalne) samouprave.</w:t>
      </w:r>
    </w:p>
    <w:p w14:paraId="7F0F587B" w14:textId="77777777" w:rsidR="009A65FB" w:rsidRPr="008D5283" w:rsidRDefault="009A65FB" w:rsidP="009A65FB">
      <w:pPr>
        <w:pStyle w:val="Bezproreda"/>
        <w:jc w:val="both"/>
        <w:rPr>
          <w:rFonts w:ascii="Arial Narrow" w:hAnsi="Arial Narrow"/>
        </w:rPr>
      </w:pPr>
      <w:r w:rsidRPr="008D5283">
        <w:rPr>
          <w:rFonts w:ascii="Arial Narrow" w:hAnsi="Arial Narrow"/>
        </w:rPr>
        <w:t>Sadržaj godišnjeg izvještaja o izvršenju proračuna propisan je Zakonom o proračunu i članka 4. Pravilnika o polugodišnjem i godišnjem izvještaju o izvršenju proračuna. Navedenim člancima utvrđeno je da polugodišnji izvještaj o izvršenju proračuna sadrži:</w:t>
      </w:r>
    </w:p>
    <w:p w14:paraId="0AC2561B" w14:textId="77777777" w:rsidR="009A65FB" w:rsidRPr="008D5283" w:rsidRDefault="009A65FB" w:rsidP="009A65FB">
      <w:pPr>
        <w:pStyle w:val="Bezproreda"/>
        <w:numPr>
          <w:ilvl w:val="0"/>
          <w:numId w:val="10"/>
        </w:numPr>
        <w:suppressAutoHyphens/>
        <w:autoSpaceDN w:val="0"/>
        <w:jc w:val="both"/>
        <w:textAlignment w:val="baseline"/>
        <w:rPr>
          <w:rFonts w:ascii="Arial Narrow" w:hAnsi="Arial Narrow"/>
        </w:rPr>
      </w:pPr>
      <w:r w:rsidRPr="008D5283">
        <w:rPr>
          <w:rFonts w:ascii="Arial Narrow" w:hAnsi="Arial Narrow"/>
        </w:rPr>
        <w:t>opći dio proračuna koji čini Račun prihoda i rashoda i Račun financiranja</w:t>
      </w:r>
    </w:p>
    <w:p w14:paraId="5C6E012E" w14:textId="77777777" w:rsidR="009A65FB" w:rsidRPr="008D5283" w:rsidRDefault="009A65FB" w:rsidP="009A65FB">
      <w:pPr>
        <w:pStyle w:val="Bezproreda"/>
        <w:numPr>
          <w:ilvl w:val="0"/>
          <w:numId w:val="10"/>
        </w:numPr>
        <w:suppressAutoHyphens/>
        <w:autoSpaceDN w:val="0"/>
        <w:jc w:val="both"/>
        <w:textAlignment w:val="baseline"/>
        <w:rPr>
          <w:rFonts w:ascii="Arial Narrow" w:hAnsi="Arial Narrow"/>
        </w:rPr>
      </w:pPr>
      <w:r w:rsidRPr="008D5283">
        <w:rPr>
          <w:rFonts w:ascii="Arial Narrow" w:hAnsi="Arial Narrow"/>
        </w:rPr>
        <w:t>posebni dio proračuna po organizacijskoj i programskoj klasifikaciji te razini odjeljka ekonomske klasifikacije,</w:t>
      </w:r>
    </w:p>
    <w:p w14:paraId="03302478" w14:textId="77777777" w:rsidR="009A65FB" w:rsidRPr="008D5283" w:rsidRDefault="009A65FB" w:rsidP="009A65FB">
      <w:pPr>
        <w:pStyle w:val="Bezproreda"/>
        <w:numPr>
          <w:ilvl w:val="0"/>
          <w:numId w:val="10"/>
        </w:numPr>
        <w:suppressAutoHyphens/>
        <w:autoSpaceDN w:val="0"/>
        <w:jc w:val="both"/>
        <w:textAlignment w:val="baseline"/>
        <w:rPr>
          <w:rFonts w:ascii="Arial Narrow" w:hAnsi="Arial Narrow"/>
        </w:rPr>
      </w:pPr>
      <w:r w:rsidRPr="008D5283">
        <w:rPr>
          <w:rFonts w:ascii="Arial Narrow" w:hAnsi="Arial Narrow"/>
        </w:rPr>
        <w:t xml:space="preserve">izvještaj o zaduživanju na domaćem i stranom tržištu novca i kapitala, </w:t>
      </w:r>
    </w:p>
    <w:p w14:paraId="68F3D281" w14:textId="77777777" w:rsidR="009A65FB" w:rsidRPr="008D5283" w:rsidRDefault="009A65FB" w:rsidP="009A65FB">
      <w:pPr>
        <w:pStyle w:val="Bezproreda"/>
        <w:numPr>
          <w:ilvl w:val="0"/>
          <w:numId w:val="10"/>
        </w:numPr>
        <w:suppressAutoHyphens/>
        <w:autoSpaceDN w:val="0"/>
        <w:jc w:val="both"/>
        <w:textAlignment w:val="baseline"/>
        <w:rPr>
          <w:rFonts w:ascii="Arial Narrow" w:hAnsi="Arial Narrow"/>
        </w:rPr>
      </w:pPr>
      <w:r w:rsidRPr="008D5283">
        <w:rPr>
          <w:rFonts w:ascii="Arial Narrow" w:hAnsi="Arial Narrow"/>
        </w:rPr>
        <w:t>izvještaj o korištenju proračunske zalihe,</w:t>
      </w:r>
    </w:p>
    <w:p w14:paraId="6CDF8092" w14:textId="77777777" w:rsidR="009A65FB" w:rsidRPr="008D5283" w:rsidRDefault="009A65FB" w:rsidP="009A65FB">
      <w:pPr>
        <w:pStyle w:val="Bezproreda"/>
        <w:numPr>
          <w:ilvl w:val="0"/>
          <w:numId w:val="10"/>
        </w:numPr>
        <w:suppressAutoHyphens/>
        <w:autoSpaceDN w:val="0"/>
        <w:jc w:val="both"/>
        <w:textAlignment w:val="baseline"/>
        <w:rPr>
          <w:rFonts w:ascii="Arial Narrow" w:hAnsi="Arial Narrow"/>
        </w:rPr>
      </w:pPr>
      <w:r w:rsidRPr="008D5283">
        <w:rPr>
          <w:rFonts w:ascii="Arial Narrow" w:hAnsi="Arial Narrow"/>
        </w:rPr>
        <w:t>izvještaj o danim jamstvima i izdacima po jamstvima,</w:t>
      </w:r>
    </w:p>
    <w:p w14:paraId="55544C7C" w14:textId="77777777" w:rsidR="009A65FB" w:rsidRPr="008D5283" w:rsidRDefault="009A65FB" w:rsidP="009A65FB">
      <w:pPr>
        <w:pStyle w:val="Bezproreda"/>
        <w:numPr>
          <w:ilvl w:val="0"/>
          <w:numId w:val="10"/>
        </w:numPr>
        <w:suppressAutoHyphens/>
        <w:autoSpaceDN w:val="0"/>
        <w:jc w:val="both"/>
        <w:textAlignment w:val="baseline"/>
        <w:rPr>
          <w:rFonts w:ascii="Arial Narrow" w:hAnsi="Arial Narrow"/>
        </w:rPr>
      </w:pPr>
      <w:r w:rsidRPr="008D5283">
        <w:rPr>
          <w:rFonts w:ascii="Arial Narrow" w:hAnsi="Arial Narrow"/>
        </w:rPr>
        <w:t>obrazloženje ostvarenja prihoda i primitaka, te rashoda i izdataka iz općeg dijela proračuna,</w:t>
      </w:r>
    </w:p>
    <w:p w14:paraId="1E071D2C" w14:textId="77777777" w:rsidR="009A65FB" w:rsidRPr="008D5283" w:rsidRDefault="009A65FB" w:rsidP="009A65FB">
      <w:pPr>
        <w:pStyle w:val="Bezproreda"/>
        <w:numPr>
          <w:ilvl w:val="0"/>
          <w:numId w:val="10"/>
        </w:numPr>
        <w:suppressAutoHyphens/>
        <w:autoSpaceDN w:val="0"/>
        <w:jc w:val="both"/>
        <w:textAlignment w:val="baseline"/>
        <w:rPr>
          <w:rFonts w:ascii="Arial Narrow" w:hAnsi="Arial Narrow"/>
        </w:rPr>
      </w:pPr>
      <w:r w:rsidRPr="008D5283">
        <w:rPr>
          <w:rFonts w:ascii="Arial Narrow" w:hAnsi="Arial Narrow"/>
        </w:rPr>
        <w:t>obrazloženje izvršenja programa iz posebnog dijela proračuna.</w:t>
      </w:r>
    </w:p>
    <w:p w14:paraId="11F6D896" w14:textId="77777777" w:rsidR="009A65FB" w:rsidRPr="008D5283" w:rsidRDefault="009A65FB" w:rsidP="009A65FB">
      <w:pPr>
        <w:pStyle w:val="Bezproreda"/>
        <w:jc w:val="both"/>
        <w:rPr>
          <w:rFonts w:ascii="Arial Narrow" w:hAnsi="Arial Narrow"/>
        </w:rPr>
      </w:pPr>
    </w:p>
    <w:p w14:paraId="45DF9D6D" w14:textId="77777777" w:rsidR="009A65FB" w:rsidRDefault="009A65FB" w:rsidP="009A65FB">
      <w:pPr>
        <w:pStyle w:val="Bezproreda"/>
        <w:jc w:val="both"/>
        <w:rPr>
          <w:rFonts w:ascii="Arial Narrow" w:hAnsi="Arial Narrow"/>
        </w:rPr>
      </w:pPr>
    </w:p>
    <w:p w14:paraId="2EA73B83" w14:textId="64384DDC" w:rsidR="009A65FB" w:rsidRDefault="009A65FB" w:rsidP="009A65FB">
      <w:pPr>
        <w:spacing w:after="0" w:line="240" w:lineRule="auto"/>
        <w:ind w:left="360"/>
        <w:jc w:val="both"/>
        <w:rPr>
          <w:rFonts w:ascii="Arial Narrow" w:hAnsi="Arial Narrow"/>
        </w:rPr>
      </w:pPr>
      <w:r w:rsidRPr="008D5283">
        <w:rPr>
          <w:rFonts w:ascii="Arial Narrow" w:hAnsi="Arial Narrow"/>
        </w:rPr>
        <w:t>U skladu s ovom z</w:t>
      </w:r>
      <w:r>
        <w:rPr>
          <w:rFonts w:ascii="Arial Narrow" w:hAnsi="Arial Narrow"/>
        </w:rPr>
        <w:t>akonskom obvezom sastavljen je Polug</w:t>
      </w:r>
      <w:r w:rsidRPr="008D5283">
        <w:rPr>
          <w:rFonts w:ascii="Arial Narrow" w:hAnsi="Arial Narrow"/>
        </w:rPr>
        <w:t xml:space="preserve">odišnji izvještaj o izvršenju Proračuna </w:t>
      </w:r>
      <w:r>
        <w:rPr>
          <w:rFonts w:ascii="Arial Narrow" w:hAnsi="Arial Narrow"/>
        </w:rPr>
        <w:t>Općine Đulovac  za 2023</w:t>
      </w:r>
      <w:r w:rsidRPr="008D5283">
        <w:rPr>
          <w:rFonts w:ascii="Arial Narrow" w:hAnsi="Arial Narrow"/>
        </w:rPr>
        <w:t>. g. Fi</w:t>
      </w:r>
      <w:r>
        <w:rPr>
          <w:rFonts w:ascii="Arial Narrow" w:hAnsi="Arial Narrow"/>
        </w:rPr>
        <w:t>nanciranje javnih rashoda u 2022</w:t>
      </w:r>
      <w:r w:rsidRPr="008D5283">
        <w:rPr>
          <w:rFonts w:ascii="Arial Narrow" w:hAnsi="Arial Narrow"/>
        </w:rPr>
        <w:t>. godini izvršeno je na osnovi sljedećih financijsko-planskih dokumenata:</w:t>
      </w:r>
    </w:p>
    <w:p w14:paraId="60A2CD0E" w14:textId="77777777" w:rsidR="009A65FB" w:rsidRPr="004F297C" w:rsidRDefault="009A65FB" w:rsidP="009A65FB">
      <w:pPr>
        <w:spacing w:after="0" w:line="240" w:lineRule="auto"/>
        <w:ind w:left="360"/>
        <w:jc w:val="both"/>
        <w:rPr>
          <w:rFonts w:ascii="Arial Narrow" w:hAnsi="Arial Narrow"/>
          <w:color w:val="FF0000"/>
        </w:rPr>
      </w:pPr>
    </w:p>
    <w:p w14:paraId="609ED078" w14:textId="2E64434C" w:rsidR="009A65FB" w:rsidRPr="00EA1544" w:rsidRDefault="009A65FB" w:rsidP="00316C63">
      <w:pPr>
        <w:numPr>
          <w:ilvl w:val="0"/>
          <w:numId w:val="4"/>
        </w:numPr>
        <w:spacing w:after="0" w:line="240" w:lineRule="auto"/>
        <w:jc w:val="both"/>
        <w:rPr>
          <w:rFonts w:ascii="Arial Narrow" w:hAnsi="Arial Narrow"/>
          <w:sz w:val="20"/>
          <w:szCs w:val="20"/>
        </w:rPr>
      </w:pPr>
      <w:r w:rsidRPr="00EA1544">
        <w:rPr>
          <w:rFonts w:ascii="Arial Narrow" w:hAnsi="Arial Narrow"/>
        </w:rPr>
        <w:t>Proračun Općine Đulovac  za 2023. godinu i projekcija proračuna za 2024. i 2025. godinu Odluka o izvršavanju Proračuna općine Đulovac  za 2022. donesen je na  13. sjednici  VIII. Saziva Općinskog vijeća Općine Đulovac , održanoj  26. prosinca 2022. godine i objavljen je u Službenom glasniku Općine Đulovac  br.</w:t>
      </w:r>
      <w:r w:rsidR="00EA1544" w:rsidRPr="00EA1544">
        <w:rPr>
          <w:rFonts w:ascii="Arial Narrow" w:hAnsi="Arial Narrow"/>
        </w:rPr>
        <w:t xml:space="preserve">9/2022 </w:t>
      </w:r>
    </w:p>
    <w:p w14:paraId="615F61A1" w14:textId="5D1BCF50" w:rsidR="00EA1544" w:rsidRPr="00EA1544" w:rsidRDefault="0043547B" w:rsidP="00EA1544">
      <w:pPr>
        <w:spacing w:after="0" w:line="240" w:lineRule="auto"/>
        <w:ind w:left="360"/>
        <w:jc w:val="both"/>
        <w:rPr>
          <w:rFonts w:ascii="Arial Narrow" w:hAnsi="Arial Narrow"/>
          <w:sz w:val="20"/>
          <w:szCs w:val="20"/>
        </w:rPr>
      </w:pPr>
      <w:hyperlink r:id="rId12" w:history="1">
        <w:r w:rsidR="00EA1544" w:rsidRPr="00B9194D">
          <w:rPr>
            <w:rStyle w:val="Hiperveza"/>
            <w:rFonts w:ascii="Arial Narrow" w:hAnsi="Arial Narrow"/>
            <w:sz w:val="20"/>
            <w:szCs w:val="20"/>
          </w:rPr>
          <w:t>https://djulovac.hr/dokument/sluzbeni-glasnik-br-09-2022/?wpdmdl=25808&amp;refresh=64bd02281e0851690108456&amp;ind=1674126791005&amp;filename=9.SLU%C5%BDBENI%20GLASNIK%202022.%20br.%209-2022%20(1).pdf</w:t>
        </w:r>
      </w:hyperlink>
      <w:r w:rsidR="00EA1544">
        <w:rPr>
          <w:rFonts w:ascii="Arial Narrow" w:hAnsi="Arial Narrow"/>
          <w:sz w:val="20"/>
          <w:szCs w:val="20"/>
        </w:rPr>
        <w:t xml:space="preserve"> </w:t>
      </w:r>
    </w:p>
    <w:p w14:paraId="792A2877" w14:textId="77777777" w:rsidR="00EA1544" w:rsidRDefault="00EA1544" w:rsidP="00EA1544">
      <w:pPr>
        <w:spacing w:after="0" w:line="240" w:lineRule="auto"/>
        <w:jc w:val="both"/>
        <w:rPr>
          <w:rFonts w:ascii="Arial Narrow" w:hAnsi="Arial Narrow"/>
          <w:sz w:val="20"/>
          <w:szCs w:val="20"/>
        </w:rPr>
      </w:pPr>
    </w:p>
    <w:p w14:paraId="401E2BDB" w14:textId="392DD720" w:rsidR="009A65FB" w:rsidRPr="004713A6" w:rsidRDefault="009A65FB" w:rsidP="009A65FB">
      <w:pPr>
        <w:pStyle w:val="Odlomakpopisa"/>
        <w:numPr>
          <w:ilvl w:val="0"/>
          <w:numId w:val="4"/>
        </w:numPr>
        <w:suppressAutoHyphens w:val="0"/>
        <w:autoSpaceDN/>
        <w:spacing w:after="0" w:line="240" w:lineRule="auto"/>
        <w:jc w:val="both"/>
        <w:textAlignment w:val="auto"/>
        <w:rPr>
          <w:rFonts w:ascii="Arial Narrow" w:hAnsi="Arial Narrow"/>
          <w:sz w:val="20"/>
          <w:szCs w:val="20"/>
        </w:rPr>
      </w:pPr>
      <w:r>
        <w:rPr>
          <w:rFonts w:ascii="Arial Narrow" w:hAnsi="Arial Narrow"/>
        </w:rPr>
        <w:t xml:space="preserve">1. izmjene i  dopune </w:t>
      </w:r>
      <w:r w:rsidRPr="00554A6A">
        <w:rPr>
          <w:rFonts w:ascii="Arial Narrow" w:hAnsi="Arial Narrow"/>
        </w:rPr>
        <w:t>Proračun</w:t>
      </w:r>
      <w:r>
        <w:rPr>
          <w:rFonts w:ascii="Arial Narrow" w:hAnsi="Arial Narrow"/>
        </w:rPr>
        <w:t>a Općine Đulovac  za 2023</w:t>
      </w:r>
      <w:r w:rsidRPr="00554A6A">
        <w:rPr>
          <w:rFonts w:ascii="Arial Narrow" w:hAnsi="Arial Narrow"/>
        </w:rPr>
        <w:t>. godinu</w:t>
      </w:r>
      <w:r w:rsidRPr="004713A6">
        <w:rPr>
          <w:rFonts w:ascii="Arial Narrow" w:hAnsi="Arial Narrow"/>
        </w:rPr>
        <w:t xml:space="preserve"> donesen</w:t>
      </w:r>
      <w:r>
        <w:rPr>
          <w:rFonts w:ascii="Arial Narrow" w:hAnsi="Arial Narrow"/>
        </w:rPr>
        <w:t>e</w:t>
      </w:r>
      <w:r w:rsidRPr="004713A6">
        <w:rPr>
          <w:rFonts w:ascii="Arial Narrow" w:hAnsi="Arial Narrow"/>
        </w:rPr>
        <w:t xml:space="preserve"> </w:t>
      </w:r>
      <w:r>
        <w:rPr>
          <w:rFonts w:ascii="Arial Narrow" w:hAnsi="Arial Narrow"/>
        </w:rPr>
        <w:t>su</w:t>
      </w:r>
      <w:r w:rsidRPr="004713A6">
        <w:rPr>
          <w:rFonts w:ascii="Arial Narrow" w:hAnsi="Arial Narrow"/>
        </w:rPr>
        <w:t xml:space="preserve"> na  </w:t>
      </w:r>
      <w:r w:rsidR="00EA1544">
        <w:rPr>
          <w:rFonts w:ascii="Arial Narrow" w:hAnsi="Arial Narrow"/>
        </w:rPr>
        <w:t xml:space="preserve"> svojoj 14</w:t>
      </w:r>
      <w:r w:rsidRPr="001B4AD8">
        <w:rPr>
          <w:rFonts w:ascii="Arial Narrow" w:hAnsi="Arial Narrow"/>
        </w:rPr>
        <w:t xml:space="preserve">. sjednici VIII, saziva  održanoj </w:t>
      </w:r>
      <w:r w:rsidR="00EA1544">
        <w:rPr>
          <w:rFonts w:ascii="Arial Narrow" w:hAnsi="Arial Narrow"/>
        </w:rPr>
        <w:t>04.02.2023.</w:t>
      </w:r>
      <w:r w:rsidRPr="001B4AD8">
        <w:rPr>
          <w:rFonts w:ascii="Arial Narrow" w:hAnsi="Arial Narrow"/>
        </w:rPr>
        <w:t xml:space="preserve">.  </w:t>
      </w:r>
      <w:r w:rsidRPr="004713A6">
        <w:rPr>
          <w:rFonts w:ascii="Arial Narrow" w:hAnsi="Arial Narrow"/>
        </w:rPr>
        <w:t>godine i objavljen je u Službenom glasniku Općine Đulovac  br.</w:t>
      </w:r>
      <w:r w:rsidR="00EA1544">
        <w:rPr>
          <w:rFonts w:ascii="Arial Narrow" w:hAnsi="Arial Narrow"/>
        </w:rPr>
        <w:t>1/2023</w:t>
      </w:r>
      <w:r>
        <w:rPr>
          <w:rFonts w:ascii="Arial Narrow" w:hAnsi="Arial Narrow"/>
        </w:rPr>
        <w:t xml:space="preserve">) </w:t>
      </w:r>
    </w:p>
    <w:p w14:paraId="08332282" w14:textId="589FFD4A" w:rsidR="009A65FB" w:rsidRPr="00EA1544" w:rsidRDefault="00EA1544" w:rsidP="009A65FB">
      <w:pPr>
        <w:autoSpaceDE w:val="0"/>
        <w:adjustRightInd w:val="0"/>
        <w:spacing w:after="0" w:line="240" w:lineRule="auto"/>
        <w:jc w:val="both"/>
        <w:rPr>
          <w:rFonts w:ascii="Arial Narrow" w:eastAsia="Calibri" w:hAnsi="Arial Narrow" w:cs="Times New Roman"/>
          <w:bCs/>
          <w:lang w:eastAsia="en-US"/>
        </w:rPr>
      </w:pPr>
      <w:r>
        <w:rPr>
          <w:rFonts w:ascii="Arial Narrow" w:eastAsia="Calibri" w:hAnsi="Arial Narrow" w:cs="Times New Roman"/>
          <w:bCs/>
          <w:lang w:eastAsia="en-US"/>
        </w:rPr>
        <w:t xml:space="preserve">    </w:t>
      </w:r>
      <w:hyperlink r:id="rId13" w:history="1">
        <w:r w:rsidRPr="00B9194D">
          <w:rPr>
            <w:rStyle w:val="Hiperveza"/>
            <w:rFonts w:ascii="Arial Narrow" w:eastAsia="Calibri" w:hAnsi="Arial Narrow" w:cs="Times New Roman"/>
            <w:bCs/>
            <w:lang w:eastAsia="en-US"/>
          </w:rPr>
          <w:t>https://djulovac.hr/dokument/sluzbeni-glasnik-br-01-2023/?wpdmdl=25922&amp;refresh=64bd021c0fbc31690108444</w:t>
        </w:r>
      </w:hyperlink>
      <w:r>
        <w:rPr>
          <w:rFonts w:ascii="Arial Narrow" w:eastAsia="Calibri" w:hAnsi="Arial Narrow" w:cs="Times New Roman"/>
          <w:bCs/>
          <w:lang w:eastAsia="en-US"/>
        </w:rPr>
        <w:t xml:space="preserve"> </w:t>
      </w:r>
    </w:p>
    <w:p w14:paraId="063D4FBE" w14:textId="77777777" w:rsidR="00A60F06" w:rsidRDefault="00A60F06" w:rsidP="00A60F06">
      <w:pPr>
        <w:pStyle w:val="Odlomakpopisa"/>
        <w:suppressAutoHyphens w:val="0"/>
        <w:autoSpaceDE w:val="0"/>
        <w:adjustRightInd w:val="0"/>
        <w:spacing w:after="0" w:line="240" w:lineRule="auto"/>
        <w:ind w:left="360"/>
        <w:jc w:val="both"/>
        <w:rPr>
          <w:rFonts w:ascii="Arial Narrow" w:hAnsi="Arial Narrow"/>
          <w:b/>
          <w:bCs/>
        </w:rPr>
      </w:pPr>
    </w:p>
    <w:p w14:paraId="7928E81D" w14:textId="77777777" w:rsidR="00A60F06" w:rsidRDefault="00A60F06" w:rsidP="00A60F06">
      <w:pPr>
        <w:pStyle w:val="Odlomakpopisa"/>
        <w:suppressAutoHyphens w:val="0"/>
        <w:autoSpaceDE w:val="0"/>
        <w:adjustRightInd w:val="0"/>
        <w:spacing w:after="0" w:line="240" w:lineRule="auto"/>
        <w:ind w:left="360"/>
        <w:jc w:val="both"/>
        <w:rPr>
          <w:rFonts w:ascii="Arial Narrow" w:hAnsi="Arial Narrow"/>
          <w:b/>
          <w:bCs/>
        </w:rPr>
      </w:pPr>
    </w:p>
    <w:p w14:paraId="315D944D" w14:textId="77777777" w:rsidR="00A60F06" w:rsidRDefault="00A60F06" w:rsidP="00A60F06">
      <w:pPr>
        <w:pStyle w:val="Odlomakpopisa"/>
        <w:suppressAutoHyphens w:val="0"/>
        <w:autoSpaceDE w:val="0"/>
        <w:adjustRightInd w:val="0"/>
        <w:spacing w:after="0" w:line="240" w:lineRule="auto"/>
        <w:ind w:left="360"/>
        <w:jc w:val="both"/>
        <w:rPr>
          <w:rFonts w:ascii="Arial Narrow" w:hAnsi="Arial Narrow"/>
          <w:b/>
          <w:bCs/>
        </w:rPr>
      </w:pPr>
    </w:p>
    <w:p w14:paraId="6E0F19DF" w14:textId="77777777" w:rsidR="00A60F06" w:rsidRDefault="00A60F06" w:rsidP="00A60F06">
      <w:pPr>
        <w:pStyle w:val="Odlomakpopisa"/>
        <w:suppressAutoHyphens w:val="0"/>
        <w:autoSpaceDE w:val="0"/>
        <w:adjustRightInd w:val="0"/>
        <w:spacing w:after="0" w:line="240" w:lineRule="auto"/>
        <w:ind w:left="360"/>
        <w:jc w:val="both"/>
        <w:rPr>
          <w:rFonts w:ascii="Arial Narrow" w:hAnsi="Arial Narrow"/>
          <w:b/>
          <w:bCs/>
        </w:rPr>
      </w:pPr>
    </w:p>
    <w:p w14:paraId="5460804A" w14:textId="77777777" w:rsidR="00A60F06" w:rsidRDefault="00A60F06" w:rsidP="00A60F06">
      <w:pPr>
        <w:pStyle w:val="Odlomakpopisa"/>
        <w:suppressAutoHyphens w:val="0"/>
        <w:autoSpaceDE w:val="0"/>
        <w:adjustRightInd w:val="0"/>
        <w:spacing w:after="0" w:line="240" w:lineRule="auto"/>
        <w:ind w:left="360"/>
        <w:jc w:val="both"/>
        <w:rPr>
          <w:rFonts w:ascii="Arial Narrow" w:hAnsi="Arial Narrow"/>
          <w:b/>
          <w:bCs/>
        </w:rPr>
      </w:pPr>
    </w:p>
    <w:p w14:paraId="77C91D16" w14:textId="77777777" w:rsidR="00A60F06" w:rsidRDefault="00A60F06" w:rsidP="00A60F06">
      <w:pPr>
        <w:pStyle w:val="Odlomakpopisa"/>
        <w:suppressAutoHyphens w:val="0"/>
        <w:autoSpaceDE w:val="0"/>
        <w:adjustRightInd w:val="0"/>
        <w:spacing w:after="0" w:line="240" w:lineRule="auto"/>
        <w:ind w:left="360"/>
        <w:jc w:val="both"/>
        <w:rPr>
          <w:rFonts w:ascii="Arial Narrow" w:hAnsi="Arial Narrow"/>
          <w:b/>
          <w:bCs/>
        </w:rPr>
      </w:pPr>
    </w:p>
    <w:p w14:paraId="796DB9EB" w14:textId="77777777" w:rsidR="00A60F06" w:rsidRDefault="00A60F06" w:rsidP="00A60F06">
      <w:pPr>
        <w:pStyle w:val="Odlomakpopisa"/>
        <w:suppressAutoHyphens w:val="0"/>
        <w:autoSpaceDE w:val="0"/>
        <w:adjustRightInd w:val="0"/>
        <w:spacing w:after="0" w:line="240" w:lineRule="auto"/>
        <w:ind w:left="360"/>
        <w:jc w:val="both"/>
        <w:rPr>
          <w:rFonts w:ascii="Arial Narrow" w:hAnsi="Arial Narrow"/>
          <w:b/>
          <w:bCs/>
        </w:rPr>
      </w:pPr>
    </w:p>
    <w:p w14:paraId="0CC4E69D" w14:textId="77777777" w:rsidR="00EA1544" w:rsidRDefault="00EA1544" w:rsidP="00A60F06">
      <w:pPr>
        <w:pStyle w:val="Odlomakpopisa"/>
        <w:suppressAutoHyphens w:val="0"/>
        <w:autoSpaceDE w:val="0"/>
        <w:adjustRightInd w:val="0"/>
        <w:spacing w:after="0" w:line="240" w:lineRule="auto"/>
        <w:ind w:left="360"/>
        <w:jc w:val="both"/>
        <w:rPr>
          <w:rFonts w:ascii="Arial Narrow" w:hAnsi="Arial Narrow"/>
          <w:b/>
          <w:bCs/>
        </w:rPr>
      </w:pPr>
    </w:p>
    <w:p w14:paraId="78CFC9A2" w14:textId="77777777" w:rsidR="00EA1544" w:rsidRDefault="00EA1544" w:rsidP="00A60F06">
      <w:pPr>
        <w:pStyle w:val="Odlomakpopisa"/>
        <w:suppressAutoHyphens w:val="0"/>
        <w:autoSpaceDE w:val="0"/>
        <w:adjustRightInd w:val="0"/>
        <w:spacing w:after="0" w:line="240" w:lineRule="auto"/>
        <w:ind w:left="360"/>
        <w:jc w:val="both"/>
        <w:rPr>
          <w:rFonts w:ascii="Arial Narrow" w:hAnsi="Arial Narrow"/>
          <w:b/>
          <w:bCs/>
        </w:rPr>
      </w:pPr>
    </w:p>
    <w:p w14:paraId="56773952" w14:textId="77777777" w:rsidR="00EA1544" w:rsidRDefault="00EA1544" w:rsidP="00A60F06">
      <w:pPr>
        <w:pStyle w:val="Odlomakpopisa"/>
        <w:suppressAutoHyphens w:val="0"/>
        <w:autoSpaceDE w:val="0"/>
        <w:adjustRightInd w:val="0"/>
        <w:spacing w:after="0" w:line="240" w:lineRule="auto"/>
        <w:ind w:left="360"/>
        <w:jc w:val="both"/>
        <w:rPr>
          <w:rFonts w:ascii="Arial Narrow" w:hAnsi="Arial Narrow"/>
          <w:b/>
          <w:bCs/>
        </w:rPr>
      </w:pPr>
    </w:p>
    <w:p w14:paraId="36DEE72A" w14:textId="77777777" w:rsidR="00EA1544" w:rsidRDefault="00EA1544" w:rsidP="00A60F06">
      <w:pPr>
        <w:pStyle w:val="Odlomakpopisa"/>
        <w:suppressAutoHyphens w:val="0"/>
        <w:autoSpaceDE w:val="0"/>
        <w:adjustRightInd w:val="0"/>
        <w:spacing w:after="0" w:line="240" w:lineRule="auto"/>
        <w:ind w:left="360"/>
        <w:jc w:val="both"/>
        <w:rPr>
          <w:rFonts w:ascii="Arial Narrow" w:hAnsi="Arial Narrow"/>
          <w:b/>
          <w:bCs/>
        </w:rPr>
      </w:pPr>
    </w:p>
    <w:p w14:paraId="20571113" w14:textId="77777777" w:rsidR="00EA1544" w:rsidRDefault="00EA1544" w:rsidP="00A60F06">
      <w:pPr>
        <w:pStyle w:val="Odlomakpopisa"/>
        <w:suppressAutoHyphens w:val="0"/>
        <w:autoSpaceDE w:val="0"/>
        <w:adjustRightInd w:val="0"/>
        <w:spacing w:after="0" w:line="240" w:lineRule="auto"/>
        <w:ind w:left="360"/>
        <w:jc w:val="both"/>
        <w:rPr>
          <w:rFonts w:ascii="Arial Narrow" w:hAnsi="Arial Narrow"/>
          <w:b/>
          <w:bCs/>
        </w:rPr>
      </w:pPr>
    </w:p>
    <w:p w14:paraId="4736BF13" w14:textId="77777777" w:rsidR="00EA1544" w:rsidRDefault="00EA1544" w:rsidP="00A60F06">
      <w:pPr>
        <w:pStyle w:val="Odlomakpopisa"/>
        <w:suppressAutoHyphens w:val="0"/>
        <w:autoSpaceDE w:val="0"/>
        <w:adjustRightInd w:val="0"/>
        <w:spacing w:after="0" w:line="240" w:lineRule="auto"/>
        <w:ind w:left="360"/>
        <w:jc w:val="both"/>
        <w:rPr>
          <w:rFonts w:ascii="Arial Narrow" w:hAnsi="Arial Narrow"/>
          <w:b/>
          <w:bCs/>
        </w:rPr>
      </w:pPr>
    </w:p>
    <w:p w14:paraId="1A4D0615" w14:textId="77777777" w:rsidR="00EA1544" w:rsidRDefault="00EA1544" w:rsidP="00A60F06">
      <w:pPr>
        <w:pStyle w:val="Odlomakpopisa"/>
        <w:suppressAutoHyphens w:val="0"/>
        <w:autoSpaceDE w:val="0"/>
        <w:adjustRightInd w:val="0"/>
        <w:spacing w:after="0" w:line="240" w:lineRule="auto"/>
        <w:ind w:left="360"/>
        <w:jc w:val="both"/>
        <w:rPr>
          <w:rFonts w:ascii="Arial Narrow" w:hAnsi="Arial Narrow"/>
          <w:b/>
          <w:bCs/>
        </w:rPr>
      </w:pPr>
    </w:p>
    <w:p w14:paraId="17EF26BA" w14:textId="77777777" w:rsidR="00EA1544" w:rsidRDefault="00EA1544" w:rsidP="00A60F06">
      <w:pPr>
        <w:pStyle w:val="Odlomakpopisa"/>
        <w:suppressAutoHyphens w:val="0"/>
        <w:autoSpaceDE w:val="0"/>
        <w:adjustRightInd w:val="0"/>
        <w:spacing w:after="0" w:line="240" w:lineRule="auto"/>
        <w:ind w:left="360"/>
        <w:jc w:val="both"/>
        <w:rPr>
          <w:rFonts w:ascii="Arial Narrow" w:hAnsi="Arial Narrow"/>
          <w:b/>
          <w:bCs/>
        </w:rPr>
      </w:pPr>
    </w:p>
    <w:p w14:paraId="4CAD71E8" w14:textId="77777777" w:rsidR="00EA1544" w:rsidRDefault="00EA1544" w:rsidP="00A60F06">
      <w:pPr>
        <w:pStyle w:val="Odlomakpopisa"/>
        <w:suppressAutoHyphens w:val="0"/>
        <w:autoSpaceDE w:val="0"/>
        <w:adjustRightInd w:val="0"/>
        <w:spacing w:after="0" w:line="240" w:lineRule="auto"/>
        <w:ind w:left="360"/>
        <w:jc w:val="both"/>
        <w:rPr>
          <w:rFonts w:ascii="Arial Narrow" w:hAnsi="Arial Narrow"/>
          <w:b/>
          <w:bCs/>
        </w:rPr>
      </w:pPr>
    </w:p>
    <w:p w14:paraId="34F79DEF" w14:textId="77777777" w:rsidR="00EA1544" w:rsidRDefault="00EA1544" w:rsidP="00A60F06">
      <w:pPr>
        <w:pStyle w:val="Odlomakpopisa"/>
        <w:suppressAutoHyphens w:val="0"/>
        <w:autoSpaceDE w:val="0"/>
        <w:adjustRightInd w:val="0"/>
        <w:spacing w:after="0" w:line="240" w:lineRule="auto"/>
        <w:ind w:left="360"/>
        <w:jc w:val="both"/>
        <w:rPr>
          <w:rFonts w:ascii="Arial Narrow" w:hAnsi="Arial Narrow"/>
          <w:b/>
          <w:bCs/>
        </w:rPr>
      </w:pPr>
    </w:p>
    <w:p w14:paraId="512C6B10" w14:textId="77777777" w:rsidR="00EA1544" w:rsidRPr="00A87262" w:rsidRDefault="00EA1544" w:rsidP="00A87262">
      <w:pPr>
        <w:autoSpaceDE w:val="0"/>
        <w:adjustRightInd w:val="0"/>
        <w:spacing w:after="0" w:line="240" w:lineRule="auto"/>
        <w:jc w:val="both"/>
        <w:rPr>
          <w:rFonts w:ascii="Arial Narrow" w:hAnsi="Arial Narrow"/>
          <w:b/>
          <w:bCs/>
        </w:rPr>
      </w:pPr>
    </w:p>
    <w:p w14:paraId="01825FFD" w14:textId="77777777" w:rsidR="00A60F06" w:rsidRDefault="00A60F06" w:rsidP="00A60F06">
      <w:pPr>
        <w:pStyle w:val="Odlomakpopisa"/>
        <w:suppressAutoHyphens w:val="0"/>
        <w:autoSpaceDE w:val="0"/>
        <w:adjustRightInd w:val="0"/>
        <w:spacing w:after="0" w:line="240" w:lineRule="auto"/>
        <w:ind w:left="360"/>
        <w:jc w:val="both"/>
        <w:rPr>
          <w:rFonts w:ascii="Arial Narrow" w:hAnsi="Arial Narrow"/>
          <w:b/>
          <w:bCs/>
        </w:rPr>
      </w:pPr>
    </w:p>
    <w:p w14:paraId="15266F87" w14:textId="77777777" w:rsidR="00A60F06" w:rsidRDefault="00A60F06" w:rsidP="00A60F06">
      <w:pPr>
        <w:pStyle w:val="Odlomakpopisa"/>
        <w:suppressAutoHyphens w:val="0"/>
        <w:autoSpaceDE w:val="0"/>
        <w:adjustRightInd w:val="0"/>
        <w:spacing w:after="0" w:line="240" w:lineRule="auto"/>
        <w:ind w:left="360"/>
        <w:jc w:val="both"/>
        <w:rPr>
          <w:rFonts w:ascii="Arial Narrow" w:eastAsiaTheme="minorHAnsi" w:hAnsi="Arial Narrow"/>
        </w:rPr>
      </w:pPr>
      <w:r>
        <w:rPr>
          <w:rFonts w:ascii="Arial Narrow" w:hAnsi="Arial Narrow"/>
          <w:b/>
          <w:bCs/>
        </w:rPr>
        <w:t>II. O</w:t>
      </w:r>
      <w:r>
        <w:rPr>
          <w:rFonts w:ascii="Arial Narrow" w:hAnsi="Arial Narrow"/>
          <w:b/>
          <w:bCs/>
          <w:spacing w:val="1"/>
        </w:rPr>
        <w:t>B</w:t>
      </w:r>
      <w:r>
        <w:rPr>
          <w:rFonts w:ascii="Arial Narrow" w:hAnsi="Arial Narrow"/>
          <w:b/>
          <w:bCs/>
          <w:w w:val="99"/>
        </w:rPr>
        <w:t>RA</w:t>
      </w:r>
      <w:r>
        <w:rPr>
          <w:rFonts w:ascii="Arial Narrow" w:hAnsi="Arial Narrow"/>
          <w:b/>
          <w:bCs/>
          <w:spacing w:val="-1"/>
        </w:rPr>
        <w:t>Ž</w:t>
      </w:r>
      <w:r>
        <w:rPr>
          <w:rFonts w:ascii="Arial Narrow" w:hAnsi="Arial Narrow"/>
          <w:b/>
          <w:bCs/>
        </w:rPr>
        <w:t>LO</w:t>
      </w:r>
      <w:r>
        <w:rPr>
          <w:rFonts w:ascii="Arial Narrow" w:hAnsi="Arial Narrow"/>
          <w:b/>
          <w:bCs/>
          <w:spacing w:val="-1"/>
        </w:rPr>
        <w:t>Ž</w:t>
      </w:r>
      <w:r>
        <w:rPr>
          <w:rFonts w:ascii="Arial Narrow" w:hAnsi="Arial Narrow"/>
          <w:b/>
          <w:bCs/>
        </w:rPr>
        <w:t>E</w:t>
      </w:r>
      <w:r>
        <w:rPr>
          <w:rFonts w:ascii="Arial Narrow" w:hAnsi="Arial Narrow"/>
          <w:b/>
          <w:bCs/>
          <w:w w:val="99"/>
        </w:rPr>
        <w:t>N</w:t>
      </w:r>
      <w:r>
        <w:rPr>
          <w:rFonts w:ascii="Arial Narrow" w:hAnsi="Arial Narrow"/>
          <w:b/>
          <w:bCs/>
        </w:rPr>
        <w:t>JE</w:t>
      </w:r>
      <w:r>
        <w:rPr>
          <w:rFonts w:ascii="Arial Narrow" w:hAnsi="Arial Narrow"/>
        </w:rPr>
        <w:t xml:space="preserve"> </w:t>
      </w:r>
      <w:r>
        <w:rPr>
          <w:rFonts w:ascii="Arial Narrow" w:hAnsi="Arial Narrow"/>
          <w:b/>
          <w:bCs/>
        </w:rPr>
        <w:t>O</w:t>
      </w:r>
      <w:r>
        <w:rPr>
          <w:rFonts w:ascii="Arial Narrow" w:hAnsi="Arial Narrow"/>
          <w:b/>
          <w:bCs/>
          <w:spacing w:val="1"/>
          <w:w w:val="99"/>
        </w:rPr>
        <w:t>S</w:t>
      </w:r>
      <w:r>
        <w:rPr>
          <w:rFonts w:ascii="Arial Narrow" w:hAnsi="Arial Narrow"/>
          <w:b/>
          <w:bCs/>
        </w:rPr>
        <w:t>T</w:t>
      </w:r>
      <w:r>
        <w:rPr>
          <w:rFonts w:ascii="Arial Narrow" w:hAnsi="Arial Narrow"/>
          <w:b/>
          <w:bCs/>
          <w:w w:val="99"/>
        </w:rPr>
        <w:t>V</w:t>
      </w:r>
      <w:r>
        <w:rPr>
          <w:rFonts w:ascii="Arial Narrow" w:hAnsi="Arial Narrow"/>
          <w:b/>
          <w:bCs/>
          <w:spacing w:val="2"/>
          <w:w w:val="99"/>
        </w:rPr>
        <w:t>A</w:t>
      </w:r>
      <w:r>
        <w:rPr>
          <w:rFonts w:ascii="Arial Narrow" w:hAnsi="Arial Narrow"/>
          <w:b/>
          <w:bCs/>
          <w:w w:val="99"/>
        </w:rPr>
        <w:t>R</w:t>
      </w:r>
      <w:r>
        <w:rPr>
          <w:rFonts w:ascii="Arial Narrow" w:hAnsi="Arial Narrow"/>
          <w:b/>
          <w:bCs/>
        </w:rPr>
        <w:t>E</w:t>
      </w:r>
      <w:r>
        <w:rPr>
          <w:rFonts w:ascii="Arial Narrow" w:hAnsi="Arial Narrow"/>
          <w:b/>
          <w:bCs/>
          <w:w w:val="99"/>
        </w:rPr>
        <w:t>NI</w:t>
      </w:r>
      <w:r>
        <w:rPr>
          <w:rFonts w:ascii="Arial Narrow" w:hAnsi="Arial Narrow"/>
          <w:b/>
          <w:bCs/>
        </w:rPr>
        <w:t>H</w:t>
      </w:r>
      <w:r>
        <w:rPr>
          <w:rFonts w:ascii="Arial Narrow" w:hAnsi="Arial Narrow"/>
        </w:rPr>
        <w:t xml:space="preserve"> </w:t>
      </w:r>
      <w:r>
        <w:rPr>
          <w:rFonts w:ascii="Arial Narrow" w:hAnsi="Arial Narrow"/>
          <w:b/>
          <w:bCs/>
          <w:spacing w:val="-2"/>
        </w:rPr>
        <w:t>P</w:t>
      </w:r>
      <w:r>
        <w:rPr>
          <w:rFonts w:ascii="Arial Narrow" w:hAnsi="Arial Narrow"/>
          <w:b/>
          <w:bCs/>
          <w:w w:val="99"/>
        </w:rPr>
        <w:t>RI</w:t>
      </w:r>
      <w:r>
        <w:rPr>
          <w:rFonts w:ascii="Arial Narrow" w:hAnsi="Arial Narrow"/>
          <w:b/>
          <w:bCs/>
        </w:rPr>
        <w:t>HO</w:t>
      </w:r>
      <w:r>
        <w:rPr>
          <w:rFonts w:ascii="Arial Narrow" w:hAnsi="Arial Narrow"/>
          <w:b/>
          <w:bCs/>
          <w:spacing w:val="2"/>
          <w:w w:val="99"/>
        </w:rPr>
        <w:t>D</w:t>
      </w:r>
      <w:r>
        <w:rPr>
          <w:rFonts w:ascii="Arial Narrow" w:hAnsi="Arial Narrow"/>
          <w:b/>
          <w:bCs/>
          <w:w w:val="99"/>
        </w:rPr>
        <w:t>A</w:t>
      </w:r>
      <w:r>
        <w:rPr>
          <w:rFonts w:ascii="Arial Narrow" w:hAnsi="Arial Narrow"/>
        </w:rPr>
        <w:t xml:space="preserve"> </w:t>
      </w:r>
      <w:r>
        <w:rPr>
          <w:rFonts w:ascii="Arial Narrow" w:hAnsi="Arial Narrow"/>
          <w:b/>
          <w:bCs/>
          <w:w w:val="99"/>
        </w:rPr>
        <w:t>I</w:t>
      </w:r>
      <w:r>
        <w:rPr>
          <w:rFonts w:ascii="Arial Narrow" w:hAnsi="Arial Narrow"/>
        </w:rPr>
        <w:t xml:space="preserve"> </w:t>
      </w:r>
      <w:r>
        <w:rPr>
          <w:rFonts w:ascii="Arial Narrow" w:hAnsi="Arial Narrow"/>
          <w:b/>
          <w:bCs/>
          <w:spacing w:val="-2"/>
        </w:rPr>
        <w:t>P</w:t>
      </w:r>
      <w:r>
        <w:rPr>
          <w:rFonts w:ascii="Arial Narrow" w:hAnsi="Arial Narrow"/>
          <w:b/>
          <w:bCs/>
          <w:w w:val="99"/>
        </w:rPr>
        <w:t>R</w:t>
      </w:r>
      <w:r>
        <w:rPr>
          <w:rFonts w:ascii="Arial Narrow" w:hAnsi="Arial Narrow"/>
          <w:b/>
          <w:bCs/>
          <w:spacing w:val="1"/>
          <w:w w:val="99"/>
        </w:rPr>
        <w:t>I</w:t>
      </w:r>
      <w:r>
        <w:rPr>
          <w:rFonts w:ascii="Arial Narrow" w:hAnsi="Arial Narrow"/>
          <w:b/>
          <w:bCs/>
        </w:rPr>
        <w:t>M</w:t>
      </w:r>
      <w:r>
        <w:rPr>
          <w:rFonts w:ascii="Arial Narrow" w:hAnsi="Arial Narrow"/>
          <w:b/>
          <w:bCs/>
          <w:w w:val="99"/>
        </w:rPr>
        <w:t>I</w:t>
      </w:r>
      <w:r>
        <w:rPr>
          <w:rFonts w:ascii="Arial Narrow" w:hAnsi="Arial Narrow"/>
          <w:b/>
          <w:bCs/>
        </w:rPr>
        <w:t>T</w:t>
      </w:r>
      <w:r>
        <w:rPr>
          <w:rFonts w:ascii="Arial Narrow" w:hAnsi="Arial Narrow"/>
          <w:b/>
          <w:bCs/>
          <w:spacing w:val="-2"/>
        </w:rPr>
        <w:t>K</w:t>
      </w:r>
      <w:r>
        <w:rPr>
          <w:rFonts w:ascii="Arial Narrow" w:hAnsi="Arial Narrow"/>
          <w:b/>
          <w:bCs/>
          <w:w w:val="99"/>
        </w:rPr>
        <w:t>A</w:t>
      </w:r>
      <w:r>
        <w:rPr>
          <w:rFonts w:ascii="Arial Narrow" w:hAnsi="Arial Narrow"/>
          <w:b/>
          <w:bCs/>
        </w:rPr>
        <w:t>,</w:t>
      </w:r>
      <w:r>
        <w:rPr>
          <w:rFonts w:ascii="Arial Narrow" w:hAnsi="Arial Narrow"/>
          <w:spacing w:val="1"/>
        </w:rPr>
        <w:t xml:space="preserve"> </w:t>
      </w:r>
      <w:r>
        <w:rPr>
          <w:rFonts w:ascii="Arial Narrow" w:hAnsi="Arial Narrow"/>
          <w:b/>
          <w:bCs/>
          <w:w w:val="99"/>
        </w:rPr>
        <w:t>RAS</w:t>
      </w:r>
      <w:r>
        <w:rPr>
          <w:rFonts w:ascii="Arial Narrow" w:hAnsi="Arial Narrow"/>
          <w:b/>
          <w:bCs/>
        </w:rPr>
        <w:t>H</w:t>
      </w:r>
      <w:r>
        <w:rPr>
          <w:rFonts w:ascii="Arial Narrow" w:hAnsi="Arial Narrow"/>
          <w:b/>
          <w:bCs/>
          <w:spacing w:val="1"/>
        </w:rPr>
        <w:t>O</w:t>
      </w:r>
      <w:r>
        <w:rPr>
          <w:rFonts w:ascii="Arial Narrow" w:hAnsi="Arial Narrow"/>
          <w:b/>
          <w:bCs/>
          <w:w w:val="99"/>
        </w:rPr>
        <w:t>DA</w:t>
      </w:r>
      <w:r>
        <w:rPr>
          <w:rFonts w:ascii="Arial Narrow" w:hAnsi="Arial Narrow"/>
        </w:rPr>
        <w:t xml:space="preserve"> </w:t>
      </w:r>
      <w:r>
        <w:rPr>
          <w:rFonts w:ascii="Arial Narrow" w:hAnsi="Arial Narrow"/>
          <w:b/>
          <w:bCs/>
          <w:w w:val="99"/>
        </w:rPr>
        <w:t>I</w:t>
      </w:r>
      <w:r>
        <w:rPr>
          <w:rFonts w:ascii="Arial Narrow" w:hAnsi="Arial Narrow"/>
        </w:rPr>
        <w:t xml:space="preserve"> </w:t>
      </w:r>
      <w:r>
        <w:rPr>
          <w:rFonts w:ascii="Arial Narrow" w:hAnsi="Arial Narrow"/>
          <w:b/>
          <w:bCs/>
          <w:w w:val="99"/>
        </w:rPr>
        <w:t>I</w:t>
      </w:r>
      <w:r>
        <w:rPr>
          <w:rFonts w:ascii="Arial Narrow" w:hAnsi="Arial Narrow"/>
          <w:b/>
          <w:bCs/>
          <w:spacing w:val="-2"/>
        </w:rPr>
        <w:t>Z</w:t>
      </w:r>
      <w:r>
        <w:rPr>
          <w:rFonts w:ascii="Arial Narrow" w:hAnsi="Arial Narrow"/>
          <w:b/>
          <w:bCs/>
          <w:w w:val="99"/>
        </w:rPr>
        <w:t>D</w:t>
      </w:r>
      <w:r>
        <w:rPr>
          <w:rFonts w:ascii="Arial Narrow" w:hAnsi="Arial Narrow"/>
          <w:b/>
          <w:bCs/>
          <w:spacing w:val="-1"/>
          <w:w w:val="99"/>
        </w:rPr>
        <w:t>A</w:t>
      </w:r>
      <w:r>
        <w:rPr>
          <w:rFonts w:ascii="Arial Narrow" w:hAnsi="Arial Narrow"/>
          <w:b/>
          <w:bCs/>
        </w:rPr>
        <w:t>T</w:t>
      </w:r>
      <w:r>
        <w:rPr>
          <w:rFonts w:ascii="Arial Narrow" w:hAnsi="Arial Narrow"/>
          <w:b/>
          <w:bCs/>
          <w:spacing w:val="2"/>
          <w:w w:val="99"/>
        </w:rPr>
        <w:t>A</w:t>
      </w:r>
      <w:r>
        <w:rPr>
          <w:rFonts w:ascii="Arial Narrow" w:hAnsi="Arial Narrow"/>
          <w:b/>
          <w:bCs/>
          <w:spacing w:val="-1"/>
        </w:rPr>
        <w:t>K</w:t>
      </w:r>
      <w:r>
        <w:rPr>
          <w:rFonts w:ascii="Arial Narrow" w:hAnsi="Arial Narrow"/>
          <w:b/>
          <w:bCs/>
          <w:w w:val="99"/>
        </w:rPr>
        <w:t>A</w:t>
      </w:r>
    </w:p>
    <w:p w14:paraId="7E913CF2" w14:textId="77777777" w:rsidR="00A60F06" w:rsidRDefault="00A60F06" w:rsidP="00A60F06">
      <w:pPr>
        <w:pStyle w:val="Odlomakpopisa"/>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hAnsi="Arial Narrow"/>
          <w:b/>
          <w:u w:val="single"/>
        </w:rPr>
      </w:pPr>
    </w:p>
    <w:p w14:paraId="3D8D9E0A" w14:textId="77777777" w:rsidR="00316C63" w:rsidRPr="004000A9" w:rsidRDefault="00316C63" w:rsidP="00316C63">
      <w:pPr>
        <w:pStyle w:val="Odlomakpopisa"/>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hAnsi="Arial Narrow"/>
          <w:b/>
          <w:u w:val="single"/>
        </w:rPr>
      </w:pPr>
      <w:r>
        <w:rPr>
          <w:rFonts w:ascii="Arial Narrow" w:hAnsi="Arial Narrow"/>
          <w:b/>
          <w:u w:val="single"/>
        </w:rPr>
        <w:t>1</w:t>
      </w:r>
      <w:r w:rsidRPr="004000A9">
        <w:rPr>
          <w:rFonts w:ascii="Arial Narrow" w:hAnsi="Arial Narrow"/>
          <w:b/>
          <w:u w:val="single"/>
        </w:rPr>
        <w:t xml:space="preserve">. Prihodi i primici </w:t>
      </w:r>
    </w:p>
    <w:p w14:paraId="7CF4B38E" w14:textId="77777777" w:rsidR="00316C63" w:rsidRDefault="00316C63" w:rsidP="00316C63">
      <w:pPr>
        <w:pStyle w:val="Odlomakpopisa"/>
        <w:autoSpaceDE w:val="0"/>
        <w:adjustRightInd w:val="0"/>
        <w:ind w:left="360"/>
        <w:jc w:val="both"/>
        <w:rPr>
          <w:rFonts w:ascii="Arial Narrow" w:hAnsi="Arial Narrow"/>
        </w:rPr>
      </w:pPr>
      <w:r w:rsidRPr="004000A9">
        <w:rPr>
          <w:rFonts w:ascii="Arial Narrow" w:hAnsi="Arial Narrow"/>
        </w:rPr>
        <w:t>Prihod je pove</w:t>
      </w:r>
      <w:r w:rsidRPr="004000A9">
        <w:rPr>
          <w:rFonts w:ascii="Arial Narrow" w:eastAsia="TimesNewRoman" w:hAnsi="Arial Narrow" w:cs="TimesNewRoman"/>
        </w:rPr>
        <w:t>ć</w:t>
      </w:r>
      <w:r w:rsidRPr="004000A9">
        <w:rPr>
          <w:rFonts w:ascii="Arial Narrow" w:hAnsi="Arial Narrow"/>
        </w:rPr>
        <w:t>anje ekonomskih koristi tijekom izvještajnog razdoblja u obliku priljeva novca i nov</w:t>
      </w:r>
      <w:r w:rsidRPr="004000A9">
        <w:rPr>
          <w:rFonts w:ascii="Arial Narrow" w:eastAsia="TimesNewRoman" w:hAnsi="Arial Narrow" w:cs="TimesNewRoman"/>
        </w:rPr>
        <w:t>č</w:t>
      </w:r>
      <w:r w:rsidRPr="004000A9">
        <w:rPr>
          <w:rFonts w:ascii="Arial Narrow" w:hAnsi="Arial Narrow"/>
        </w:rPr>
        <w:t>anih ekvivalenata.  Evidentira se na temelju nastanka događaja, priznaje se prema kriteriju mjerljivosti i raspoloživosti – u trenutku priljeva novčanih sredstava na račun u razdoblju na koje se odnose. Temeljno se klasificiraju na prihode od poslovanja (tekući prihodi) i prihode od prodaje nefinancijske imovine (kapitalni prihodi). Prihodi poslovanja klasificiraju se na prihode od poreza, prihode od doprinosa, potpore, prihode od imovine, prihode od administrativnih pristojbi i po posebnim propisima i ostale prihode. Prihodi od prodaje nefinancijske imovine klasificiraju se prema vrstama prodane nefinancijske imovine. Primici su priljevi novca i nov</w:t>
      </w:r>
      <w:r w:rsidRPr="004000A9">
        <w:rPr>
          <w:rFonts w:ascii="Arial Narrow" w:eastAsia="TimesNewRoman" w:hAnsi="Arial Narrow" w:cs="TimesNewRoman"/>
        </w:rPr>
        <w:t>č</w:t>
      </w:r>
      <w:r w:rsidRPr="004000A9">
        <w:rPr>
          <w:rFonts w:ascii="Arial Narrow" w:hAnsi="Arial Narrow"/>
        </w:rPr>
        <w:t>anih ekvivalenata po svim osnovama.</w:t>
      </w:r>
    </w:p>
    <w:p w14:paraId="52994B31" w14:textId="77777777" w:rsidR="00316C63" w:rsidRPr="004000A9" w:rsidRDefault="00316C63" w:rsidP="00316C63">
      <w:pPr>
        <w:pStyle w:val="Odlomakpopisa"/>
        <w:autoSpaceDE w:val="0"/>
        <w:adjustRightInd w:val="0"/>
        <w:ind w:left="360"/>
        <w:jc w:val="both"/>
        <w:rPr>
          <w:rFonts w:ascii="Arial Narrow" w:hAnsi="Arial Narrow"/>
        </w:rPr>
      </w:pPr>
    </w:p>
    <w:p w14:paraId="5DE67356" w14:textId="2657CD41" w:rsidR="00316C63" w:rsidRDefault="00316C63" w:rsidP="00316C63">
      <w:pPr>
        <w:pStyle w:val="Odlomakpopisa"/>
        <w:numPr>
          <w:ilvl w:val="0"/>
          <w:numId w:val="4"/>
        </w:numPr>
        <w:jc w:val="both"/>
        <w:rPr>
          <w:rFonts w:ascii="Arial Narrow" w:hAnsi="Arial Narrow"/>
        </w:rPr>
      </w:pPr>
      <w:r w:rsidRPr="004000A9">
        <w:rPr>
          <w:rFonts w:ascii="Arial Narrow" w:hAnsi="Arial Narrow"/>
        </w:rPr>
        <w:t>Planirani prihodi i primici Proračuna Općine Đulovac za 20</w:t>
      </w:r>
      <w:r>
        <w:rPr>
          <w:rFonts w:ascii="Arial Narrow" w:hAnsi="Arial Narrow"/>
        </w:rPr>
        <w:t>23. godinu</w:t>
      </w:r>
      <w:r w:rsidR="00EE70FC">
        <w:rPr>
          <w:rFonts w:ascii="Arial Narrow" w:hAnsi="Arial Narrow"/>
        </w:rPr>
        <w:t xml:space="preserve"> iznosili su 2.705.483,00 eura </w:t>
      </w:r>
      <w:r w:rsidRPr="004000A9">
        <w:rPr>
          <w:rFonts w:ascii="Arial Narrow" w:hAnsi="Arial Narrow"/>
        </w:rPr>
        <w:t>, a</w:t>
      </w:r>
      <w:r>
        <w:rPr>
          <w:rFonts w:ascii="Arial Narrow" w:hAnsi="Arial Narrow"/>
        </w:rPr>
        <w:t xml:space="preserve"> za razdoblje od 01.1.2023. do 30.06.2023. </w:t>
      </w:r>
      <w:r w:rsidRPr="004000A9">
        <w:rPr>
          <w:rFonts w:ascii="Arial Narrow" w:hAnsi="Arial Narrow"/>
        </w:rPr>
        <w:t xml:space="preserve"> ostva</w:t>
      </w:r>
      <w:r>
        <w:rPr>
          <w:rFonts w:ascii="Arial Narrow" w:hAnsi="Arial Narrow"/>
        </w:rPr>
        <w:t>ren</w:t>
      </w:r>
      <w:r w:rsidR="00EE70FC">
        <w:rPr>
          <w:rFonts w:ascii="Arial Narrow" w:hAnsi="Arial Narrow"/>
        </w:rPr>
        <w:t>i su u iznosu od 908.945,39 eura, što je 72,40</w:t>
      </w:r>
      <w:r>
        <w:rPr>
          <w:rFonts w:ascii="Arial Narrow" w:hAnsi="Arial Narrow"/>
        </w:rPr>
        <w:t xml:space="preserve">  </w:t>
      </w:r>
      <w:r w:rsidRPr="004000A9">
        <w:rPr>
          <w:rFonts w:ascii="Arial Narrow" w:hAnsi="Arial Narrow"/>
        </w:rPr>
        <w:t xml:space="preserve">% </w:t>
      </w:r>
      <w:r>
        <w:rPr>
          <w:rFonts w:ascii="Arial Narrow" w:hAnsi="Arial Narrow"/>
        </w:rPr>
        <w:t xml:space="preserve"> manje </w:t>
      </w:r>
      <w:r w:rsidRPr="004000A9">
        <w:rPr>
          <w:rFonts w:ascii="Arial Narrow" w:hAnsi="Arial Narrow"/>
        </w:rPr>
        <w:t xml:space="preserve">izvršenje u odnosu na ukupno planirane prihode i primitke </w:t>
      </w:r>
      <w:r w:rsidR="00EE70FC">
        <w:rPr>
          <w:rFonts w:ascii="Arial Narrow" w:hAnsi="Arial Narrow"/>
        </w:rPr>
        <w:t>Proračuna za 2023.godinu, a 36,20 % više</w:t>
      </w:r>
      <w:r w:rsidRPr="004000A9">
        <w:rPr>
          <w:rFonts w:ascii="Arial Narrow" w:hAnsi="Arial Narrow"/>
        </w:rPr>
        <w:t xml:space="preserve"> u odnosu na  izvršene prihode i</w:t>
      </w:r>
      <w:r>
        <w:rPr>
          <w:rFonts w:ascii="Arial Narrow" w:hAnsi="Arial Narrow"/>
        </w:rPr>
        <w:t xml:space="preserve"> primitke u istom razdoblju 2</w:t>
      </w:r>
      <w:r w:rsidR="00EE70FC">
        <w:rPr>
          <w:rFonts w:ascii="Arial Narrow" w:hAnsi="Arial Narrow"/>
        </w:rPr>
        <w:t>022</w:t>
      </w:r>
      <w:r w:rsidRPr="004000A9">
        <w:rPr>
          <w:rFonts w:ascii="Arial Narrow" w:hAnsi="Arial Narrow"/>
        </w:rPr>
        <w:t>. godine.</w:t>
      </w:r>
    </w:p>
    <w:p w14:paraId="6CE39098" w14:textId="77777777" w:rsidR="00316C63" w:rsidRPr="004000A9" w:rsidRDefault="00316C63" w:rsidP="00316C63">
      <w:pPr>
        <w:pStyle w:val="Odlomakpopisa"/>
        <w:ind w:left="360"/>
        <w:jc w:val="both"/>
        <w:rPr>
          <w:rFonts w:ascii="Arial Narrow" w:hAnsi="Arial Narrow"/>
        </w:rPr>
      </w:pPr>
    </w:p>
    <w:p w14:paraId="712EF5B3" w14:textId="5815221B" w:rsidR="00316C63" w:rsidRPr="00D86D12" w:rsidRDefault="00316C63" w:rsidP="00316C63">
      <w:pPr>
        <w:pStyle w:val="Odlomakpopisa"/>
        <w:ind w:left="360"/>
        <w:jc w:val="both"/>
        <w:rPr>
          <w:rFonts w:ascii="Arial Narrow" w:hAnsi="Arial Narrow"/>
          <w:color w:val="2E74B5" w:themeColor="accent1" w:themeShade="BF"/>
          <w:sz w:val="18"/>
          <w:szCs w:val="18"/>
        </w:rPr>
      </w:pPr>
      <w:r w:rsidRPr="00EF4791">
        <w:rPr>
          <w:rFonts w:ascii="Arial Narrow" w:hAnsi="Arial Narrow"/>
          <w:color w:val="2E74B5" w:themeColor="accent1" w:themeShade="BF"/>
          <w:sz w:val="18"/>
          <w:szCs w:val="18"/>
        </w:rPr>
        <w:t xml:space="preserve">Tablica 1) Ukupni prihodi i primici Proračuna Općine Đulovac u </w:t>
      </w:r>
      <w:r>
        <w:rPr>
          <w:rFonts w:ascii="Arial Narrow" w:hAnsi="Arial Narrow"/>
          <w:color w:val="2E74B5" w:themeColor="accent1" w:themeShade="BF"/>
          <w:sz w:val="18"/>
          <w:szCs w:val="18"/>
        </w:rPr>
        <w:t>razdoblju 01.01.2022.-30.06.</w:t>
      </w:r>
      <w:r w:rsidRPr="00EF4791">
        <w:rPr>
          <w:rFonts w:ascii="Arial Narrow" w:hAnsi="Arial Narrow"/>
          <w:color w:val="2E74B5" w:themeColor="accent1" w:themeShade="BF"/>
          <w:sz w:val="18"/>
          <w:szCs w:val="18"/>
        </w:rPr>
        <w:t>202</w:t>
      </w:r>
      <w:r>
        <w:rPr>
          <w:rFonts w:ascii="Arial Narrow" w:hAnsi="Arial Narrow"/>
          <w:color w:val="2E74B5" w:themeColor="accent1" w:themeShade="BF"/>
          <w:sz w:val="18"/>
          <w:szCs w:val="18"/>
        </w:rPr>
        <w:t>3</w:t>
      </w:r>
      <w:r w:rsidRPr="00EF4791">
        <w:rPr>
          <w:rFonts w:ascii="Arial Narrow" w:hAnsi="Arial Narrow"/>
          <w:color w:val="2E74B5" w:themeColor="accent1" w:themeShade="BF"/>
          <w:sz w:val="18"/>
          <w:szCs w:val="18"/>
        </w:rPr>
        <w:t>. godi</w:t>
      </w:r>
      <w:r>
        <w:rPr>
          <w:rFonts w:ascii="Arial Narrow" w:hAnsi="Arial Narrow"/>
          <w:color w:val="2E74B5" w:themeColor="accent1" w:themeShade="BF"/>
          <w:sz w:val="18"/>
          <w:szCs w:val="18"/>
        </w:rPr>
        <w:t>ni u odnosu na razdobjje 01.01.2022.-30.06.</w:t>
      </w:r>
      <w:r w:rsidRPr="00EF4791">
        <w:rPr>
          <w:rFonts w:ascii="Arial Narrow" w:hAnsi="Arial Narrow"/>
          <w:color w:val="2E74B5" w:themeColor="accent1" w:themeShade="BF"/>
          <w:sz w:val="18"/>
          <w:szCs w:val="18"/>
        </w:rPr>
        <w:t>20</w:t>
      </w:r>
      <w:r>
        <w:rPr>
          <w:rFonts w:ascii="Arial Narrow" w:hAnsi="Arial Narrow"/>
          <w:color w:val="2E74B5" w:themeColor="accent1" w:themeShade="BF"/>
          <w:sz w:val="18"/>
          <w:szCs w:val="18"/>
        </w:rPr>
        <w:t>22</w:t>
      </w:r>
      <w:r w:rsidRPr="00EF4791">
        <w:rPr>
          <w:rFonts w:ascii="Arial Narrow" w:hAnsi="Arial Narrow"/>
          <w:color w:val="2E74B5" w:themeColor="accent1" w:themeShade="BF"/>
          <w:sz w:val="18"/>
          <w:szCs w:val="18"/>
        </w:rPr>
        <w:t>. godine</w:t>
      </w:r>
    </w:p>
    <w:tbl>
      <w:tblPr>
        <w:tblStyle w:val="Obinatablica2"/>
        <w:tblW w:w="9397" w:type="dxa"/>
        <w:tblLook w:val="04A0" w:firstRow="1" w:lastRow="0" w:firstColumn="1" w:lastColumn="0" w:noHBand="0" w:noVBand="1"/>
      </w:tblPr>
      <w:tblGrid>
        <w:gridCol w:w="791"/>
        <w:gridCol w:w="3055"/>
        <w:gridCol w:w="1330"/>
        <w:gridCol w:w="1255"/>
        <w:gridCol w:w="1068"/>
        <w:gridCol w:w="899"/>
        <w:gridCol w:w="1049"/>
      </w:tblGrid>
      <w:tr w:rsidR="00EE70FC" w:rsidRPr="00EE70FC" w14:paraId="0858875A" w14:textId="77777777" w:rsidTr="00EE70FC">
        <w:trPr>
          <w:cnfStyle w:val="100000000000" w:firstRow="1" w:lastRow="0" w:firstColumn="0" w:lastColumn="0" w:oddVBand="0" w:evenVBand="0" w:oddHBand="0"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741" w:type="dxa"/>
            <w:vMerge w:val="restart"/>
            <w:hideMark/>
          </w:tcPr>
          <w:p w14:paraId="783EC99C" w14:textId="77777777" w:rsidR="00EE70FC" w:rsidRPr="00EE70FC" w:rsidRDefault="00EE70FC" w:rsidP="00EE70FC">
            <w:pPr>
              <w:jc w:val="center"/>
              <w:rPr>
                <w:rFonts w:ascii="Arial Narrow" w:eastAsia="Times New Roman" w:hAnsi="Arial Narrow" w:cs="Calibri"/>
                <w:color w:val="000000"/>
                <w:sz w:val="18"/>
                <w:szCs w:val="18"/>
              </w:rPr>
            </w:pPr>
            <w:r w:rsidRPr="00EE70FC">
              <w:rPr>
                <w:rFonts w:ascii="Arial Narrow" w:eastAsia="Times New Roman" w:hAnsi="Arial Narrow" w:cs="Calibri"/>
                <w:color w:val="000000"/>
                <w:sz w:val="18"/>
                <w:szCs w:val="18"/>
              </w:rPr>
              <w:t>Razred/ Skupina</w:t>
            </w:r>
          </w:p>
        </w:tc>
        <w:tc>
          <w:tcPr>
            <w:tcW w:w="3055" w:type="dxa"/>
            <w:vMerge w:val="restart"/>
            <w:hideMark/>
          </w:tcPr>
          <w:p w14:paraId="1BC94B5A" w14:textId="77777777" w:rsidR="00EE70FC" w:rsidRPr="00EE70FC" w:rsidRDefault="00EE70FC" w:rsidP="00EE70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E70FC">
              <w:rPr>
                <w:rFonts w:ascii="Arial Narrow" w:eastAsia="Times New Roman" w:hAnsi="Arial Narrow" w:cs="Calibri"/>
                <w:color w:val="000000"/>
                <w:sz w:val="18"/>
                <w:szCs w:val="18"/>
              </w:rPr>
              <w:t>Vrsta  prihoda/primitka</w:t>
            </w:r>
          </w:p>
        </w:tc>
        <w:tc>
          <w:tcPr>
            <w:tcW w:w="1330" w:type="dxa"/>
            <w:noWrap/>
            <w:hideMark/>
          </w:tcPr>
          <w:p w14:paraId="145C81E8" w14:textId="77777777" w:rsidR="00EE70FC" w:rsidRPr="00EE70FC" w:rsidRDefault="00EE70FC" w:rsidP="00EE70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E70FC">
              <w:rPr>
                <w:rFonts w:ascii="Arial Narrow" w:eastAsia="Times New Roman" w:hAnsi="Arial Narrow" w:cs="Calibri"/>
                <w:color w:val="000000"/>
                <w:sz w:val="18"/>
                <w:szCs w:val="18"/>
              </w:rPr>
              <w:t>Ostvareno</w:t>
            </w:r>
          </w:p>
        </w:tc>
        <w:tc>
          <w:tcPr>
            <w:tcW w:w="1255" w:type="dxa"/>
            <w:noWrap/>
            <w:hideMark/>
          </w:tcPr>
          <w:p w14:paraId="3BF05C53" w14:textId="77777777" w:rsidR="00EE70FC" w:rsidRPr="00EE70FC" w:rsidRDefault="00EE70FC" w:rsidP="00EE70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E70FC">
              <w:rPr>
                <w:rFonts w:ascii="Arial Narrow" w:eastAsia="Times New Roman" w:hAnsi="Arial Narrow" w:cs="Calibri"/>
                <w:color w:val="000000"/>
                <w:sz w:val="18"/>
                <w:szCs w:val="18"/>
              </w:rPr>
              <w:t xml:space="preserve">Tekući plan </w:t>
            </w:r>
          </w:p>
        </w:tc>
        <w:tc>
          <w:tcPr>
            <w:tcW w:w="1068" w:type="dxa"/>
            <w:noWrap/>
            <w:hideMark/>
          </w:tcPr>
          <w:p w14:paraId="0F12BB17" w14:textId="77777777" w:rsidR="00EE70FC" w:rsidRPr="00EE70FC" w:rsidRDefault="00EE70FC" w:rsidP="00EE70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E70FC">
              <w:rPr>
                <w:rFonts w:ascii="Arial Narrow" w:eastAsia="Times New Roman" w:hAnsi="Arial Narrow" w:cs="Calibri"/>
                <w:color w:val="000000"/>
                <w:sz w:val="18"/>
                <w:szCs w:val="18"/>
              </w:rPr>
              <w:t>Ostvareno</w:t>
            </w:r>
          </w:p>
        </w:tc>
        <w:tc>
          <w:tcPr>
            <w:tcW w:w="899" w:type="dxa"/>
            <w:noWrap/>
            <w:hideMark/>
          </w:tcPr>
          <w:p w14:paraId="5CA01A26" w14:textId="77777777" w:rsidR="00EE70FC" w:rsidRPr="00EE70FC" w:rsidRDefault="00EE70FC" w:rsidP="00EE70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E70FC">
              <w:rPr>
                <w:rFonts w:ascii="Arial Narrow" w:eastAsia="Times New Roman" w:hAnsi="Arial Narrow" w:cs="Calibri"/>
                <w:color w:val="000000"/>
                <w:sz w:val="18"/>
                <w:szCs w:val="18"/>
              </w:rPr>
              <w:t>Indeks</w:t>
            </w:r>
          </w:p>
        </w:tc>
        <w:tc>
          <w:tcPr>
            <w:tcW w:w="1049" w:type="dxa"/>
            <w:noWrap/>
            <w:hideMark/>
          </w:tcPr>
          <w:p w14:paraId="051817DF" w14:textId="77777777" w:rsidR="00EE70FC" w:rsidRPr="00EE70FC" w:rsidRDefault="00EE70FC" w:rsidP="00EE70F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E70FC">
              <w:rPr>
                <w:rFonts w:ascii="Arial Narrow" w:eastAsia="Times New Roman" w:hAnsi="Arial Narrow" w:cs="Calibri"/>
                <w:color w:val="000000"/>
                <w:sz w:val="18"/>
                <w:szCs w:val="18"/>
              </w:rPr>
              <w:t>Indeks</w:t>
            </w:r>
          </w:p>
        </w:tc>
      </w:tr>
      <w:tr w:rsidR="00EE70FC" w:rsidRPr="00EE70FC" w14:paraId="46FB4619" w14:textId="77777777" w:rsidTr="00EE70F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741" w:type="dxa"/>
            <w:vMerge/>
            <w:hideMark/>
          </w:tcPr>
          <w:p w14:paraId="474D4A28" w14:textId="77777777" w:rsidR="00EE70FC" w:rsidRPr="00EE70FC" w:rsidRDefault="00EE70FC" w:rsidP="00EE70FC">
            <w:pPr>
              <w:rPr>
                <w:rFonts w:ascii="Arial Narrow" w:eastAsia="Times New Roman" w:hAnsi="Arial Narrow" w:cs="Calibri"/>
                <w:color w:val="000000"/>
                <w:sz w:val="18"/>
                <w:szCs w:val="18"/>
              </w:rPr>
            </w:pPr>
          </w:p>
        </w:tc>
        <w:tc>
          <w:tcPr>
            <w:tcW w:w="3055" w:type="dxa"/>
            <w:vMerge/>
            <w:hideMark/>
          </w:tcPr>
          <w:p w14:paraId="7B22BECA" w14:textId="77777777" w:rsidR="00EE70FC" w:rsidRPr="00EE70FC" w:rsidRDefault="00EE70FC" w:rsidP="00EE70F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p>
        </w:tc>
        <w:tc>
          <w:tcPr>
            <w:tcW w:w="1330" w:type="dxa"/>
            <w:noWrap/>
            <w:hideMark/>
          </w:tcPr>
          <w:p w14:paraId="7EFE388D" w14:textId="77777777" w:rsidR="00EE70FC" w:rsidRPr="00EE70FC" w:rsidRDefault="00EE70FC" w:rsidP="00EE70F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EE70FC">
              <w:rPr>
                <w:rFonts w:ascii="Arial Narrow" w:eastAsia="Times New Roman" w:hAnsi="Arial Narrow" w:cs="Calibri"/>
                <w:b/>
                <w:bCs/>
                <w:color w:val="000000"/>
                <w:sz w:val="18"/>
                <w:szCs w:val="18"/>
              </w:rPr>
              <w:t>30.06.2022.</w:t>
            </w:r>
          </w:p>
        </w:tc>
        <w:tc>
          <w:tcPr>
            <w:tcW w:w="1255" w:type="dxa"/>
            <w:hideMark/>
          </w:tcPr>
          <w:p w14:paraId="79CC6C16" w14:textId="77777777" w:rsidR="00EE70FC" w:rsidRPr="00EE70FC" w:rsidRDefault="00EE70FC" w:rsidP="00EE70F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EE70FC">
              <w:rPr>
                <w:rFonts w:ascii="Arial Narrow" w:eastAsia="Times New Roman" w:hAnsi="Arial Narrow" w:cs="Calibri"/>
                <w:b/>
                <w:bCs/>
                <w:color w:val="000000"/>
                <w:sz w:val="18"/>
                <w:szCs w:val="18"/>
              </w:rPr>
              <w:t>Plan proračuna 2023.</w:t>
            </w:r>
          </w:p>
        </w:tc>
        <w:tc>
          <w:tcPr>
            <w:tcW w:w="1068" w:type="dxa"/>
            <w:hideMark/>
          </w:tcPr>
          <w:p w14:paraId="325B735E" w14:textId="77777777" w:rsidR="00EE70FC" w:rsidRPr="00EE70FC" w:rsidRDefault="00EE70FC" w:rsidP="00EE70F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EE70FC">
              <w:rPr>
                <w:rFonts w:ascii="Arial Narrow" w:eastAsia="Times New Roman" w:hAnsi="Arial Narrow" w:cs="Calibri"/>
                <w:b/>
                <w:bCs/>
                <w:color w:val="000000"/>
                <w:sz w:val="18"/>
                <w:szCs w:val="18"/>
              </w:rPr>
              <w:t>30.06.2023.</w:t>
            </w:r>
          </w:p>
        </w:tc>
        <w:tc>
          <w:tcPr>
            <w:tcW w:w="899" w:type="dxa"/>
            <w:noWrap/>
            <w:hideMark/>
          </w:tcPr>
          <w:p w14:paraId="79659BDC" w14:textId="77777777" w:rsidR="00EE70FC" w:rsidRPr="00EE70FC" w:rsidRDefault="00EE70FC" w:rsidP="00EE70F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EE70FC">
              <w:rPr>
                <w:rFonts w:ascii="Arial Narrow" w:eastAsia="Times New Roman" w:hAnsi="Arial Narrow" w:cs="Calibri"/>
                <w:b/>
                <w:bCs/>
                <w:color w:val="000000"/>
                <w:sz w:val="18"/>
                <w:szCs w:val="18"/>
              </w:rPr>
              <w:t>5/3</w:t>
            </w:r>
          </w:p>
        </w:tc>
        <w:tc>
          <w:tcPr>
            <w:tcW w:w="1049" w:type="dxa"/>
            <w:noWrap/>
            <w:hideMark/>
          </w:tcPr>
          <w:p w14:paraId="4A194866" w14:textId="77777777" w:rsidR="00EE70FC" w:rsidRPr="00EE70FC" w:rsidRDefault="00EE70FC" w:rsidP="00EE70F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EE70FC">
              <w:rPr>
                <w:rFonts w:ascii="Arial Narrow" w:eastAsia="Times New Roman" w:hAnsi="Arial Narrow" w:cs="Calibri"/>
                <w:b/>
                <w:bCs/>
                <w:color w:val="000000"/>
                <w:sz w:val="18"/>
                <w:szCs w:val="18"/>
              </w:rPr>
              <w:t>5/4</w:t>
            </w:r>
          </w:p>
        </w:tc>
      </w:tr>
      <w:tr w:rsidR="00EE70FC" w:rsidRPr="00EE70FC" w14:paraId="46A9A362" w14:textId="77777777" w:rsidTr="00EE70FC">
        <w:trPr>
          <w:trHeight w:val="182"/>
        </w:trPr>
        <w:tc>
          <w:tcPr>
            <w:cnfStyle w:val="001000000000" w:firstRow="0" w:lastRow="0" w:firstColumn="1" w:lastColumn="0" w:oddVBand="0" w:evenVBand="0" w:oddHBand="0" w:evenHBand="0" w:firstRowFirstColumn="0" w:firstRowLastColumn="0" w:lastRowFirstColumn="0" w:lastRowLastColumn="0"/>
            <w:tcW w:w="741" w:type="dxa"/>
            <w:noWrap/>
            <w:hideMark/>
          </w:tcPr>
          <w:p w14:paraId="30BD0D24" w14:textId="77777777" w:rsidR="00EE70FC" w:rsidRPr="00EE70FC" w:rsidRDefault="00EE70FC" w:rsidP="00EE70FC">
            <w:pPr>
              <w:jc w:val="center"/>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1</w:t>
            </w:r>
          </w:p>
        </w:tc>
        <w:tc>
          <w:tcPr>
            <w:tcW w:w="3055" w:type="dxa"/>
            <w:noWrap/>
            <w:hideMark/>
          </w:tcPr>
          <w:p w14:paraId="5FADF2AC" w14:textId="77777777" w:rsidR="00EE70FC" w:rsidRPr="00EE70FC" w:rsidRDefault="00EE70FC" w:rsidP="00EE70F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2</w:t>
            </w:r>
          </w:p>
        </w:tc>
        <w:tc>
          <w:tcPr>
            <w:tcW w:w="1330" w:type="dxa"/>
            <w:noWrap/>
            <w:hideMark/>
          </w:tcPr>
          <w:p w14:paraId="2F438D19" w14:textId="77777777" w:rsidR="00EE70FC" w:rsidRPr="00EE70FC" w:rsidRDefault="00EE70FC" w:rsidP="00EE70F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3</w:t>
            </w:r>
          </w:p>
        </w:tc>
        <w:tc>
          <w:tcPr>
            <w:tcW w:w="1255" w:type="dxa"/>
            <w:noWrap/>
            <w:hideMark/>
          </w:tcPr>
          <w:p w14:paraId="4D88BF0A" w14:textId="77777777" w:rsidR="00EE70FC" w:rsidRPr="00EE70FC" w:rsidRDefault="00EE70FC" w:rsidP="00EE70F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4</w:t>
            </w:r>
          </w:p>
        </w:tc>
        <w:tc>
          <w:tcPr>
            <w:tcW w:w="1068" w:type="dxa"/>
            <w:noWrap/>
            <w:hideMark/>
          </w:tcPr>
          <w:p w14:paraId="1215BD00" w14:textId="77777777" w:rsidR="00EE70FC" w:rsidRPr="00EE70FC" w:rsidRDefault="00EE70FC" w:rsidP="00EE70F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5</w:t>
            </w:r>
          </w:p>
        </w:tc>
        <w:tc>
          <w:tcPr>
            <w:tcW w:w="899" w:type="dxa"/>
            <w:noWrap/>
            <w:hideMark/>
          </w:tcPr>
          <w:p w14:paraId="67005EB9" w14:textId="77777777" w:rsidR="00EE70FC" w:rsidRPr="00EE70FC" w:rsidRDefault="00EE70FC" w:rsidP="00EE70F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6</w:t>
            </w:r>
          </w:p>
        </w:tc>
        <w:tc>
          <w:tcPr>
            <w:tcW w:w="1049" w:type="dxa"/>
            <w:noWrap/>
            <w:hideMark/>
          </w:tcPr>
          <w:p w14:paraId="143EC21E" w14:textId="77777777" w:rsidR="00EE70FC" w:rsidRPr="00EE70FC" w:rsidRDefault="00EE70FC" w:rsidP="00EE70F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7</w:t>
            </w:r>
          </w:p>
        </w:tc>
      </w:tr>
      <w:tr w:rsidR="00EE70FC" w:rsidRPr="00EE70FC" w14:paraId="726BB7F7" w14:textId="77777777" w:rsidTr="00EE70F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41" w:type="dxa"/>
            <w:hideMark/>
          </w:tcPr>
          <w:p w14:paraId="74EDC010" w14:textId="77777777" w:rsidR="00EE70FC" w:rsidRPr="00EE70FC" w:rsidRDefault="00EE70FC" w:rsidP="00EE70FC">
            <w:pPr>
              <w:jc w:val="right"/>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6</w:t>
            </w:r>
          </w:p>
        </w:tc>
        <w:tc>
          <w:tcPr>
            <w:tcW w:w="3055" w:type="dxa"/>
            <w:hideMark/>
          </w:tcPr>
          <w:p w14:paraId="5FEE215E" w14:textId="77777777" w:rsidR="00EE70FC" w:rsidRPr="00EE70FC" w:rsidRDefault="00EE70FC" w:rsidP="00EE70F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20"/>
                <w:szCs w:val="20"/>
              </w:rPr>
            </w:pPr>
            <w:r w:rsidRPr="00EE70FC">
              <w:rPr>
                <w:rFonts w:ascii="Arial Narrow" w:eastAsia="Times New Roman" w:hAnsi="Arial Narrow" w:cs="Calibri"/>
                <w:b/>
                <w:bCs/>
                <w:color w:val="000000"/>
                <w:sz w:val="20"/>
                <w:szCs w:val="20"/>
              </w:rPr>
              <w:t>Prihodi poslovanja</w:t>
            </w:r>
          </w:p>
        </w:tc>
        <w:tc>
          <w:tcPr>
            <w:tcW w:w="1330" w:type="dxa"/>
            <w:hideMark/>
          </w:tcPr>
          <w:p w14:paraId="4D830138"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20"/>
                <w:szCs w:val="20"/>
              </w:rPr>
            </w:pPr>
            <w:r w:rsidRPr="00EE70FC">
              <w:rPr>
                <w:rFonts w:ascii="Arial Narrow" w:eastAsia="Times New Roman" w:hAnsi="Arial Narrow" w:cs="Calibri"/>
                <w:b/>
                <w:bCs/>
                <w:color w:val="000000"/>
                <w:sz w:val="20"/>
                <w:szCs w:val="20"/>
              </w:rPr>
              <w:t>631.081,51</w:t>
            </w:r>
          </w:p>
        </w:tc>
        <w:tc>
          <w:tcPr>
            <w:tcW w:w="1255" w:type="dxa"/>
            <w:hideMark/>
          </w:tcPr>
          <w:p w14:paraId="35D294AA"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20"/>
                <w:szCs w:val="20"/>
              </w:rPr>
            </w:pPr>
            <w:r w:rsidRPr="00EE70FC">
              <w:rPr>
                <w:rFonts w:ascii="Arial Narrow" w:eastAsia="Times New Roman" w:hAnsi="Arial Narrow" w:cs="Calibri"/>
                <w:b/>
                <w:bCs/>
                <w:color w:val="000000"/>
                <w:sz w:val="20"/>
                <w:szCs w:val="20"/>
              </w:rPr>
              <w:t>2.665.667,00</w:t>
            </w:r>
          </w:p>
        </w:tc>
        <w:tc>
          <w:tcPr>
            <w:tcW w:w="1068" w:type="dxa"/>
            <w:hideMark/>
          </w:tcPr>
          <w:p w14:paraId="6A9E16FF"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20"/>
                <w:szCs w:val="20"/>
              </w:rPr>
            </w:pPr>
            <w:r w:rsidRPr="00EE70FC">
              <w:rPr>
                <w:rFonts w:ascii="Arial Narrow" w:eastAsia="Times New Roman" w:hAnsi="Arial Narrow" w:cs="Calibri"/>
                <w:b/>
                <w:bCs/>
                <w:color w:val="000000"/>
                <w:sz w:val="20"/>
                <w:szCs w:val="20"/>
              </w:rPr>
              <w:t>892.082,74</w:t>
            </w:r>
          </w:p>
        </w:tc>
        <w:tc>
          <w:tcPr>
            <w:tcW w:w="899" w:type="dxa"/>
            <w:hideMark/>
          </w:tcPr>
          <w:p w14:paraId="4DE51B4A"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20"/>
                <w:szCs w:val="20"/>
              </w:rPr>
            </w:pPr>
            <w:r w:rsidRPr="00EE70FC">
              <w:rPr>
                <w:rFonts w:ascii="Arial Narrow" w:eastAsia="Times New Roman" w:hAnsi="Arial Narrow" w:cs="Calibri"/>
                <w:b/>
                <w:bCs/>
                <w:color w:val="000000"/>
                <w:sz w:val="20"/>
                <w:szCs w:val="20"/>
              </w:rPr>
              <w:t>141,36</w:t>
            </w:r>
          </w:p>
        </w:tc>
        <w:tc>
          <w:tcPr>
            <w:tcW w:w="1049" w:type="dxa"/>
            <w:hideMark/>
          </w:tcPr>
          <w:p w14:paraId="6954B9E0"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20"/>
                <w:szCs w:val="20"/>
              </w:rPr>
            </w:pPr>
            <w:r w:rsidRPr="00EE70FC">
              <w:rPr>
                <w:rFonts w:ascii="Arial Narrow" w:eastAsia="Times New Roman" w:hAnsi="Arial Narrow" w:cs="Calibri"/>
                <w:b/>
                <w:bCs/>
                <w:color w:val="000000"/>
                <w:sz w:val="20"/>
                <w:szCs w:val="20"/>
              </w:rPr>
              <w:t>33,47</w:t>
            </w:r>
          </w:p>
        </w:tc>
      </w:tr>
      <w:tr w:rsidR="00EE70FC" w:rsidRPr="00EE70FC" w14:paraId="35253D15" w14:textId="77777777" w:rsidTr="00EE70FC">
        <w:trPr>
          <w:trHeight w:val="304"/>
        </w:trPr>
        <w:tc>
          <w:tcPr>
            <w:cnfStyle w:val="001000000000" w:firstRow="0" w:lastRow="0" w:firstColumn="1" w:lastColumn="0" w:oddVBand="0" w:evenVBand="0" w:oddHBand="0" w:evenHBand="0" w:firstRowFirstColumn="0" w:firstRowLastColumn="0" w:lastRowFirstColumn="0" w:lastRowLastColumn="0"/>
            <w:tcW w:w="741" w:type="dxa"/>
            <w:hideMark/>
          </w:tcPr>
          <w:p w14:paraId="297D66A8" w14:textId="77777777" w:rsidR="00EE70FC" w:rsidRPr="00EE70FC" w:rsidRDefault="00EE70FC" w:rsidP="00EE70FC">
            <w:pPr>
              <w:jc w:val="right"/>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61</w:t>
            </w:r>
          </w:p>
        </w:tc>
        <w:tc>
          <w:tcPr>
            <w:tcW w:w="3055" w:type="dxa"/>
            <w:hideMark/>
          </w:tcPr>
          <w:p w14:paraId="4AD81279" w14:textId="77777777" w:rsidR="00EE70FC" w:rsidRPr="00EE70FC" w:rsidRDefault="00EE70FC" w:rsidP="00EE70F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Prihodi od poreza</w:t>
            </w:r>
          </w:p>
        </w:tc>
        <w:tc>
          <w:tcPr>
            <w:tcW w:w="1330" w:type="dxa"/>
            <w:noWrap/>
            <w:hideMark/>
          </w:tcPr>
          <w:p w14:paraId="5E4984D2"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70.202,75</w:t>
            </w:r>
          </w:p>
        </w:tc>
        <w:tc>
          <w:tcPr>
            <w:tcW w:w="1255" w:type="dxa"/>
            <w:hideMark/>
          </w:tcPr>
          <w:p w14:paraId="45795676"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952.150,00</w:t>
            </w:r>
          </w:p>
        </w:tc>
        <w:tc>
          <w:tcPr>
            <w:tcW w:w="1068" w:type="dxa"/>
            <w:noWrap/>
            <w:hideMark/>
          </w:tcPr>
          <w:p w14:paraId="5AF6D577"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99.966,09</w:t>
            </w:r>
          </w:p>
        </w:tc>
        <w:tc>
          <w:tcPr>
            <w:tcW w:w="899" w:type="dxa"/>
            <w:hideMark/>
          </w:tcPr>
          <w:p w14:paraId="4A6825F3"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142,40</w:t>
            </w:r>
          </w:p>
        </w:tc>
        <w:tc>
          <w:tcPr>
            <w:tcW w:w="1049" w:type="dxa"/>
            <w:hideMark/>
          </w:tcPr>
          <w:p w14:paraId="1884AE73"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10,50</w:t>
            </w:r>
          </w:p>
        </w:tc>
      </w:tr>
      <w:tr w:rsidR="00EE70FC" w:rsidRPr="00EE70FC" w14:paraId="103AC0EC" w14:textId="77777777" w:rsidTr="00EE70F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41" w:type="dxa"/>
            <w:hideMark/>
          </w:tcPr>
          <w:p w14:paraId="70A51728" w14:textId="77777777" w:rsidR="00EE70FC" w:rsidRPr="00EE70FC" w:rsidRDefault="00EE70FC" w:rsidP="00EE70FC">
            <w:pPr>
              <w:jc w:val="right"/>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63</w:t>
            </w:r>
          </w:p>
        </w:tc>
        <w:tc>
          <w:tcPr>
            <w:tcW w:w="3055" w:type="dxa"/>
            <w:hideMark/>
          </w:tcPr>
          <w:p w14:paraId="08765325" w14:textId="77777777" w:rsidR="00EE70FC" w:rsidRPr="00EE70FC" w:rsidRDefault="00EE70FC" w:rsidP="00EE70F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Pomoći iz inozemstva (darovnice) i od subjekata unutar opće države</w:t>
            </w:r>
          </w:p>
        </w:tc>
        <w:tc>
          <w:tcPr>
            <w:tcW w:w="1330" w:type="dxa"/>
            <w:hideMark/>
          </w:tcPr>
          <w:p w14:paraId="3E605E6D"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373.643,88</w:t>
            </w:r>
          </w:p>
        </w:tc>
        <w:tc>
          <w:tcPr>
            <w:tcW w:w="1255" w:type="dxa"/>
            <w:hideMark/>
          </w:tcPr>
          <w:p w14:paraId="121346FB"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1.397.896,00</w:t>
            </w:r>
          </w:p>
        </w:tc>
        <w:tc>
          <w:tcPr>
            <w:tcW w:w="1068" w:type="dxa"/>
            <w:hideMark/>
          </w:tcPr>
          <w:p w14:paraId="0896B453"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531.551,93</w:t>
            </w:r>
          </w:p>
        </w:tc>
        <w:tc>
          <w:tcPr>
            <w:tcW w:w="899" w:type="dxa"/>
            <w:hideMark/>
          </w:tcPr>
          <w:p w14:paraId="18907CEB"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142,26</w:t>
            </w:r>
          </w:p>
        </w:tc>
        <w:tc>
          <w:tcPr>
            <w:tcW w:w="1049" w:type="dxa"/>
            <w:hideMark/>
          </w:tcPr>
          <w:p w14:paraId="7A14EFA7"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38,03</w:t>
            </w:r>
          </w:p>
        </w:tc>
      </w:tr>
      <w:tr w:rsidR="00EE70FC" w:rsidRPr="00EE70FC" w14:paraId="76523835" w14:textId="77777777" w:rsidTr="00EE70FC">
        <w:trPr>
          <w:trHeight w:val="304"/>
        </w:trPr>
        <w:tc>
          <w:tcPr>
            <w:cnfStyle w:val="001000000000" w:firstRow="0" w:lastRow="0" w:firstColumn="1" w:lastColumn="0" w:oddVBand="0" w:evenVBand="0" w:oddHBand="0" w:evenHBand="0" w:firstRowFirstColumn="0" w:firstRowLastColumn="0" w:lastRowFirstColumn="0" w:lastRowLastColumn="0"/>
            <w:tcW w:w="741" w:type="dxa"/>
            <w:hideMark/>
          </w:tcPr>
          <w:p w14:paraId="3907DCE6" w14:textId="77777777" w:rsidR="00EE70FC" w:rsidRPr="00EE70FC" w:rsidRDefault="00EE70FC" w:rsidP="00EE70FC">
            <w:pPr>
              <w:jc w:val="right"/>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64</w:t>
            </w:r>
          </w:p>
        </w:tc>
        <w:tc>
          <w:tcPr>
            <w:tcW w:w="3055" w:type="dxa"/>
            <w:hideMark/>
          </w:tcPr>
          <w:p w14:paraId="7DB2421C" w14:textId="77777777" w:rsidR="00EE70FC" w:rsidRPr="00EE70FC" w:rsidRDefault="00EE70FC" w:rsidP="00EE70F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Prihodi od imovine</w:t>
            </w:r>
          </w:p>
        </w:tc>
        <w:tc>
          <w:tcPr>
            <w:tcW w:w="1330" w:type="dxa"/>
            <w:hideMark/>
          </w:tcPr>
          <w:p w14:paraId="3A9F3537"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65.327,45</w:t>
            </w:r>
          </w:p>
        </w:tc>
        <w:tc>
          <w:tcPr>
            <w:tcW w:w="1255" w:type="dxa"/>
            <w:hideMark/>
          </w:tcPr>
          <w:p w14:paraId="08C9615D"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100.347,00</w:t>
            </w:r>
          </w:p>
        </w:tc>
        <w:tc>
          <w:tcPr>
            <w:tcW w:w="1068" w:type="dxa"/>
            <w:hideMark/>
          </w:tcPr>
          <w:p w14:paraId="30A8F338"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57.226,34</w:t>
            </w:r>
          </w:p>
        </w:tc>
        <w:tc>
          <w:tcPr>
            <w:tcW w:w="899" w:type="dxa"/>
            <w:hideMark/>
          </w:tcPr>
          <w:p w14:paraId="5C877B4A"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87,60</w:t>
            </w:r>
          </w:p>
        </w:tc>
        <w:tc>
          <w:tcPr>
            <w:tcW w:w="1049" w:type="dxa"/>
            <w:hideMark/>
          </w:tcPr>
          <w:p w14:paraId="5491BED1"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57,03</w:t>
            </w:r>
          </w:p>
        </w:tc>
      </w:tr>
      <w:tr w:rsidR="00EE70FC" w:rsidRPr="00EE70FC" w14:paraId="53E125D2" w14:textId="77777777" w:rsidTr="00EE70F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41" w:type="dxa"/>
            <w:hideMark/>
          </w:tcPr>
          <w:p w14:paraId="4B4332C1" w14:textId="77777777" w:rsidR="00EE70FC" w:rsidRPr="00EE70FC" w:rsidRDefault="00EE70FC" w:rsidP="00EE70FC">
            <w:pPr>
              <w:jc w:val="right"/>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65</w:t>
            </w:r>
          </w:p>
        </w:tc>
        <w:tc>
          <w:tcPr>
            <w:tcW w:w="3055" w:type="dxa"/>
            <w:hideMark/>
          </w:tcPr>
          <w:p w14:paraId="6BFEE65C" w14:textId="77777777" w:rsidR="00EE70FC" w:rsidRPr="00EE70FC" w:rsidRDefault="00EE70FC" w:rsidP="00EE70FC">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Prihodi od administrativnih pristojbi i po posebnim propisima</w:t>
            </w:r>
          </w:p>
        </w:tc>
        <w:tc>
          <w:tcPr>
            <w:tcW w:w="1330" w:type="dxa"/>
            <w:hideMark/>
          </w:tcPr>
          <w:p w14:paraId="2CD845DE"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121.907,43</w:t>
            </w:r>
          </w:p>
        </w:tc>
        <w:tc>
          <w:tcPr>
            <w:tcW w:w="1255" w:type="dxa"/>
            <w:hideMark/>
          </w:tcPr>
          <w:p w14:paraId="7FFD2598"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214.611,00</w:t>
            </w:r>
          </w:p>
        </w:tc>
        <w:tc>
          <w:tcPr>
            <w:tcW w:w="1068" w:type="dxa"/>
            <w:hideMark/>
          </w:tcPr>
          <w:p w14:paraId="2D983128"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203.338,38</w:t>
            </w:r>
          </w:p>
        </w:tc>
        <w:tc>
          <w:tcPr>
            <w:tcW w:w="899" w:type="dxa"/>
            <w:hideMark/>
          </w:tcPr>
          <w:p w14:paraId="42A2859A"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166,80</w:t>
            </w:r>
          </w:p>
        </w:tc>
        <w:tc>
          <w:tcPr>
            <w:tcW w:w="1049" w:type="dxa"/>
            <w:hideMark/>
          </w:tcPr>
          <w:p w14:paraId="6FEC3604"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94,75</w:t>
            </w:r>
          </w:p>
        </w:tc>
      </w:tr>
      <w:tr w:rsidR="00EE70FC" w:rsidRPr="00EE70FC" w14:paraId="0BBE8E33" w14:textId="77777777" w:rsidTr="00EE70FC">
        <w:trPr>
          <w:trHeight w:val="304"/>
        </w:trPr>
        <w:tc>
          <w:tcPr>
            <w:cnfStyle w:val="001000000000" w:firstRow="0" w:lastRow="0" w:firstColumn="1" w:lastColumn="0" w:oddVBand="0" w:evenVBand="0" w:oddHBand="0" w:evenHBand="0" w:firstRowFirstColumn="0" w:firstRowLastColumn="0" w:lastRowFirstColumn="0" w:lastRowLastColumn="0"/>
            <w:tcW w:w="741" w:type="dxa"/>
            <w:hideMark/>
          </w:tcPr>
          <w:p w14:paraId="7F74D88E" w14:textId="77777777" w:rsidR="00EE70FC" w:rsidRPr="00EE70FC" w:rsidRDefault="00EE70FC" w:rsidP="00EE70FC">
            <w:pPr>
              <w:jc w:val="right"/>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66</w:t>
            </w:r>
          </w:p>
        </w:tc>
        <w:tc>
          <w:tcPr>
            <w:tcW w:w="3055" w:type="dxa"/>
            <w:hideMark/>
          </w:tcPr>
          <w:p w14:paraId="40A4B5AC" w14:textId="77777777" w:rsidR="00EE70FC" w:rsidRPr="00EE70FC" w:rsidRDefault="00EE70FC" w:rsidP="00EE70F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Ostali prihodi- Prihodi od prodaje proizvoda i robe te pruženih usluga i prihodi od donacija</w:t>
            </w:r>
          </w:p>
        </w:tc>
        <w:tc>
          <w:tcPr>
            <w:tcW w:w="1330" w:type="dxa"/>
            <w:hideMark/>
          </w:tcPr>
          <w:p w14:paraId="09DA6B84"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0,00</w:t>
            </w:r>
          </w:p>
        </w:tc>
        <w:tc>
          <w:tcPr>
            <w:tcW w:w="1255" w:type="dxa"/>
            <w:hideMark/>
          </w:tcPr>
          <w:p w14:paraId="1B5B6D3D"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663,00</w:t>
            </w:r>
          </w:p>
        </w:tc>
        <w:tc>
          <w:tcPr>
            <w:tcW w:w="1068" w:type="dxa"/>
            <w:hideMark/>
          </w:tcPr>
          <w:p w14:paraId="1D7A7F2D"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0,00</w:t>
            </w:r>
          </w:p>
        </w:tc>
        <w:tc>
          <w:tcPr>
            <w:tcW w:w="899" w:type="dxa"/>
            <w:hideMark/>
          </w:tcPr>
          <w:p w14:paraId="7F6D95CB"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0,00</w:t>
            </w:r>
          </w:p>
        </w:tc>
        <w:tc>
          <w:tcPr>
            <w:tcW w:w="1049" w:type="dxa"/>
            <w:hideMark/>
          </w:tcPr>
          <w:p w14:paraId="2A1892A5"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0,00</w:t>
            </w:r>
          </w:p>
        </w:tc>
      </w:tr>
      <w:tr w:rsidR="00EE70FC" w:rsidRPr="00EE70FC" w14:paraId="6D1CE920" w14:textId="77777777" w:rsidTr="00EE70F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41" w:type="dxa"/>
            <w:hideMark/>
          </w:tcPr>
          <w:p w14:paraId="2861EE3B" w14:textId="77777777" w:rsidR="00EE70FC" w:rsidRPr="00EE70FC" w:rsidRDefault="00EE70FC" w:rsidP="00EE70FC">
            <w:pPr>
              <w:jc w:val="right"/>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67</w:t>
            </w:r>
          </w:p>
        </w:tc>
        <w:tc>
          <w:tcPr>
            <w:tcW w:w="3055" w:type="dxa"/>
            <w:hideMark/>
          </w:tcPr>
          <w:p w14:paraId="4FFD0DA6" w14:textId="77777777" w:rsidR="00EE70FC" w:rsidRPr="00EE70FC" w:rsidRDefault="00EE70FC" w:rsidP="00EE70F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Prihodi iz proračuna</w:t>
            </w:r>
          </w:p>
        </w:tc>
        <w:tc>
          <w:tcPr>
            <w:tcW w:w="1330" w:type="dxa"/>
            <w:hideMark/>
          </w:tcPr>
          <w:p w14:paraId="3A016655"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0,00</w:t>
            </w:r>
          </w:p>
        </w:tc>
        <w:tc>
          <w:tcPr>
            <w:tcW w:w="1255" w:type="dxa"/>
            <w:hideMark/>
          </w:tcPr>
          <w:p w14:paraId="62BF9A3A"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0,00</w:t>
            </w:r>
          </w:p>
        </w:tc>
        <w:tc>
          <w:tcPr>
            <w:tcW w:w="1068" w:type="dxa"/>
            <w:hideMark/>
          </w:tcPr>
          <w:p w14:paraId="6B8C8A9E"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0,00</w:t>
            </w:r>
          </w:p>
        </w:tc>
        <w:tc>
          <w:tcPr>
            <w:tcW w:w="899" w:type="dxa"/>
            <w:hideMark/>
          </w:tcPr>
          <w:p w14:paraId="09AED0A7"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0,00</w:t>
            </w:r>
          </w:p>
        </w:tc>
        <w:tc>
          <w:tcPr>
            <w:tcW w:w="1049" w:type="dxa"/>
            <w:hideMark/>
          </w:tcPr>
          <w:p w14:paraId="128756E2"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#DIJ/0!</w:t>
            </w:r>
          </w:p>
        </w:tc>
      </w:tr>
      <w:tr w:rsidR="00EE70FC" w:rsidRPr="00EE70FC" w14:paraId="6ED6B874" w14:textId="77777777" w:rsidTr="00EE70FC">
        <w:trPr>
          <w:trHeight w:val="304"/>
        </w:trPr>
        <w:tc>
          <w:tcPr>
            <w:cnfStyle w:val="001000000000" w:firstRow="0" w:lastRow="0" w:firstColumn="1" w:lastColumn="0" w:oddVBand="0" w:evenVBand="0" w:oddHBand="0" w:evenHBand="0" w:firstRowFirstColumn="0" w:firstRowLastColumn="0" w:lastRowFirstColumn="0" w:lastRowLastColumn="0"/>
            <w:tcW w:w="741" w:type="dxa"/>
            <w:hideMark/>
          </w:tcPr>
          <w:p w14:paraId="09286657" w14:textId="77777777" w:rsidR="00EE70FC" w:rsidRPr="00EE70FC" w:rsidRDefault="00EE70FC" w:rsidP="00EE70FC">
            <w:pPr>
              <w:jc w:val="right"/>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7</w:t>
            </w:r>
          </w:p>
        </w:tc>
        <w:tc>
          <w:tcPr>
            <w:tcW w:w="3055" w:type="dxa"/>
            <w:hideMark/>
          </w:tcPr>
          <w:p w14:paraId="6DEAD8DE" w14:textId="77777777" w:rsidR="00EE70FC" w:rsidRPr="00EE70FC" w:rsidRDefault="00EE70FC" w:rsidP="00EE70F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20"/>
                <w:szCs w:val="20"/>
              </w:rPr>
            </w:pPr>
            <w:r w:rsidRPr="00EE70FC">
              <w:rPr>
                <w:rFonts w:ascii="Arial Narrow" w:eastAsia="Times New Roman" w:hAnsi="Arial Narrow" w:cs="Calibri"/>
                <w:b/>
                <w:bCs/>
                <w:color w:val="000000"/>
                <w:sz w:val="20"/>
                <w:szCs w:val="20"/>
              </w:rPr>
              <w:t>Prihodi od prodaje nefinancijske imovine</w:t>
            </w:r>
          </w:p>
        </w:tc>
        <w:tc>
          <w:tcPr>
            <w:tcW w:w="1330" w:type="dxa"/>
            <w:hideMark/>
          </w:tcPr>
          <w:p w14:paraId="658E9E81"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20"/>
                <w:szCs w:val="20"/>
              </w:rPr>
            </w:pPr>
            <w:r w:rsidRPr="00EE70FC">
              <w:rPr>
                <w:rFonts w:ascii="Arial Narrow" w:eastAsia="Times New Roman" w:hAnsi="Arial Narrow" w:cs="Calibri"/>
                <w:b/>
                <w:bCs/>
                <w:color w:val="000000"/>
                <w:sz w:val="20"/>
                <w:szCs w:val="20"/>
              </w:rPr>
              <w:t>36.288,85</w:t>
            </w:r>
          </w:p>
        </w:tc>
        <w:tc>
          <w:tcPr>
            <w:tcW w:w="1255" w:type="dxa"/>
            <w:hideMark/>
          </w:tcPr>
          <w:p w14:paraId="2B639D65"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20"/>
                <w:szCs w:val="20"/>
              </w:rPr>
            </w:pPr>
            <w:r w:rsidRPr="00EE70FC">
              <w:rPr>
                <w:rFonts w:ascii="Arial Narrow" w:eastAsia="Times New Roman" w:hAnsi="Arial Narrow" w:cs="Calibri"/>
                <w:b/>
                <w:bCs/>
                <w:color w:val="000000"/>
                <w:sz w:val="20"/>
                <w:szCs w:val="20"/>
              </w:rPr>
              <w:t>39.816,00</w:t>
            </w:r>
          </w:p>
        </w:tc>
        <w:tc>
          <w:tcPr>
            <w:tcW w:w="1068" w:type="dxa"/>
            <w:hideMark/>
          </w:tcPr>
          <w:p w14:paraId="279A0010"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20"/>
                <w:szCs w:val="20"/>
              </w:rPr>
            </w:pPr>
            <w:r w:rsidRPr="00EE70FC">
              <w:rPr>
                <w:rFonts w:ascii="Arial Narrow" w:eastAsia="Times New Roman" w:hAnsi="Arial Narrow" w:cs="Calibri"/>
                <w:b/>
                <w:bCs/>
                <w:color w:val="000000"/>
                <w:sz w:val="20"/>
                <w:szCs w:val="20"/>
              </w:rPr>
              <w:t>16.862,65</w:t>
            </w:r>
          </w:p>
        </w:tc>
        <w:tc>
          <w:tcPr>
            <w:tcW w:w="899" w:type="dxa"/>
            <w:hideMark/>
          </w:tcPr>
          <w:p w14:paraId="5A012D85"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20"/>
                <w:szCs w:val="20"/>
              </w:rPr>
            </w:pPr>
            <w:r w:rsidRPr="00EE70FC">
              <w:rPr>
                <w:rFonts w:ascii="Arial Narrow" w:eastAsia="Times New Roman" w:hAnsi="Arial Narrow" w:cs="Calibri"/>
                <w:b/>
                <w:bCs/>
                <w:color w:val="000000"/>
                <w:sz w:val="20"/>
                <w:szCs w:val="20"/>
              </w:rPr>
              <w:t>46,47</w:t>
            </w:r>
          </w:p>
        </w:tc>
        <w:tc>
          <w:tcPr>
            <w:tcW w:w="1049" w:type="dxa"/>
            <w:hideMark/>
          </w:tcPr>
          <w:p w14:paraId="7A3C1AA2"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20"/>
                <w:szCs w:val="20"/>
              </w:rPr>
            </w:pPr>
            <w:r w:rsidRPr="00EE70FC">
              <w:rPr>
                <w:rFonts w:ascii="Arial Narrow" w:eastAsia="Times New Roman" w:hAnsi="Arial Narrow" w:cs="Calibri"/>
                <w:b/>
                <w:bCs/>
                <w:color w:val="000000"/>
                <w:sz w:val="20"/>
                <w:szCs w:val="20"/>
              </w:rPr>
              <w:t>42,35</w:t>
            </w:r>
          </w:p>
        </w:tc>
      </w:tr>
      <w:tr w:rsidR="00EE70FC" w:rsidRPr="00EE70FC" w14:paraId="5A5434EC" w14:textId="77777777" w:rsidTr="00EE70F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41" w:type="dxa"/>
            <w:hideMark/>
          </w:tcPr>
          <w:p w14:paraId="3E6F20DE" w14:textId="77777777" w:rsidR="00EE70FC" w:rsidRPr="00EE70FC" w:rsidRDefault="00EE70FC" w:rsidP="00EE70FC">
            <w:pPr>
              <w:jc w:val="right"/>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71</w:t>
            </w:r>
          </w:p>
        </w:tc>
        <w:tc>
          <w:tcPr>
            <w:tcW w:w="3055" w:type="dxa"/>
            <w:hideMark/>
          </w:tcPr>
          <w:p w14:paraId="484CBFB0" w14:textId="77777777" w:rsidR="00EE70FC" w:rsidRPr="00EE70FC" w:rsidRDefault="00EE70FC" w:rsidP="00EE70F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Prihodi od prodaje ne proizvedene imovine</w:t>
            </w:r>
          </w:p>
        </w:tc>
        <w:tc>
          <w:tcPr>
            <w:tcW w:w="1330" w:type="dxa"/>
            <w:hideMark/>
          </w:tcPr>
          <w:p w14:paraId="43629103"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36288,85</w:t>
            </w:r>
          </w:p>
        </w:tc>
        <w:tc>
          <w:tcPr>
            <w:tcW w:w="1255" w:type="dxa"/>
            <w:hideMark/>
          </w:tcPr>
          <w:p w14:paraId="37620445"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39816,00</w:t>
            </w:r>
          </w:p>
        </w:tc>
        <w:tc>
          <w:tcPr>
            <w:tcW w:w="1068" w:type="dxa"/>
            <w:hideMark/>
          </w:tcPr>
          <w:p w14:paraId="464A9F49"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1135,00</w:t>
            </w:r>
          </w:p>
        </w:tc>
        <w:tc>
          <w:tcPr>
            <w:tcW w:w="899" w:type="dxa"/>
            <w:hideMark/>
          </w:tcPr>
          <w:p w14:paraId="37CD93A7"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3,13</w:t>
            </w:r>
          </w:p>
        </w:tc>
        <w:tc>
          <w:tcPr>
            <w:tcW w:w="1049" w:type="dxa"/>
            <w:hideMark/>
          </w:tcPr>
          <w:p w14:paraId="64A6493A"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2,85</w:t>
            </w:r>
          </w:p>
        </w:tc>
      </w:tr>
      <w:tr w:rsidR="00EE70FC" w:rsidRPr="00EE70FC" w14:paraId="350010FF" w14:textId="77777777" w:rsidTr="00EE70FC">
        <w:trPr>
          <w:trHeight w:val="304"/>
        </w:trPr>
        <w:tc>
          <w:tcPr>
            <w:cnfStyle w:val="001000000000" w:firstRow="0" w:lastRow="0" w:firstColumn="1" w:lastColumn="0" w:oddVBand="0" w:evenVBand="0" w:oddHBand="0" w:evenHBand="0" w:firstRowFirstColumn="0" w:firstRowLastColumn="0" w:lastRowFirstColumn="0" w:lastRowLastColumn="0"/>
            <w:tcW w:w="741" w:type="dxa"/>
            <w:hideMark/>
          </w:tcPr>
          <w:p w14:paraId="6B7F2F6D" w14:textId="77777777" w:rsidR="00EE70FC" w:rsidRPr="00EE70FC" w:rsidRDefault="00EE70FC" w:rsidP="00EE70FC">
            <w:pPr>
              <w:jc w:val="right"/>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72</w:t>
            </w:r>
          </w:p>
        </w:tc>
        <w:tc>
          <w:tcPr>
            <w:tcW w:w="3055" w:type="dxa"/>
            <w:hideMark/>
          </w:tcPr>
          <w:p w14:paraId="094B65CE" w14:textId="77777777" w:rsidR="00EE70FC" w:rsidRPr="00EE70FC" w:rsidRDefault="00EE70FC" w:rsidP="00EE70FC">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Prihodi od prodaje proizvedene dugotrajne imovine</w:t>
            </w:r>
          </w:p>
        </w:tc>
        <w:tc>
          <w:tcPr>
            <w:tcW w:w="1330" w:type="dxa"/>
            <w:hideMark/>
          </w:tcPr>
          <w:p w14:paraId="2C8D5765"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0,00</w:t>
            </w:r>
          </w:p>
        </w:tc>
        <w:tc>
          <w:tcPr>
            <w:tcW w:w="1255" w:type="dxa"/>
            <w:hideMark/>
          </w:tcPr>
          <w:p w14:paraId="455E8313"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0,00</w:t>
            </w:r>
          </w:p>
        </w:tc>
        <w:tc>
          <w:tcPr>
            <w:tcW w:w="1068" w:type="dxa"/>
            <w:hideMark/>
          </w:tcPr>
          <w:p w14:paraId="55D75162"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15.727,65</w:t>
            </w:r>
          </w:p>
        </w:tc>
        <w:tc>
          <w:tcPr>
            <w:tcW w:w="899" w:type="dxa"/>
            <w:hideMark/>
          </w:tcPr>
          <w:p w14:paraId="405A0281"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#DIJ/0!</w:t>
            </w:r>
          </w:p>
        </w:tc>
        <w:tc>
          <w:tcPr>
            <w:tcW w:w="1049" w:type="dxa"/>
            <w:hideMark/>
          </w:tcPr>
          <w:p w14:paraId="581EE9E6" w14:textId="77777777" w:rsidR="00EE70FC" w:rsidRPr="00EE70FC" w:rsidRDefault="00EE70FC" w:rsidP="00EE70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#DIJ/0!</w:t>
            </w:r>
          </w:p>
        </w:tc>
      </w:tr>
      <w:tr w:rsidR="00EE70FC" w:rsidRPr="00EE70FC" w14:paraId="67D99C3F" w14:textId="77777777" w:rsidTr="00EE70F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41" w:type="dxa"/>
            <w:noWrap/>
            <w:hideMark/>
          </w:tcPr>
          <w:p w14:paraId="5E98C473" w14:textId="77777777" w:rsidR="00EE70FC" w:rsidRPr="00EE70FC" w:rsidRDefault="00EE70FC" w:rsidP="00EE70FC">
            <w:pPr>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 </w:t>
            </w:r>
          </w:p>
        </w:tc>
        <w:tc>
          <w:tcPr>
            <w:tcW w:w="3055" w:type="dxa"/>
            <w:hideMark/>
          </w:tcPr>
          <w:p w14:paraId="25B56A5D" w14:textId="77777777" w:rsidR="00EE70FC" w:rsidRPr="00EE70FC" w:rsidRDefault="00EE70FC" w:rsidP="00EE70FC">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20"/>
                <w:szCs w:val="20"/>
              </w:rPr>
            </w:pPr>
            <w:r w:rsidRPr="00EE70FC">
              <w:rPr>
                <w:rFonts w:ascii="Arial Narrow" w:eastAsia="Times New Roman" w:hAnsi="Arial Narrow" w:cs="Calibri"/>
                <w:b/>
                <w:bCs/>
                <w:color w:val="000000"/>
                <w:sz w:val="20"/>
                <w:szCs w:val="20"/>
              </w:rPr>
              <w:t>Ukupni prihodi i primici</w:t>
            </w:r>
          </w:p>
        </w:tc>
        <w:tc>
          <w:tcPr>
            <w:tcW w:w="1330" w:type="dxa"/>
            <w:hideMark/>
          </w:tcPr>
          <w:p w14:paraId="3BBE2B8E"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20"/>
                <w:szCs w:val="20"/>
              </w:rPr>
            </w:pPr>
            <w:r w:rsidRPr="00EE70FC">
              <w:rPr>
                <w:rFonts w:ascii="Arial Narrow" w:eastAsia="Times New Roman" w:hAnsi="Arial Narrow" w:cs="Calibri"/>
                <w:b/>
                <w:bCs/>
                <w:color w:val="000000"/>
                <w:sz w:val="20"/>
                <w:szCs w:val="20"/>
              </w:rPr>
              <w:t>667.370,36</w:t>
            </w:r>
          </w:p>
        </w:tc>
        <w:tc>
          <w:tcPr>
            <w:tcW w:w="1255" w:type="dxa"/>
            <w:hideMark/>
          </w:tcPr>
          <w:p w14:paraId="0999C227"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20"/>
                <w:szCs w:val="20"/>
              </w:rPr>
            </w:pPr>
            <w:r w:rsidRPr="00EE70FC">
              <w:rPr>
                <w:rFonts w:ascii="Arial Narrow" w:eastAsia="Times New Roman" w:hAnsi="Arial Narrow" w:cs="Calibri"/>
                <w:b/>
                <w:bCs/>
                <w:color w:val="000000"/>
                <w:sz w:val="20"/>
                <w:szCs w:val="20"/>
              </w:rPr>
              <w:t>2.705.483,00</w:t>
            </w:r>
          </w:p>
        </w:tc>
        <w:tc>
          <w:tcPr>
            <w:tcW w:w="1068" w:type="dxa"/>
            <w:hideMark/>
          </w:tcPr>
          <w:p w14:paraId="6ABA044B"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20"/>
                <w:szCs w:val="20"/>
              </w:rPr>
            </w:pPr>
            <w:r w:rsidRPr="00EE70FC">
              <w:rPr>
                <w:rFonts w:ascii="Arial Narrow" w:eastAsia="Times New Roman" w:hAnsi="Arial Narrow" w:cs="Calibri"/>
                <w:b/>
                <w:bCs/>
                <w:color w:val="000000"/>
                <w:sz w:val="20"/>
                <w:szCs w:val="20"/>
              </w:rPr>
              <w:t>908.945,39</w:t>
            </w:r>
          </w:p>
        </w:tc>
        <w:tc>
          <w:tcPr>
            <w:tcW w:w="899" w:type="dxa"/>
            <w:hideMark/>
          </w:tcPr>
          <w:p w14:paraId="7D439EF0"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136,20</w:t>
            </w:r>
          </w:p>
        </w:tc>
        <w:tc>
          <w:tcPr>
            <w:tcW w:w="1049" w:type="dxa"/>
            <w:hideMark/>
          </w:tcPr>
          <w:p w14:paraId="26355A65" w14:textId="77777777" w:rsidR="00EE70FC" w:rsidRPr="00EE70FC" w:rsidRDefault="00EE70FC" w:rsidP="00EE70FC">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20"/>
                <w:szCs w:val="20"/>
              </w:rPr>
            </w:pPr>
            <w:r w:rsidRPr="00EE70FC">
              <w:rPr>
                <w:rFonts w:ascii="Arial Narrow" w:eastAsia="Times New Roman" w:hAnsi="Arial Narrow" w:cs="Calibri"/>
                <w:color w:val="000000"/>
                <w:sz w:val="20"/>
                <w:szCs w:val="20"/>
              </w:rPr>
              <w:t>33,60</w:t>
            </w:r>
          </w:p>
        </w:tc>
      </w:tr>
    </w:tbl>
    <w:p w14:paraId="12C72CD1" w14:textId="77777777" w:rsidR="00316C63" w:rsidRPr="00642F0B" w:rsidRDefault="00316C63" w:rsidP="00316C63">
      <w:pPr>
        <w:pStyle w:val="Bezproreda"/>
        <w:rPr>
          <w:rFonts w:ascii="Arial Narrow" w:hAnsi="Arial Narrow"/>
          <w:color w:val="00B0F0"/>
        </w:rPr>
      </w:pPr>
    </w:p>
    <w:p w14:paraId="1F934B27" w14:textId="6817F089" w:rsidR="00316C63" w:rsidRDefault="00316C63" w:rsidP="00EE70FC">
      <w:pPr>
        <w:jc w:val="both"/>
        <w:rPr>
          <w:rFonts w:ascii="Arial Narrow" w:hAnsi="Arial Narrow"/>
        </w:rPr>
      </w:pPr>
      <w:r w:rsidRPr="00BB47C7">
        <w:rPr>
          <w:rFonts w:ascii="Arial Narrow" w:hAnsi="Arial Narrow"/>
        </w:rPr>
        <w:t>Iz tabli</w:t>
      </w:r>
      <w:r w:rsidR="00EE70FC">
        <w:rPr>
          <w:rFonts w:ascii="Arial Narrow" w:hAnsi="Arial Narrow"/>
        </w:rPr>
        <w:t>ce broj 1. vidljivo je da u razdoblju 01.01.2023. do 30.06. 2023</w:t>
      </w:r>
      <w:r w:rsidRPr="00BB47C7">
        <w:rPr>
          <w:rFonts w:ascii="Arial Narrow" w:hAnsi="Arial Narrow"/>
        </w:rPr>
        <w:t>. godine  najveći</w:t>
      </w:r>
      <w:r>
        <w:rPr>
          <w:rFonts w:ascii="Arial Narrow" w:hAnsi="Arial Narrow"/>
        </w:rPr>
        <w:t xml:space="preserve">  </w:t>
      </w:r>
      <w:r w:rsidRPr="00BB47C7">
        <w:rPr>
          <w:rFonts w:ascii="Arial Narrow" w:hAnsi="Arial Narrow"/>
        </w:rPr>
        <w:t xml:space="preserve"> udio u ukupnim prihodima imaju prihodi  poslovanja, koji su ostvareni u iznosu od </w:t>
      </w:r>
      <w:r w:rsidR="00EE70FC">
        <w:rPr>
          <w:rFonts w:ascii="Arial Narrow" w:eastAsia="Times New Roman" w:hAnsi="Arial Narrow" w:cs="Tahoma"/>
          <w:bCs/>
          <w:color w:val="000000"/>
        </w:rPr>
        <w:t>892.082,74 eura</w:t>
      </w:r>
      <w:r>
        <w:rPr>
          <w:rFonts w:ascii="Arial Narrow" w:eastAsia="Times New Roman" w:hAnsi="Arial Narrow" w:cs="Tahoma"/>
          <w:bCs/>
          <w:color w:val="000000"/>
        </w:rPr>
        <w:t xml:space="preserve"> </w:t>
      </w:r>
      <w:r w:rsidR="00EE70FC">
        <w:rPr>
          <w:rFonts w:ascii="Arial Narrow" w:hAnsi="Arial Narrow"/>
        </w:rPr>
        <w:t>te imaju udio od 98,1</w:t>
      </w:r>
      <w:r>
        <w:rPr>
          <w:rFonts w:ascii="Arial Narrow" w:hAnsi="Arial Narrow"/>
        </w:rPr>
        <w:t xml:space="preserve">4 %, ukupnih prihoda, te prihodi od prodaje nefinancijske imovine ostvareni u iznosu od </w:t>
      </w:r>
      <w:r w:rsidR="00EE70FC">
        <w:rPr>
          <w:rFonts w:ascii="Arial Narrow" w:hAnsi="Arial Narrow"/>
        </w:rPr>
        <w:t>16.862,65 eura te imaju udio od 1,86 %, ukupnih prihod</w:t>
      </w:r>
    </w:p>
    <w:p w14:paraId="70B6EADC" w14:textId="2A3F6163" w:rsidR="00316C63" w:rsidRDefault="00EE70FC" w:rsidP="00EE70FC">
      <w:pPr>
        <w:jc w:val="center"/>
        <w:rPr>
          <w:rFonts w:ascii="Arial Narrow" w:hAnsi="Arial Narrow"/>
          <w:b/>
        </w:rPr>
      </w:pPr>
      <w:r>
        <w:rPr>
          <w:noProof/>
        </w:rPr>
        <w:lastRenderedPageBreak/>
        <w:drawing>
          <wp:inline distT="0" distB="0" distL="0" distR="0" wp14:anchorId="5C87D4C0" wp14:editId="42289C65">
            <wp:extent cx="4400550" cy="1800225"/>
            <wp:effectExtent l="0" t="0" r="0" b="0"/>
            <wp:docPr id="7" name="Grafikon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BE5474" w14:textId="77777777" w:rsidR="00EE70FC" w:rsidRDefault="00EE70FC" w:rsidP="00316C63">
      <w:pPr>
        <w:jc w:val="both"/>
        <w:rPr>
          <w:rFonts w:ascii="Arial Narrow" w:hAnsi="Arial Narrow"/>
          <w:b/>
        </w:rPr>
      </w:pPr>
    </w:p>
    <w:p w14:paraId="6D565668" w14:textId="77777777" w:rsidR="00316C63" w:rsidRPr="0004573F" w:rsidRDefault="00316C63" w:rsidP="00316C63">
      <w:pPr>
        <w:jc w:val="both"/>
        <w:rPr>
          <w:rFonts w:ascii="Arial Narrow" w:hAnsi="Arial Narrow"/>
          <w:b/>
        </w:rPr>
      </w:pPr>
      <w:r w:rsidRPr="0004573F">
        <w:rPr>
          <w:rFonts w:ascii="Arial Narrow" w:hAnsi="Arial Narrow"/>
          <w:b/>
        </w:rPr>
        <w:t>1.1. PRIHODI POSLOVANJA</w:t>
      </w:r>
    </w:p>
    <w:p w14:paraId="243DD004" w14:textId="54815539" w:rsidR="00316C63" w:rsidRPr="00C33B37" w:rsidRDefault="00316C63" w:rsidP="00316C63">
      <w:pPr>
        <w:jc w:val="both"/>
        <w:rPr>
          <w:rFonts w:ascii="Arial Narrow" w:hAnsi="Arial Narrow"/>
        </w:rPr>
      </w:pPr>
      <w:r w:rsidRPr="00C33B37">
        <w:rPr>
          <w:rFonts w:ascii="Arial Narrow" w:hAnsi="Arial Narrow"/>
        </w:rPr>
        <w:t>Prihodi poslovanja planir</w:t>
      </w:r>
      <w:r>
        <w:rPr>
          <w:rFonts w:ascii="Arial Narrow" w:hAnsi="Arial Narrow"/>
        </w:rPr>
        <w:t xml:space="preserve">ani su </w:t>
      </w:r>
      <w:r w:rsidR="00940CFF">
        <w:rPr>
          <w:rFonts w:ascii="Arial Narrow" w:hAnsi="Arial Narrow"/>
        </w:rPr>
        <w:t xml:space="preserve">u visini od </w:t>
      </w:r>
      <w:r w:rsidR="00940CFF" w:rsidRPr="00940CFF">
        <w:rPr>
          <w:rFonts w:ascii="Arial Narrow" w:hAnsi="Arial Narrow"/>
        </w:rPr>
        <w:t>2.665.667,00</w:t>
      </w:r>
      <w:r w:rsidR="00940CFF">
        <w:rPr>
          <w:rFonts w:ascii="Arial Narrow" w:hAnsi="Arial Narrow"/>
        </w:rPr>
        <w:t xml:space="preserve"> eura a do 30.06.2023 </w:t>
      </w:r>
      <w:r w:rsidRPr="00C33B37">
        <w:rPr>
          <w:rFonts w:ascii="Arial Narrow" w:hAnsi="Arial Narrow"/>
        </w:rPr>
        <w:t xml:space="preserve">. ostvareni su u visini od </w:t>
      </w:r>
      <w:r w:rsidR="00940CFF">
        <w:rPr>
          <w:rFonts w:ascii="Arial Narrow" w:hAnsi="Arial Narrow"/>
        </w:rPr>
        <w:t>892.082,74 eura  ili 33,74</w:t>
      </w:r>
      <w:r w:rsidRPr="00C33B37">
        <w:rPr>
          <w:rFonts w:ascii="Arial Narrow" w:hAnsi="Arial Narrow"/>
        </w:rPr>
        <w:t xml:space="preserve"> % god</w:t>
      </w:r>
      <w:r w:rsidR="00940CFF">
        <w:rPr>
          <w:rFonts w:ascii="Arial Narrow" w:hAnsi="Arial Narrow"/>
        </w:rPr>
        <w:t xml:space="preserve">išnjeg plana. Ostvareni su 41,36 % više </w:t>
      </w:r>
      <w:r w:rsidRPr="00C33B37">
        <w:rPr>
          <w:rFonts w:ascii="Arial Narrow" w:hAnsi="Arial Narrow"/>
        </w:rPr>
        <w:t xml:space="preserve"> u odnosu na  isto r</w:t>
      </w:r>
      <w:r w:rsidR="00940CFF">
        <w:rPr>
          <w:rFonts w:ascii="Arial Narrow" w:hAnsi="Arial Narrow"/>
        </w:rPr>
        <w:t>azdoblje u 2022</w:t>
      </w:r>
      <w:r w:rsidRPr="00C33B37">
        <w:rPr>
          <w:rFonts w:ascii="Arial Narrow" w:hAnsi="Arial Narrow"/>
        </w:rPr>
        <w:t xml:space="preserve">. godini. </w:t>
      </w:r>
    </w:p>
    <w:p w14:paraId="7261E338" w14:textId="77777777" w:rsidR="00316C63" w:rsidRDefault="00316C63" w:rsidP="00316C63">
      <w:pPr>
        <w:ind w:firstLine="360"/>
        <w:jc w:val="both"/>
        <w:rPr>
          <w:rFonts w:ascii="Arial Narrow" w:hAnsi="Arial Narrow"/>
          <w:color w:val="2E74B5" w:themeColor="accent1" w:themeShade="BF"/>
          <w:sz w:val="20"/>
          <w:szCs w:val="20"/>
        </w:rPr>
      </w:pPr>
      <w:r w:rsidRPr="00EF4791">
        <w:rPr>
          <w:rFonts w:ascii="Arial Narrow" w:hAnsi="Arial Narrow"/>
          <w:color w:val="2E74B5" w:themeColor="accent1" w:themeShade="BF"/>
          <w:sz w:val="20"/>
          <w:szCs w:val="20"/>
        </w:rPr>
        <w:t>Tablica 2. Struktura prihoda poslovanja</w:t>
      </w:r>
    </w:p>
    <w:tbl>
      <w:tblPr>
        <w:tblStyle w:val="Obinatablica2"/>
        <w:tblW w:w="9651" w:type="dxa"/>
        <w:tblLook w:val="04A0" w:firstRow="1" w:lastRow="0" w:firstColumn="1" w:lastColumn="0" w:noHBand="0" w:noVBand="1"/>
      </w:tblPr>
      <w:tblGrid>
        <w:gridCol w:w="1013"/>
        <w:gridCol w:w="2993"/>
        <w:gridCol w:w="1259"/>
        <w:gridCol w:w="1433"/>
        <w:gridCol w:w="1259"/>
        <w:gridCol w:w="770"/>
        <w:gridCol w:w="924"/>
      </w:tblGrid>
      <w:tr w:rsidR="00ED6F46" w:rsidRPr="00ED6F46" w14:paraId="096C71CC" w14:textId="77777777" w:rsidTr="00ED6F46">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vMerge w:val="restart"/>
            <w:hideMark/>
          </w:tcPr>
          <w:p w14:paraId="417C186B" w14:textId="77777777" w:rsidR="00ED6F46" w:rsidRPr="00ED6F46" w:rsidRDefault="00ED6F46" w:rsidP="00ED6F46">
            <w:pPr>
              <w:jc w:val="center"/>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Razred/ Skupina</w:t>
            </w:r>
          </w:p>
        </w:tc>
        <w:tc>
          <w:tcPr>
            <w:tcW w:w="2993" w:type="dxa"/>
            <w:vMerge w:val="restart"/>
            <w:hideMark/>
          </w:tcPr>
          <w:p w14:paraId="50C191DE" w14:textId="77777777" w:rsidR="00ED6F46" w:rsidRPr="00ED6F46" w:rsidRDefault="00ED6F46" w:rsidP="00ED6F4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Vrsta  prihoda/primitka</w:t>
            </w:r>
          </w:p>
        </w:tc>
        <w:tc>
          <w:tcPr>
            <w:tcW w:w="1259" w:type="dxa"/>
            <w:noWrap/>
            <w:hideMark/>
          </w:tcPr>
          <w:p w14:paraId="2D05D90D" w14:textId="77777777" w:rsidR="00ED6F46" w:rsidRPr="00ED6F46" w:rsidRDefault="00ED6F46" w:rsidP="00ED6F4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Ostvareno</w:t>
            </w:r>
          </w:p>
        </w:tc>
        <w:tc>
          <w:tcPr>
            <w:tcW w:w="1433" w:type="dxa"/>
            <w:noWrap/>
            <w:hideMark/>
          </w:tcPr>
          <w:p w14:paraId="546494AC" w14:textId="77777777" w:rsidR="00ED6F46" w:rsidRPr="00ED6F46" w:rsidRDefault="00ED6F46" w:rsidP="00ED6F4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Tekući  plan</w:t>
            </w:r>
          </w:p>
        </w:tc>
        <w:tc>
          <w:tcPr>
            <w:tcW w:w="1259" w:type="dxa"/>
            <w:noWrap/>
            <w:hideMark/>
          </w:tcPr>
          <w:p w14:paraId="31A8793B" w14:textId="77777777" w:rsidR="00ED6F46" w:rsidRPr="00ED6F46" w:rsidRDefault="00ED6F46" w:rsidP="00ED6F4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Ostvareno</w:t>
            </w:r>
          </w:p>
        </w:tc>
        <w:tc>
          <w:tcPr>
            <w:tcW w:w="770" w:type="dxa"/>
            <w:noWrap/>
            <w:hideMark/>
          </w:tcPr>
          <w:p w14:paraId="273F91BE" w14:textId="77777777" w:rsidR="00ED6F46" w:rsidRPr="00ED6F46" w:rsidRDefault="00ED6F46" w:rsidP="00ED6F4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Indeks</w:t>
            </w:r>
          </w:p>
        </w:tc>
        <w:tc>
          <w:tcPr>
            <w:tcW w:w="924" w:type="dxa"/>
            <w:noWrap/>
            <w:hideMark/>
          </w:tcPr>
          <w:p w14:paraId="4CC70089" w14:textId="77777777" w:rsidR="00ED6F46" w:rsidRPr="00ED6F46" w:rsidRDefault="00ED6F46" w:rsidP="00ED6F4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Indeks</w:t>
            </w:r>
          </w:p>
        </w:tc>
      </w:tr>
      <w:tr w:rsidR="00ED6F46" w:rsidRPr="00ED6F46" w14:paraId="2F2DABDE"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vMerge/>
            <w:hideMark/>
          </w:tcPr>
          <w:p w14:paraId="20565369" w14:textId="77777777" w:rsidR="00ED6F46" w:rsidRPr="00ED6F46" w:rsidRDefault="00ED6F46" w:rsidP="00ED6F46">
            <w:pPr>
              <w:rPr>
                <w:rFonts w:ascii="Arial Narrow" w:eastAsia="Times New Roman" w:hAnsi="Arial Narrow" w:cs="Calibri"/>
                <w:color w:val="000000"/>
                <w:sz w:val="18"/>
                <w:szCs w:val="18"/>
              </w:rPr>
            </w:pPr>
          </w:p>
        </w:tc>
        <w:tc>
          <w:tcPr>
            <w:tcW w:w="2993" w:type="dxa"/>
            <w:vMerge/>
            <w:hideMark/>
          </w:tcPr>
          <w:p w14:paraId="2ACAB4BE"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p>
        </w:tc>
        <w:tc>
          <w:tcPr>
            <w:tcW w:w="1259" w:type="dxa"/>
            <w:hideMark/>
          </w:tcPr>
          <w:p w14:paraId="3D84AF72" w14:textId="77777777" w:rsidR="00ED6F46" w:rsidRPr="00ED6F46" w:rsidRDefault="00ED6F46" w:rsidP="00ED6F4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ED6F46">
              <w:rPr>
                <w:rFonts w:ascii="Arial Narrow" w:eastAsia="Times New Roman" w:hAnsi="Arial Narrow" w:cs="Calibri"/>
                <w:b/>
                <w:bCs/>
                <w:color w:val="000000"/>
                <w:sz w:val="18"/>
                <w:szCs w:val="18"/>
              </w:rPr>
              <w:t>30.06.2022.</w:t>
            </w:r>
          </w:p>
        </w:tc>
        <w:tc>
          <w:tcPr>
            <w:tcW w:w="1433" w:type="dxa"/>
            <w:hideMark/>
          </w:tcPr>
          <w:p w14:paraId="264B7AC3" w14:textId="77777777" w:rsidR="00ED6F46" w:rsidRPr="00ED6F46" w:rsidRDefault="00ED6F46" w:rsidP="00ED6F4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ED6F46">
              <w:rPr>
                <w:rFonts w:ascii="Arial Narrow" w:eastAsia="Times New Roman" w:hAnsi="Arial Narrow" w:cs="Calibri"/>
                <w:b/>
                <w:bCs/>
                <w:color w:val="000000"/>
                <w:sz w:val="18"/>
                <w:szCs w:val="18"/>
              </w:rPr>
              <w:t>Proračun 2023.</w:t>
            </w:r>
          </w:p>
        </w:tc>
        <w:tc>
          <w:tcPr>
            <w:tcW w:w="1259" w:type="dxa"/>
            <w:hideMark/>
          </w:tcPr>
          <w:p w14:paraId="38B15638" w14:textId="77777777" w:rsidR="00ED6F46" w:rsidRPr="00ED6F46" w:rsidRDefault="00ED6F46" w:rsidP="00ED6F4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ED6F46">
              <w:rPr>
                <w:rFonts w:ascii="Arial Narrow" w:eastAsia="Times New Roman" w:hAnsi="Arial Narrow" w:cs="Calibri"/>
                <w:b/>
                <w:bCs/>
                <w:color w:val="000000"/>
                <w:sz w:val="18"/>
                <w:szCs w:val="18"/>
              </w:rPr>
              <w:t>30.06.2023.</w:t>
            </w:r>
          </w:p>
        </w:tc>
        <w:tc>
          <w:tcPr>
            <w:tcW w:w="770" w:type="dxa"/>
            <w:noWrap/>
            <w:hideMark/>
          </w:tcPr>
          <w:p w14:paraId="064571D9" w14:textId="77777777" w:rsidR="00ED6F46" w:rsidRPr="00ED6F46" w:rsidRDefault="00ED6F46" w:rsidP="00ED6F4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ED6F46">
              <w:rPr>
                <w:rFonts w:ascii="Arial Narrow" w:eastAsia="Times New Roman" w:hAnsi="Arial Narrow" w:cs="Calibri"/>
                <w:b/>
                <w:bCs/>
                <w:color w:val="000000"/>
                <w:sz w:val="18"/>
                <w:szCs w:val="18"/>
              </w:rPr>
              <w:t>5/4.</w:t>
            </w:r>
          </w:p>
        </w:tc>
        <w:tc>
          <w:tcPr>
            <w:tcW w:w="924" w:type="dxa"/>
            <w:noWrap/>
            <w:hideMark/>
          </w:tcPr>
          <w:p w14:paraId="312D3A98" w14:textId="77777777" w:rsidR="00ED6F46" w:rsidRPr="00ED6F46" w:rsidRDefault="00ED6F46" w:rsidP="00ED6F4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ED6F46">
              <w:rPr>
                <w:rFonts w:ascii="Arial Narrow" w:eastAsia="Times New Roman" w:hAnsi="Arial Narrow" w:cs="Calibri"/>
                <w:b/>
                <w:bCs/>
                <w:color w:val="000000"/>
                <w:sz w:val="18"/>
                <w:szCs w:val="18"/>
              </w:rPr>
              <w:t>5/3.</w:t>
            </w:r>
          </w:p>
        </w:tc>
      </w:tr>
      <w:tr w:rsidR="00ED6F46" w:rsidRPr="00ED6F46" w14:paraId="55AED8B3" w14:textId="77777777" w:rsidTr="00ED6F46">
        <w:trPr>
          <w:trHeight w:val="207"/>
        </w:trPr>
        <w:tc>
          <w:tcPr>
            <w:cnfStyle w:val="001000000000" w:firstRow="0" w:lastRow="0" w:firstColumn="1" w:lastColumn="0" w:oddVBand="0" w:evenVBand="0" w:oddHBand="0" w:evenHBand="0" w:firstRowFirstColumn="0" w:firstRowLastColumn="0" w:lastRowFirstColumn="0" w:lastRowLastColumn="0"/>
            <w:tcW w:w="1013" w:type="dxa"/>
            <w:hideMark/>
          </w:tcPr>
          <w:p w14:paraId="0627248A" w14:textId="77777777" w:rsidR="00ED6F46" w:rsidRPr="00ED6F46" w:rsidRDefault="00ED6F46" w:rsidP="00ED6F46">
            <w:pPr>
              <w:jc w:val="center"/>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1</w:t>
            </w:r>
          </w:p>
        </w:tc>
        <w:tc>
          <w:tcPr>
            <w:tcW w:w="2993" w:type="dxa"/>
            <w:hideMark/>
          </w:tcPr>
          <w:p w14:paraId="26B18126" w14:textId="77777777" w:rsidR="00ED6F46" w:rsidRPr="00ED6F46" w:rsidRDefault="00ED6F46" w:rsidP="00ED6F4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2</w:t>
            </w:r>
          </w:p>
        </w:tc>
        <w:tc>
          <w:tcPr>
            <w:tcW w:w="1259" w:type="dxa"/>
            <w:hideMark/>
          </w:tcPr>
          <w:p w14:paraId="02B45F6E" w14:textId="77777777" w:rsidR="00ED6F46" w:rsidRPr="00ED6F46" w:rsidRDefault="00ED6F46" w:rsidP="00ED6F4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3</w:t>
            </w:r>
          </w:p>
        </w:tc>
        <w:tc>
          <w:tcPr>
            <w:tcW w:w="1433" w:type="dxa"/>
            <w:hideMark/>
          </w:tcPr>
          <w:p w14:paraId="5CBDC385" w14:textId="77777777" w:rsidR="00ED6F46" w:rsidRPr="00ED6F46" w:rsidRDefault="00ED6F46" w:rsidP="00ED6F4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4</w:t>
            </w:r>
          </w:p>
        </w:tc>
        <w:tc>
          <w:tcPr>
            <w:tcW w:w="1259" w:type="dxa"/>
            <w:hideMark/>
          </w:tcPr>
          <w:p w14:paraId="7702A6DF" w14:textId="77777777" w:rsidR="00ED6F46" w:rsidRPr="00ED6F46" w:rsidRDefault="00ED6F46" w:rsidP="00ED6F4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5</w:t>
            </w:r>
          </w:p>
        </w:tc>
        <w:tc>
          <w:tcPr>
            <w:tcW w:w="770" w:type="dxa"/>
            <w:hideMark/>
          </w:tcPr>
          <w:p w14:paraId="3BC8BCE3" w14:textId="77777777" w:rsidR="00ED6F46" w:rsidRPr="00ED6F46" w:rsidRDefault="00ED6F46" w:rsidP="00ED6F4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6</w:t>
            </w:r>
          </w:p>
        </w:tc>
        <w:tc>
          <w:tcPr>
            <w:tcW w:w="924" w:type="dxa"/>
            <w:hideMark/>
          </w:tcPr>
          <w:p w14:paraId="1F031E51" w14:textId="77777777" w:rsidR="00ED6F46" w:rsidRPr="00ED6F46" w:rsidRDefault="00ED6F46" w:rsidP="00ED6F4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7</w:t>
            </w:r>
          </w:p>
        </w:tc>
      </w:tr>
      <w:tr w:rsidR="00ED6F46" w:rsidRPr="00ED6F46" w14:paraId="344280B2"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2FBC2B9C"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w:t>
            </w:r>
          </w:p>
        </w:tc>
        <w:tc>
          <w:tcPr>
            <w:tcW w:w="2993" w:type="dxa"/>
            <w:noWrap/>
            <w:hideMark/>
          </w:tcPr>
          <w:p w14:paraId="60E1DEAE"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Prihodi poslovanja</w:t>
            </w:r>
          </w:p>
        </w:tc>
        <w:tc>
          <w:tcPr>
            <w:tcW w:w="1259" w:type="dxa"/>
            <w:noWrap/>
            <w:hideMark/>
          </w:tcPr>
          <w:p w14:paraId="54289F56"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631.081,51</w:t>
            </w:r>
          </w:p>
        </w:tc>
        <w:tc>
          <w:tcPr>
            <w:tcW w:w="1433" w:type="dxa"/>
            <w:noWrap/>
            <w:hideMark/>
          </w:tcPr>
          <w:p w14:paraId="35759630"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2.665.667,00</w:t>
            </w:r>
          </w:p>
        </w:tc>
        <w:tc>
          <w:tcPr>
            <w:tcW w:w="1259" w:type="dxa"/>
            <w:noWrap/>
            <w:hideMark/>
          </w:tcPr>
          <w:p w14:paraId="7B0F7125"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892.082,74</w:t>
            </w:r>
          </w:p>
        </w:tc>
        <w:tc>
          <w:tcPr>
            <w:tcW w:w="770" w:type="dxa"/>
            <w:noWrap/>
            <w:hideMark/>
          </w:tcPr>
          <w:p w14:paraId="1A74A41C"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33,47</w:t>
            </w:r>
          </w:p>
        </w:tc>
        <w:tc>
          <w:tcPr>
            <w:tcW w:w="924" w:type="dxa"/>
            <w:noWrap/>
            <w:hideMark/>
          </w:tcPr>
          <w:p w14:paraId="07C88FD5"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141,36</w:t>
            </w:r>
          </w:p>
        </w:tc>
      </w:tr>
      <w:tr w:rsidR="00ED6F46" w:rsidRPr="00ED6F46" w14:paraId="6CA38ED2" w14:textId="77777777" w:rsidTr="00ED6F46">
        <w:trPr>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76500DD8"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61</w:t>
            </w:r>
          </w:p>
        </w:tc>
        <w:tc>
          <w:tcPr>
            <w:tcW w:w="2993" w:type="dxa"/>
            <w:noWrap/>
            <w:hideMark/>
          </w:tcPr>
          <w:p w14:paraId="783007DC"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Prihodi od poreza</w:t>
            </w:r>
          </w:p>
        </w:tc>
        <w:tc>
          <w:tcPr>
            <w:tcW w:w="1259" w:type="dxa"/>
            <w:noWrap/>
            <w:hideMark/>
          </w:tcPr>
          <w:p w14:paraId="65AA6E71"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70.202,75</w:t>
            </w:r>
          </w:p>
        </w:tc>
        <w:tc>
          <w:tcPr>
            <w:tcW w:w="1433" w:type="dxa"/>
            <w:noWrap/>
            <w:hideMark/>
          </w:tcPr>
          <w:p w14:paraId="565BD811"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952.150,00</w:t>
            </w:r>
          </w:p>
        </w:tc>
        <w:tc>
          <w:tcPr>
            <w:tcW w:w="1259" w:type="dxa"/>
            <w:noWrap/>
            <w:hideMark/>
          </w:tcPr>
          <w:p w14:paraId="1C7CD70D"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99.966,09</w:t>
            </w:r>
          </w:p>
        </w:tc>
        <w:tc>
          <w:tcPr>
            <w:tcW w:w="770" w:type="dxa"/>
            <w:noWrap/>
            <w:hideMark/>
          </w:tcPr>
          <w:p w14:paraId="7C52BD26"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10,50</w:t>
            </w:r>
          </w:p>
        </w:tc>
        <w:tc>
          <w:tcPr>
            <w:tcW w:w="924" w:type="dxa"/>
            <w:noWrap/>
            <w:hideMark/>
          </w:tcPr>
          <w:p w14:paraId="0D2F5A30"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142,40</w:t>
            </w:r>
          </w:p>
        </w:tc>
      </w:tr>
      <w:tr w:rsidR="00ED6F46" w:rsidRPr="00ED6F46" w14:paraId="4494ABBB"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59AAEEA5"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611</w:t>
            </w:r>
          </w:p>
        </w:tc>
        <w:tc>
          <w:tcPr>
            <w:tcW w:w="2993" w:type="dxa"/>
            <w:noWrap/>
            <w:hideMark/>
          </w:tcPr>
          <w:p w14:paraId="0D922090"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Porez i prirez na dohodak</w:t>
            </w:r>
          </w:p>
        </w:tc>
        <w:tc>
          <w:tcPr>
            <w:tcW w:w="1259" w:type="dxa"/>
            <w:noWrap/>
            <w:hideMark/>
          </w:tcPr>
          <w:p w14:paraId="39F7E804"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57.648,52</w:t>
            </w:r>
          </w:p>
        </w:tc>
        <w:tc>
          <w:tcPr>
            <w:tcW w:w="1433" w:type="dxa"/>
            <w:noWrap/>
            <w:hideMark/>
          </w:tcPr>
          <w:p w14:paraId="768CA1AA"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929.058,00</w:t>
            </w:r>
          </w:p>
        </w:tc>
        <w:tc>
          <w:tcPr>
            <w:tcW w:w="1259" w:type="dxa"/>
            <w:noWrap/>
            <w:hideMark/>
          </w:tcPr>
          <w:p w14:paraId="0C22EA27"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85.729,47</w:t>
            </w:r>
          </w:p>
        </w:tc>
        <w:tc>
          <w:tcPr>
            <w:tcW w:w="770" w:type="dxa"/>
            <w:noWrap/>
            <w:hideMark/>
          </w:tcPr>
          <w:p w14:paraId="327D8328"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9,23</w:t>
            </w:r>
          </w:p>
        </w:tc>
        <w:tc>
          <w:tcPr>
            <w:tcW w:w="924" w:type="dxa"/>
            <w:noWrap/>
            <w:hideMark/>
          </w:tcPr>
          <w:p w14:paraId="141D56B9"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148,71</w:t>
            </w:r>
          </w:p>
        </w:tc>
      </w:tr>
      <w:tr w:rsidR="00ED6F46" w:rsidRPr="00ED6F46" w14:paraId="5C7C3586" w14:textId="77777777" w:rsidTr="00ED6F46">
        <w:trPr>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168D0B70"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6111</w:t>
            </w:r>
          </w:p>
        </w:tc>
        <w:tc>
          <w:tcPr>
            <w:tcW w:w="2993" w:type="dxa"/>
            <w:noWrap/>
            <w:hideMark/>
          </w:tcPr>
          <w:p w14:paraId="3BFC8DBF"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 xml:space="preserve">Porez i prirez na dohodak od nesamostalnog rada </w:t>
            </w:r>
          </w:p>
        </w:tc>
        <w:tc>
          <w:tcPr>
            <w:tcW w:w="1259" w:type="dxa"/>
            <w:noWrap/>
            <w:hideMark/>
          </w:tcPr>
          <w:p w14:paraId="62D6ABDB"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57.648,52</w:t>
            </w:r>
          </w:p>
        </w:tc>
        <w:tc>
          <w:tcPr>
            <w:tcW w:w="1433" w:type="dxa"/>
            <w:noWrap/>
            <w:hideMark/>
          </w:tcPr>
          <w:p w14:paraId="608BD7BC"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929.058,00</w:t>
            </w:r>
          </w:p>
        </w:tc>
        <w:tc>
          <w:tcPr>
            <w:tcW w:w="1259" w:type="dxa"/>
            <w:noWrap/>
            <w:hideMark/>
          </w:tcPr>
          <w:p w14:paraId="6FE025B4"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85.729,47</w:t>
            </w:r>
          </w:p>
        </w:tc>
        <w:tc>
          <w:tcPr>
            <w:tcW w:w="770" w:type="dxa"/>
            <w:noWrap/>
            <w:hideMark/>
          </w:tcPr>
          <w:p w14:paraId="05136580"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9,23</w:t>
            </w:r>
          </w:p>
        </w:tc>
        <w:tc>
          <w:tcPr>
            <w:tcW w:w="924" w:type="dxa"/>
            <w:noWrap/>
            <w:hideMark/>
          </w:tcPr>
          <w:p w14:paraId="5429A3C2"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148,71</w:t>
            </w:r>
          </w:p>
        </w:tc>
      </w:tr>
      <w:tr w:rsidR="00ED6F46" w:rsidRPr="00ED6F46" w14:paraId="0C40733E"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241E2CAC"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613</w:t>
            </w:r>
          </w:p>
        </w:tc>
        <w:tc>
          <w:tcPr>
            <w:tcW w:w="2993" w:type="dxa"/>
            <w:noWrap/>
            <w:hideMark/>
          </w:tcPr>
          <w:p w14:paraId="34A497E7"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Porezi na imovinu</w:t>
            </w:r>
          </w:p>
        </w:tc>
        <w:tc>
          <w:tcPr>
            <w:tcW w:w="1259" w:type="dxa"/>
            <w:noWrap/>
            <w:hideMark/>
          </w:tcPr>
          <w:p w14:paraId="29645575"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11.783,21</w:t>
            </w:r>
          </w:p>
        </w:tc>
        <w:tc>
          <w:tcPr>
            <w:tcW w:w="1433" w:type="dxa"/>
            <w:noWrap/>
            <w:hideMark/>
          </w:tcPr>
          <w:p w14:paraId="092F297F"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21.765,00</w:t>
            </w:r>
          </w:p>
        </w:tc>
        <w:tc>
          <w:tcPr>
            <w:tcW w:w="1259" w:type="dxa"/>
            <w:noWrap/>
            <w:hideMark/>
          </w:tcPr>
          <w:p w14:paraId="7157A541"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13.660,67</w:t>
            </w:r>
          </w:p>
        </w:tc>
        <w:tc>
          <w:tcPr>
            <w:tcW w:w="770" w:type="dxa"/>
            <w:noWrap/>
            <w:hideMark/>
          </w:tcPr>
          <w:p w14:paraId="4A6BB0B0"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62,76</w:t>
            </w:r>
          </w:p>
        </w:tc>
        <w:tc>
          <w:tcPr>
            <w:tcW w:w="924" w:type="dxa"/>
            <w:noWrap/>
            <w:hideMark/>
          </w:tcPr>
          <w:p w14:paraId="2066365E"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115,93</w:t>
            </w:r>
          </w:p>
        </w:tc>
      </w:tr>
      <w:tr w:rsidR="00ED6F46" w:rsidRPr="00ED6F46" w14:paraId="20DA12B7" w14:textId="77777777" w:rsidTr="00ED6F46">
        <w:trPr>
          <w:trHeight w:val="312"/>
        </w:trPr>
        <w:tc>
          <w:tcPr>
            <w:cnfStyle w:val="001000000000" w:firstRow="0" w:lastRow="0" w:firstColumn="1" w:lastColumn="0" w:oddVBand="0" w:evenVBand="0" w:oddHBand="0" w:evenHBand="0" w:firstRowFirstColumn="0" w:firstRowLastColumn="0" w:lastRowFirstColumn="0" w:lastRowLastColumn="0"/>
            <w:tcW w:w="1013" w:type="dxa"/>
            <w:noWrap/>
            <w:hideMark/>
          </w:tcPr>
          <w:p w14:paraId="1F91C2C1"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6131</w:t>
            </w:r>
          </w:p>
        </w:tc>
        <w:tc>
          <w:tcPr>
            <w:tcW w:w="2993" w:type="dxa"/>
            <w:hideMark/>
          </w:tcPr>
          <w:p w14:paraId="35E9268D"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Stalni porezi na nepokretnu imovinu (zemlju, zgrade, kuće i ostalo)</w:t>
            </w:r>
          </w:p>
        </w:tc>
        <w:tc>
          <w:tcPr>
            <w:tcW w:w="1259" w:type="dxa"/>
            <w:noWrap/>
            <w:hideMark/>
          </w:tcPr>
          <w:p w14:paraId="4C78D127"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11.783,21</w:t>
            </w:r>
          </w:p>
        </w:tc>
        <w:tc>
          <w:tcPr>
            <w:tcW w:w="1433" w:type="dxa"/>
            <w:noWrap/>
            <w:hideMark/>
          </w:tcPr>
          <w:p w14:paraId="51FCAE84"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21.765,00</w:t>
            </w:r>
          </w:p>
        </w:tc>
        <w:tc>
          <w:tcPr>
            <w:tcW w:w="1259" w:type="dxa"/>
            <w:noWrap/>
            <w:hideMark/>
          </w:tcPr>
          <w:p w14:paraId="65BFE6A0"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13.660,67</w:t>
            </w:r>
          </w:p>
        </w:tc>
        <w:tc>
          <w:tcPr>
            <w:tcW w:w="770" w:type="dxa"/>
            <w:noWrap/>
            <w:hideMark/>
          </w:tcPr>
          <w:p w14:paraId="0DFF7ED1"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62,76</w:t>
            </w:r>
          </w:p>
        </w:tc>
        <w:tc>
          <w:tcPr>
            <w:tcW w:w="924" w:type="dxa"/>
            <w:noWrap/>
            <w:hideMark/>
          </w:tcPr>
          <w:p w14:paraId="1DB0C09D"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115,93</w:t>
            </w:r>
          </w:p>
        </w:tc>
      </w:tr>
      <w:tr w:rsidR="00ED6F46" w:rsidRPr="00ED6F46" w14:paraId="3440C983"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690CBB7D"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614</w:t>
            </w:r>
          </w:p>
        </w:tc>
        <w:tc>
          <w:tcPr>
            <w:tcW w:w="2993" w:type="dxa"/>
            <w:noWrap/>
            <w:hideMark/>
          </w:tcPr>
          <w:p w14:paraId="28818F6A"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Porezi na robu i usluge</w:t>
            </w:r>
          </w:p>
        </w:tc>
        <w:tc>
          <w:tcPr>
            <w:tcW w:w="1259" w:type="dxa"/>
            <w:noWrap/>
            <w:hideMark/>
          </w:tcPr>
          <w:p w14:paraId="0D67A9A8"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771,02</w:t>
            </w:r>
          </w:p>
        </w:tc>
        <w:tc>
          <w:tcPr>
            <w:tcW w:w="1433" w:type="dxa"/>
            <w:noWrap/>
            <w:hideMark/>
          </w:tcPr>
          <w:p w14:paraId="5CE444D5"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1.327,00</w:t>
            </w:r>
          </w:p>
        </w:tc>
        <w:tc>
          <w:tcPr>
            <w:tcW w:w="1259" w:type="dxa"/>
            <w:noWrap/>
            <w:hideMark/>
          </w:tcPr>
          <w:p w14:paraId="3C317F10"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575,95</w:t>
            </w:r>
          </w:p>
        </w:tc>
        <w:tc>
          <w:tcPr>
            <w:tcW w:w="770" w:type="dxa"/>
            <w:noWrap/>
            <w:hideMark/>
          </w:tcPr>
          <w:p w14:paraId="51E460ED"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43,40</w:t>
            </w:r>
          </w:p>
        </w:tc>
        <w:tc>
          <w:tcPr>
            <w:tcW w:w="924" w:type="dxa"/>
            <w:noWrap/>
            <w:hideMark/>
          </w:tcPr>
          <w:p w14:paraId="41675551"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74,70</w:t>
            </w:r>
          </w:p>
        </w:tc>
      </w:tr>
      <w:tr w:rsidR="00ED6F46" w:rsidRPr="00ED6F46" w14:paraId="2D371368" w14:textId="77777777" w:rsidTr="00ED6F46">
        <w:trPr>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347F6C33"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6142</w:t>
            </w:r>
          </w:p>
        </w:tc>
        <w:tc>
          <w:tcPr>
            <w:tcW w:w="2993" w:type="dxa"/>
            <w:noWrap/>
            <w:hideMark/>
          </w:tcPr>
          <w:p w14:paraId="1766B08E"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Porez na promet</w:t>
            </w:r>
          </w:p>
        </w:tc>
        <w:tc>
          <w:tcPr>
            <w:tcW w:w="1259" w:type="dxa"/>
            <w:noWrap/>
            <w:hideMark/>
          </w:tcPr>
          <w:p w14:paraId="598FEAC3"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771,02</w:t>
            </w:r>
          </w:p>
        </w:tc>
        <w:tc>
          <w:tcPr>
            <w:tcW w:w="1433" w:type="dxa"/>
            <w:noWrap/>
            <w:hideMark/>
          </w:tcPr>
          <w:p w14:paraId="012E1701"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1327,00</w:t>
            </w:r>
          </w:p>
        </w:tc>
        <w:tc>
          <w:tcPr>
            <w:tcW w:w="1259" w:type="dxa"/>
            <w:noWrap/>
            <w:hideMark/>
          </w:tcPr>
          <w:p w14:paraId="603544DF"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575,95</w:t>
            </w:r>
          </w:p>
        </w:tc>
        <w:tc>
          <w:tcPr>
            <w:tcW w:w="770" w:type="dxa"/>
            <w:noWrap/>
            <w:hideMark/>
          </w:tcPr>
          <w:p w14:paraId="76A0121A"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43,40</w:t>
            </w:r>
          </w:p>
        </w:tc>
        <w:tc>
          <w:tcPr>
            <w:tcW w:w="924" w:type="dxa"/>
            <w:noWrap/>
            <w:hideMark/>
          </w:tcPr>
          <w:p w14:paraId="75E354BF"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74,70</w:t>
            </w:r>
          </w:p>
        </w:tc>
      </w:tr>
      <w:tr w:rsidR="00ED6F46" w:rsidRPr="00ED6F46" w14:paraId="41884601"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34F0458A"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6145</w:t>
            </w:r>
          </w:p>
        </w:tc>
        <w:tc>
          <w:tcPr>
            <w:tcW w:w="2993" w:type="dxa"/>
            <w:noWrap/>
            <w:hideMark/>
          </w:tcPr>
          <w:p w14:paraId="00A880ED"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Porezi na korištenje dobara ili izvođenje aktivnosti</w:t>
            </w:r>
          </w:p>
        </w:tc>
        <w:tc>
          <w:tcPr>
            <w:tcW w:w="1259" w:type="dxa"/>
            <w:noWrap/>
            <w:hideMark/>
          </w:tcPr>
          <w:p w14:paraId="5B66A3A4"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433" w:type="dxa"/>
            <w:noWrap/>
            <w:hideMark/>
          </w:tcPr>
          <w:p w14:paraId="0BA0B67B"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259" w:type="dxa"/>
            <w:noWrap/>
            <w:hideMark/>
          </w:tcPr>
          <w:p w14:paraId="2F853AD7"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770" w:type="dxa"/>
            <w:noWrap/>
            <w:hideMark/>
          </w:tcPr>
          <w:p w14:paraId="252F1FC0"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0,00</w:t>
            </w:r>
          </w:p>
        </w:tc>
        <w:tc>
          <w:tcPr>
            <w:tcW w:w="924" w:type="dxa"/>
            <w:noWrap/>
            <w:hideMark/>
          </w:tcPr>
          <w:p w14:paraId="1BE1D3D5"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r>
      <w:tr w:rsidR="00ED6F46" w:rsidRPr="00ED6F46" w14:paraId="21D896F5" w14:textId="77777777" w:rsidTr="00ED6F46">
        <w:trPr>
          <w:trHeight w:val="312"/>
        </w:trPr>
        <w:tc>
          <w:tcPr>
            <w:cnfStyle w:val="001000000000" w:firstRow="0" w:lastRow="0" w:firstColumn="1" w:lastColumn="0" w:oddVBand="0" w:evenVBand="0" w:oddHBand="0" w:evenHBand="0" w:firstRowFirstColumn="0" w:firstRowLastColumn="0" w:lastRowFirstColumn="0" w:lastRowLastColumn="0"/>
            <w:tcW w:w="1013" w:type="dxa"/>
            <w:noWrap/>
            <w:hideMark/>
          </w:tcPr>
          <w:p w14:paraId="23F273F9"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63</w:t>
            </w:r>
          </w:p>
        </w:tc>
        <w:tc>
          <w:tcPr>
            <w:tcW w:w="2993" w:type="dxa"/>
            <w:hideMark/>
          </w:tcPr>
          <w:p w14:paraId="2757E89B"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Pomoći iz inozemstva (darovnice) i od subjekata unutar opće države</w:t>
            </w:r>
          </w:p>
        </w:tc>
        <w:tc>
          <w:tcPr>
            <w:tcW w:w="1259" w:type="dxa"/>
            <w:noWrap/>
            <w:hideMark/>
          </w:tcPr>
          <w:p w14:paraId="72835148"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373.643,88</w:t>
            </w:r>
          </w:p>
        </w:tc>
        <w:tc>
          <w:tcPr>
            <w:tcW w:w="1433" w:type="dxa"/>
            <w:noWrap/>
            <w:hideMark/>
          </w:tcPr>
          <w:p w14:paraId="32D2223B"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1.397.896,00</w:t>
            </w:r>
          </w:p>
        </w:tc>
        <w:tc>
          <w:tcPr>
            <w:tcW w:w="1259" w:type="dxa"/>
            <w:noWrap/>
            <w:hideMark/>
          </w:tcPr>
          <w:p w14:paraId="4277FAA4"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531.551,93</w:t>
            </w:r>
          </w:p>
        </w:tc>
        <w:tc>
          <w:tcPr>
            <w:tcW w:w="770" w:type="dxa"/>
            <w:noWrap/>
            <w:hideMark/>
          </w:tcPr>
          <w:p w14:paraId="0FD72AD1"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38,03</w:t>
            </w:r>
          </w:p>
        </w:tc>
        <w:tc>
          <w:tcPr>
            <w:tcW w:w="924" w:type="dxa"/>
            <w:noWrap/>
            <w:hideMark/>
          </w:tcPr>
          <w:p w14:paraId="4C92411B"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142,26</w:t>
            </w:r>
          </w:p>
        </w:tc>
      </w:tr>
      <w:tr w:rsidR="00ED6F46" w:rsidRPr="00ED6F46" w14:paraId="357E4209"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0D23E8EF"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632</w:t>
            </w:r>
          </w:p>
        </w:tc>
        <w:tc>
          <w:tcPr>
            <w:tcW w:w="2993" w:type="dxa"/>
            <w:noWrap/>
            <w:hideMark/>
          </w:tcPr>
          <w:p w14:paraId="35ABC795"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Pomoći od međunarodnih organizacija</w:t>
            </w:r>
          </w:p>
        </w:tc>
        <w:tc>
          <w:tcPr>
            <w:tcW w:w="1259" w:type="dxa"/>
            <w:noWrap/>
            <w:hideMark/>
          </w:tcPr>
          <w:p w14:paraId="1A145FCB"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0,00</w:t>
            </w:r>
          </w:p>
        </w:tc>
        <w:tc>
          <w:tcPr>
            <w:tcW w:w="1433" w:type="dxa"/>
            <w:noWrap/>
            <w:hideMark/>
          </w:tcPr>
          <w:p w14:paraId="1AABBF39"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330214,00</w:t>
            </w:r>
          </w:p>
        </w:tc>
        <w:tc>
          <w:tcPr>
            <w:tcW w:w="1259" w:type="dxa"/>
            <w:noWrap/>
            <w:hideMark/>
          </w:tcPr>
          <w:p w14:paraId="49D3A454"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461788,97</w:t>
            </w:r>
          </w:p>
        </w:tc>
        <w:tc>
          <w:tcPr>
            <w:tcW w:w="770" w:type="dxa"/>
            <w:noWrap/>
            <w:hideMark/>
          </w:tcPr>
          <w:p w14:paraId="57541450"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139,85</w:t>
            </w:r>
          </w:p>
        </w:tc>
        <w:tc>
          <w:tcPr>
            <w:tcW w:w="924" w:type="dxa"/>
            <w:noWrap/>
            <w:hideMark/>
          </w:tcPr>
          <w:p w14:paraId="4F9C2D2F" w14:textId="77777777" w:rsidR="00ED6F46" w:rsidRPr="00ED6F46" w:rsidRDefault="00ED6F46" w:rsidP="00ED6F4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#DIJ/0!</w:t>
            </w:r>
          </w:p>
        </w:tc>
      </w:tr>
      <w:tr w:rsidR="00ED6F46" w:rsidRPr="00ED6F46" w14:paraId="359D5AD7" w14:textId="77777777" w:rsidTr="00ED6F46">
        <w:trPr>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47B82491"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6324</w:t>
            </w:r>
          </w:p>
        </w:tc>
        <w:tc>
          <w:tcPr>
            <w:tcW w:w="2993" w:type="dxa"/>
            <w:noWrap/>
            <w:hideMark/>
          </w:tcPr>
          <w:p w14:paraId="7E5FAB95"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Kapitalne pomoći od institucija i tijela EU</w:t>
            </w:r>
          </w:p>
        </w:tc>
        <w:tc>
          <w:tcPr>
            <w:tcW w:w="1259" w:type="dxa"/>
            <w:noWrap/>
            <w:hideMark/>
          </w:tcPr>
          <w:p w14:paraId="37467C53"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p>
        </w:tc>
        <w:tc>
          <w:tcPr>
            <w:tcW w:w="1433" w:type="dxa"/>
            <w:noWrap/>
            <w:hideMark/>
          </w:tcPr>
          <w:p w14:paraId="261C461C"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330.214,00</w:t>
            </w:r>
          </w:p>
        </w:tc>
        <w:tc>
          <w:tcPr>
            <w:tcW w:w="1259" w:type="dxa"/>
            <w:noWrap/>
            <w:hideMark/>
          </w:tcPr>
          <w:p w14:paraId="25BA5E5D"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461.788,97</w:t>
            </w:r>
          </w:p>
        </w:tc>
        <w:tc>
          <w:tcPr>
            <w:tcW w:w="770" w:type="dxa"/>
            <w:noWrap/>
            <w:hideMark/>
          </w:tcPr>
          <w:p w14:paraId="79C2E67B"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139,85</w:t>
            </w:r>
          </w:p>
        </w:tc>
        <w:tc>
          <w:tcPr>
            <w:tcW w:w="924" w:type="dxa"/>
            <w:noWrap/>
            <w:hideMark/>
          </w:tcPr>
          <w:p w14:paraId="4510EE93" w14:textId="77777777" w:rsidR="00ED6F46" w:rsidRPr="00ED6F46" w:rsidRDefault="00ED6F46" w:rsidP="00ED6F4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#DIJ/0!</w:t>
            </w:r>
          </w:p>
        </w:tc>
      </w:tr>
      <w:tr w:rsidR="00ED6F46" w:rsidRPr="00ED6F46" w14:paraId="17FA4B9F"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70B2B0FC"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633</w:t>
            </w:r>
          </w:p>
        </w:tc>
        <w:tc>
          <w:tcPr>
            <w:tcW w:w="2993" w:type="dxa"/>
            <w:noWrap/>
            <w:hideMark/>
          </w:tcPr>
          <w:p w14:paraId="123CAD4F"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 xml:space="preserve">Pomoći iz proračuna </w:t>
            </w:r>
          </w:p>
        </w:tc>
        <w:tc>
          <w:tcPr>
            <w:tcW w:w="1259" w:type="dxa"/>
            <w:noWrap/>
            <w:hideMark/>
          </w:tcPr>
          <w:p w14:paraId="3CD1699F"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373.643,88</w:t>
            </w:r>
          </w:p>
        </w:tc>
        <w:tc>
          <w:tcPr>
            <w:tcW w:w="1433" w:type="dxa"/>
            <w:noWrap/>
            <w:hideMark/>
          </w:tcPr>
          <w:p w14:paraId="48CDBBE6"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894.785,00</w:t>
            </w:r>
          </w:p>
        </w:tc>
        <w:tc>
          <w:tcPr>
            <w:tcW w:w="1259" w:type="dxa"/>
            <w:noWrap/>
            <w:hideMark/>
          </w:tcPr>
          <w:p w14:paraId="17AE36CE"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69.762,96</w:t>
            </w:r>
          </w:p>
        </w:tc>
        <w:tc>
          <w:tcPr>
            <w:tcW w:w="770" w:type="dxa"/>
            <w:noWrap/>
            <w:hideMark/>
          </w:tcPr>
          <w:p w14:paraId="117944EC"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7,80</w:t>
            </w:r>
          </w:p>
        </w:tc>
        <w:tc>
          <w:tcPr>
            <w:tcW w:w="924" w:type="dxa"/>
            <w:noWrap/>
            <w:hideMark/>
          </w:tcPr>
          <w:p w14:paraId="7455BB2B"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18,67</w:t>
            </w:r>
          </w:p>
        </w:tc>
      </w:tr>
      <w:tr w:rsidR="00ED6F46" w:rsidRPr="00ED6F46" w14:paraId="269655B9" w14:textId="77777777" w:rsidTr="00ED6F46">
        <w:trPr>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7833D4EC"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6331</w:t>
            </w:r>
          </w:p>
        </w:tc>
        <w:tc>
          <w:tcPr>
            <w:tcW w:w="2993" w:type="dxa"/>
            <w:noWrap/>
            <w:hideMark/>
          </w:tcPr>
          <w:p w14:paraId="777C4A7B"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Tekuće pomoći iz proračuna</w:t>
            </w:r>
          </w:p>
        </w:tc>
        <w:tc>
          <w:tcPr>
            <w:tcW w:w="1259" w:type="dxa"/>
            <w:noWrap/>
            <w:hideMark/>
          </w:tcPr>
          <w:p w14:paraId="76424E7C"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361.346,28</w:t>
            </w:r>
          </w:p>
        </w:tc>
        <w:tc>
          <w:tcPr>
            <w:tcW w:w="1433" w:type="dxa"/>
            <w:noWrap/>
            <w:hideMark/>
          </w:tcPr>
          <w:p w14:paraId="68C9EA59"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894.785,00</w:t>
            </w:r>
          </w:p>
        </w:tc>
        <w:tc>
          <w:tcPr>
            <w:tcW w:w="1259" w:type="dxa"/>
            <w:noWrap/>
            <w:hideMark/>
          </w:tcPr>
          <w:p w14:paraId="2530498D"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69.762,96</w:t>
            </w:r>
          </w:p>
        </w:tc>
        <w:tc>
          <w:tcPr>
            <w:tcW w:w="770" w:type="dxa"/>
            <w:noWrap/>
            <w:hideMark/>
          </w:tcPr>
          <w:p w14:paraId="48826B4E"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7,80</w:t>
            </w:r>
          </w:p>
        </w:tc>
        <w:tc>
          <w:tcPr>
            <w:tcW w:w="924" w:type="dxa"/>
            <w:noWrap/>
            <w:hideMark/>
          </w:tcPr>
          <w:p w14:paraId="4E5B7B4F"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19,31</w:t>
            </w:r>
          </w:p>
        </w:tc>
      </w:tr>
      <w:tr w:rsidR="00ED6F46" w:rsidRPr="00ED6F46" w14:paraId="19763883"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706373BE"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6332</w:t>
            </w:r>
          </w:p>
        </w:tc>
        <w:tc>
          <w:tcPr>
            <w:tcW w:w="2993" w:type="dxa"/>
            <w:noWrap/>
            <w:hideMark/>
          </w:tcPr>
          <w:p w14:paraId="325C428D"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 xml:space="preserve">Kapitalne pomoći iz proračuna </w:t>
            </w:r>
          </w:p>
        </w:tc>
        <w:tc>
          <w:tcPr>
            <w:tcW w:w="1259" w:type="dxa"/>
            <w:noWrap/>
            <w:hideMark/>
          </w:tcPr>
          <w:p w14:paraId="1871DEE3"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12.297,60</w:t>
            </w:r>
          </w:p>
        </w:tc>
        <w:tc>
          <w:tcPr>
            <w:tcW w:w="1433" w:type="dxa"/>
            <w:noWrap/>
            <w:hideMark/>
          </w:tcPr>
          <w:p w14:paraId="63805EC3"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259" w:type="dxa"/>
            <w:noWrap/>
            <w:hideMark/>
          </w:tcPr>
          <w:p w14:paraId="4EC056CD"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770" w:type="dxa"/>
            <w:noWrap/>
            <w:hideMark/>
          </w:tcPr>
          <w:p w14:paraId="43CEC8E5"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6EFDCB89"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r>
      <w:tr w:rsidR="00ED6F46" w:rsidRPr="00ED6F46" w14:paraId="48F699E3" w14:textId="77777777" w:rsidTr="00ED6F46">
        <w:trPr>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6762C93D"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634</w:t>
            </w:r>
          </w:p>
        </w:tc>
        <w:tc>
          <w:tcPr>
            <w:tcW w:w="2993" w:type="dxa"/>
            <w:noWrap/>
            <w:hideMark/>
          </w:tcPr>
          <w:p w14:paraId="53CF0638"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Pomoći od ostalih subjekata unutar opće države</w:t>
            </w:r>
          </w:p>
        </w:tc>
        <w:tc>
          <w:tcPr>
            <w:tcW w:w="1259" w:type="dxa"/>
            <w:noWrap/>
            <w:hideMark/>
          </w:tcPr>
          <w:p w14:paraId="482E831C"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433" w:type="dxa"/>
            <w:noWrap/>
            <w:hideMark/>
          </w:tcPr>
          <w:p w14:paraId="3B68B12C"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172.897,00</w:t>
            </w:r>
          </w:p>
        </w:tc>
        <w:tc>
          <w:tcPr>
            <w:tcW w:w="1259" w:type="dxa"/>
            <w:noWrap/>
            <w:hideMark/>
          </w:tcPr>
          <w:p w14:paraId="3A61C352"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770" w:type="dxa"/>
            <w:noWrap/>
            <w:hideMark/>
          </w:tcPr>
          <w:p w14:paraId="538EEE90"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2D62F8FC"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r>
      <w:tr w:rsidR="00ED6F46" w:rsidRPr="00ED6F46" w14:paraId="23691775"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377A781A"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6341</w:t>
            </w:r>
          </w:p>
        </w:tc>
        <w:tc>
          <w:tcPr>
            <w:tcW w:w="2993" w:type="dxa"/>
            <w:noWrap/>
            <w:hideMark/>
          </w:tcPr>
          <w:p w14:paraId="705E40BA"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Tekuće pomoći od ostalih subjekata unutar opće države</w:t>
            </w:r>
          </w:p>
        </w:tc>
        <w:tc>
          <w:tcPr>
            <w:tcW w:w="1259" w:type="dxa"/>
            <w:noWrap/>
            <w:hideMark/>
          </w:tcPr>
          <w:p w14:paraId="6AE6241E"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433" w:type="dxa"/>
            <w:noWrap/>
            <w:hideMark/>
          </w:tcPr>
          <w:p w14:paraId="1A04792E"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172.897,00</w:t>
            </w:r>
          </w:p>
        </w:tc>
        <w:tc>
          <w:tcPr>
            <w:tcW w:w="1259" w:type="dxa"/>
            <w:noWrap/>
            <w:hideMark/>
          </w:tcPr>
          <w:p w14:paraId="38A98AF1"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770" w:type="dxa"/>
            <w:noWrap/>
            <w:hideMark/>
          </w:tcPr>
          <w:p w14:paraId="5B43FFFD"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5AC06ED7"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r>
      <w:tr w:rsidR="00ED6F46" w:rsidRPr="00ED6F46" w14:paraId="07720FEB" w14:textId="77777777" w:rsidTr="00ED6F46">
        <w:trPr>
          <w:trHeight w:val="312"/>
        </w:trPr>
        <w:tc>
          <w:tcPr>
            <w:cnfStyle w:val="001000000000" w:firstRow="0" w:lastRow="0" w:firstColumn="1" w:lastColumn="0" w:oddVBand="0" w:evenVBand="0" w:oddHBand="0" w:evenHBand="0" w:firstRowFirstColumn="0" w:firstRowLastColumn="0" w:lastRowFirstColumn="0" w:lastRowLastColumn="0"/>
            <w:tcW w:w="1013" w:type="dxa"/>
            <w:noWrap/>
            <w:hideMark/>
          </w:tcPr>
          <w:p w14:paraId="11B5A5D2"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638</w:t>
            </w:r>
          </w:p>
        </w:tc>
        <w:tc>
          <w:tcPr>
            <w:tcW w:w="2993" w:type="dxa"/>
            <w:hideMark/>
          </w:tcPr>
          <w:p w14:paraId="00A71341"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Pomoći iz državnog proračuna temeljem prijenosa EU sredstava</w:t>
            </w:r>
          </w:p>
        </w:tc>
        <w:tc>
          <w:tcPr>
            <w:tcW w:w="1259" w:type="dxa"/>
            <w:noWrap/>
            <w:hideMark/>
          </w:tcPr>
          <w:p w14:paraId="249A4D4D"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433" w:type="dxa"/>
            <w:noWrap/>
            <w:hideMark/>
          </w:tcPr>
          <w:p w14:paraId="4E944EA7"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259" w:type="dxa"/>
            <w:noWrap/>
            <w:hideMark/>
          </w:tcPr>
          <w:p w14:paraId="2A9A2D2E"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770" w:type="dxa"/>
            <w:noWrap/>
            <w:hideMark/>
          </w:tcPr>
          <w:p w14:paraId="77C40B09"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36E8437E"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r>
      <w:tr w:rsidR="00ED6F46" w:rsidRPr="00ED6F46" w14:paraId="6B01A070" w14:textId="77777777" w:rsidTr="00ED6F4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13" w:type="dxa"/>
            <w:noWrap/>
            <w:hideMark/>
          </w:tcPr>
          <w:p w14:paraId="3DD9675D"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6382</w:t>
            </w:r>
          </w:p>
        </w:tc>
        <w:tc>
          <w:tcPr>
            <w:tcW w:w="2993" w:type="dxa"/>
            <w:hideMark/>
          </w:tcPr>
          <w:p w14:paraId="585F2F14"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Kapitalne pomoći iz državnog proračuna temeljem prijenosa EU sredstava</w:t>
            </w:r>
          </w:p>
        </w:tc>
        <w:tc>
          <w:tcPr>
            <w:tcW w:w="1259" w:type="dxa"/>
            <w:noWrap/>
            <w:hideMark/>
          </w:tcPr>
          <w:p w14:paraId="569DF95E"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433" w:type="dxa"/>
            <w:noWrap/>
            <w:hideMark/>
          </w:tcPr>
          <w:p w14:paraId="05746298"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259" w:type="dxa"/>
            <w:noWrap/>
            <w:hideMark/>
          </w:tcPr>
          <w:p w14:paraId="5CF713B8"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770" w:type="dxa"/>
            <w:noWrap/>
            <w:hideMark/>
          </w:tcPr>
          <w:p w14:paraId="0DBC6405"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0F55D60E"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r>
      <w:tr w:rsidR="00ED6F46" w:rsidRPr="00ED6F46" w14:paraId="705DB4FF" w14:textId="77777777" w:rsidTr="00ED6F46">
        <w:trPr>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3874E239"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64</w:t>
            </w:r>
          </w:p>
        </w:tc>
        <w:tc>
          <w:tcPr>
            <w:tcW w:w="2993" w:type="dxa"/>
            <w:noWrap/>
            <w:hideMark/>
          </w:tcPr>
          <w:p w14:paraId="77177028"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Prihodi od imovine</w:t>
            </w:r>
          </w:p>
        </w:tc>
        <w:tc>
          <w:tcPr>
            <w:tcW w:w="1259" w:type="dxa"/>
            <w:noWrap/>
            <w:hideMark/>
          </w:tcPr>
          <w:p w14:paraId="5936AB5C"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65.327,45</w:t>
            </w:r>
          </w:p>
        </w:tc>
        <w:tc>
          <w:tcPr>
            <w:tcW w:w="1433" w:type="dxa"/>
            <w:noWrap/>
            <w:hideMark/>
          </w:tcPr>
          <w:p w14:paraId="2158D9F1"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100.347,00</w:t>
            </w:r>
          </w:p>
        </w:tc>
        <w:tc>
          <w:tcPr>
            <w:tcW w:w="1259" w:type="dxa"/>
            <w:noWrap/>
            <w:hideMark/>
          </w:tcPr>
          <w:p w14:paraId="68ADAD24"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57.226,34</w:t>
            </w:r>
          </w:p>
        </w:tc>
        <w:tc>
          <w:tcPr>
            <w:tcW w:w="770" w:type="dxa"/>
            <w:noWrap/>
            <w:hideMark/>
          </w:tcPr>
          <w:p w14:paraId="69D83FED"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57,03</w:t>
            </w:r>
          </w:p>
        </w:tc>
        <w:tc>
          <w:tcPr>
            <w:tcW w:w="924" w:type="dxa"/>
            <w:noWrap/>
            <w:hideMark/>
          </w:tcPr>
          <w:p w14:paraId="28195EFC"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87,60</w:t>
            </w:r>
          </w:p>
        </w:tc>
      </w:tr>
      <w:tr w:rsidR="00ED6F46" w:rsidRPr="00ED6F46" w14:paraId="5412A517"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55F59777"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641</w:t>
            </w:r>
          </w:p>
        </w:tc>
        <w:tc>
          <w:tcPr>
            <w:tcW w:w="2993" w:type="dxa"/>
            <w:noWrap/>
            <w:hideMark/>
          </w:tcPr>
          <w:p w14:paraId="49C0A1BF"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Prihodi od financijske imovine</w:t>
            </w:r>
          </w:p>
        </w:tc>
        <w:tc>
          <w:tcPr>
            <w:tcW w:w="1259" w:type="dxa"/>
            <w:noWrap/>
            <w:hideMark/>
          </w:tcPr>
          <w:p w14:paraId="7E09FD57"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1,30</w:t>
            </w:r>
          </w:p>
        </w:tc>
        <w:tc>
          <w:tcPr>
            <w:tcW w:w="1433" w:type="dxa"/>
            <w:noWrap/>
            <w:hideMark/>
          </w:tcPr>
          <w:p w14:paraId="6048F474"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145,00</w:t>
            </w:r>
          </w:p>
        </w:tc>
        <w:tc>
          <w:tcPr>
            <w:tcW w:w="1259" w:type="dxa"/>
            <w:noWrap/>
            <w:hideMark/>
          </w:tcPr>
          <w:p w14:paraId="69D6FE19"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2,37</w:t>
            </w:r>
          </w:p>
        </w:tc>
        <w:tc>
          <w:tcPr>
            <w:tcW w:w="770" w:type="dxa"/>
            <w:noWrap/>
            <w:hideMark/>
          </w:tcPr>
          <w:p w14:paraId="77DEFDDD"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1,63</w:t>
            </w:r>
          </w:p>
        </w:tc>
        <w:tc>
          <w:tcPr>
            <w:tcW w:w="924" w:type="dxa"/>
            <w:noWrap/>
            <w:hideMark/>
          </w:tcPr>
          <w:p w14:paraId="40BDFFFF"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182,31</w:t>
            </w:r>
          </w:p>
        </w:tc>
      </w:tr>
      <w:tr w:rsidR="00ED6F46" w:rsidRPr="00ED6F46" w14:paraId="57870EBF" w14:textId="77777777" w:rsidTr="00ED6F46">
        <w:trPr>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6A5439D2"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6413</w:t>
            </w:r>
          </w:p>
        </w:tc>
        <w:tc>
          <w:tcPr>
            <w:tcW w:w="2993" w:type="dxa"/>
            <w:noWrap/>
            <w:hideMark/>
          </w:tcPr>
          <w:p w14:paraId="3C3B1EA8"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Kamate na oročena sredstva i depozite po viđenju</w:t>
            </w:r>
          </w:p>
        </w:tc>
        <w:tc>
          <w:tcPr>
            <w:tcW w:w="1259" w:type="dxa"/>
            <w:noWrap/>
            <w:hideMark/>
          </w:tcPr>
          <w:p w14:paraId="4313E60D"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1,3</w:t>
            </w:r>
          </w:p>
        </w:tc>
        <w:tc>
          <w:tcPr>
            <w:tcW w:w="1433" w:type="dxa"/>
            <w:noWrap/>
            <w:hideMark/>
          </w:tcPr>
          <w:p w14:paraId="6D6D6473"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145,00</w:t>
            </w:r>
          </w:p>
        </w:tc>
        <w:tc>
          <w:tcPr>
            <w:tcW w:w="1259" w:type="dxa"/>
            <w:noWrap/>
            <w:hideMark/>
          </w:tcPr>
          <w:p w14:paraId="18B386EB"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2,37</w:t>
            </w:r>
          </w:p>
        </w:tc>
        <w:tc>
          <w:tcPr>
            <w:tcW w:w="770" w:type="dxa"/>
            <w:noWrap/>
            <w:hideMark/>
          </w:tcPr>
          <w:p w14:paraId="3A4B91A8"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1,63</w:t>
            </w:r>
          </w:p>
        </w:tc>
        <w:tc>
          <w:tcPr>
            <w:tcW w:w="924" w:type="dxa"/>
            <w:noWrap/>
            <w:hideMark/>
          </w:tcPr>
          <w:p w14:paraId="001F9AEC"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182,31</w:t>
            </w:r>
          </w:p>
        </w:tc>
      </w:tr>
      <w:tr w:rsidR="00ED6F46" w:rsidRPr="00ED6F46" w14:paraId="4C47F6D0"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734DAC5F"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642</w:t>
            </w:r>
          </w:p>
        </w:tc>
        <w:tc>
          <w:tcPr>
            <w:tcW w:w="2993" w:type="dxa"/>
            <w:noWrap/>
            <w:hideMark/>
          </w:tcPr>
          <w:p w14:paraId="05DAB1D3"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Prihodi od nefinancijske imovine</w:t>
            </w:r>
          </w:p>
        </w:tc>
        <w:tc>
          <w:tcPr>
            <w:tcW w:w="1259" w:type="dxa"/>
            <w:noWrap/>
            <w:hideMark/>
          </w:tcPr>
          <w:p w14:paraId="31E4A220"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65.326,15</w:t>
            </w:r>
          </w:p>
        </w:tc>
        <w:tc>
          <w:tcPr>
            <w:tcW w:w="1433" w:type="dxa"/>
            <w:noWrap/>
            <w:hideMark/>
          </w:tcPr>
          <w:p w14:paraId="2B2C817D"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100.202,00</w:t>
            </w:r>
          </w:p>
        </w:tc>
        <w:tc>
          <w:tcPr>
            <w:tcW w:w="1259" w:type="dxa"/>
            <w:noWrap/>
            <w:hideMark/>
          </w:tcPr>
          <w:p w14:paraId="65706669"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57.223,97</w:t>
            </w:r>
          </w:p>
        </w:tc>
        <w:tc>
          <w:tcPr>
            <w:tcW w:w="770" w:type="dxa"/>
            <w:noWrap/>
            <w:hideMark/>
          </w:tcPr>
          <w:p w14:paraId="2415A75B"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6DC22666"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87,60</w:t>
            </w:r>
          </w:p>
        </w:tc>
      </w:tr>
      <w:tr w:rsidR="00ED6F46" w:rsidRPr="00ED6F46" w14:paraId="2F078FE5" w14:textId="77777777" w:rsidTr="00ED6F46">
        <w:trPr>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7FD468CB"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6421</w:t>
            </w:r>
          </w:p>
        </w:tc>
        <w:tc>
          <w:tcPr>
            <w:tcW w:w="2993" w:type="dxa"/>
            <w:noWrap/>
            <w:hideMark/>
          </w:tcPr>
          <w:p w14:paraId="12C52EC8"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Naknade za koncesije</w:t>
            </w:r>
          </w:p>
        </w:tc>
        <w:tc>
          <w:tcPr>
            <w:tcW w:w="1259" w:type="dxa"/>
            <w:noWrap/>
            <w:hideMark/>
          </w:tcPr>
          <w:p w14:paraId="31A06C06"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433" w:type="dxa"/>
            <w:noWrap/>
            <w:hideMark/>
          </w:tcPr>
          <w:p w14:paraId="725CF2F3"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259" w:type="dxa"/>
            <w:noWrap/>
            <w:hideMark/>
          </w:tcPr>
          <w:p w14:paraId="72E14D22"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770" w:type="dxa"/>
            <w:noWrap/>
            <w:hideMark/>
          </w:tcPr>
          <w:p w14:paraId="4859111B"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1BF2071C"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r>
      <w:tr w:rsidR="00ED6F46" w:rsidRPr="00ED6F46" w14:paraId="3BCCFE85"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50280C0C"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6422</w:t>
            </w:r>
          </w:p>
        </w:tc>
        <w:tc>
          <w:tcPr>
            <w:tcW w:w="2993" w:type="dxa"/>
            <w:noWrap/>
            <w:hideMark/>
          </w:tcPr>
          <w:p w14:paraId="2B63099E"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Prihodi od zakupa i iznajmljivanja imovine</w:t>
            </w:r>
          </w:p>
        </w:tc>
        <w:tc>
          <w:tcPr>
            <w:tcW w:w="1259" w:type="dxa"/>
            <w:noWrap/>
            <w:hideMark/>
          </w:tcPr>
          <w:p w14:paraId="1174C366"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35.197,60</w:t>
            </w:r>
          </w:p>
        </w:tc>
        <w:tc>
          <w:tcPr>
            <w:tcW w:w="1433" w:type="dxa"/>
            <w:noWrap/>
            <w:hideMark/>
          </w:tcPr>
          <w:p w14:paraId="4778E118"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p>
        </w:tc>
        <w:tc>
          <w:tcPr>
            <w:tcW w:w="1259" w:type="dxa"/>
            <w:noWrap/>
            <w:hideMark/>
          </w:tcPr>
          <w:p w14:paraId="036022AD"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35.232,42</w:t>
            </w:r>
          </w:p>
        </w:tc>
        <w:tc>
          <w:tcPr>
            <w:tcW w:w="770" w:type="dxa"/>
            <w:noWrap/>
            <w:hideMark/>
          </w:tcPr>
          <w:p w14:paraId="1A1EE8DE"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2ED851F5"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100,10</w:t>
            </w:r>
          </w:p>
        </w:tc>
      </w:tr>
      <w:tr w:rsidR="00ED6F46" w:rsidRPr="00ED6F46" w14:paraId="4380BD73" w14:textId="77777777" w:rsidTr="00ED6F46">
        <w:trPr>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424CF7FA"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6423</w:t>
            </w:r>
          </w:p>
        </w:tc>
        <w:tc>
          <w:tcPr>
            <w:tcW w:w="2993" w:type="dxa"/>
            <w:noWrap/>
            <w:hideMark/>
          </w:tcPr>
          <w:p w14:paraId="1DD20C7C"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Ostali prihodi od nefinancijske imovine</w:t>
            </w:r>
          </w:p>
        </w:tc>
        <w:tc>
          <w:tcPr>
            <w:tcW w:w="1259" w:type="dxa"/>
            <w:noWrap/>
            <w:hideMark/>
          </w:tcPr>
          <w:p w14:paraId="1E35C2A5"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19.493,20</w:t>
            </w:r>
          </w:p>
        </w:tc>
        <w:tc>
          <w:tcPr>
            <w:tcW w:w="1433" w:type="dxa"/>
            <w:noWrap/>
            <w:hideMark/>
          </w:tcPr>
          <w:p w14:paraId="0F79065E"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p>
        </w:tc>
        <w:tc>
          <w:tcPr>
            <w:tcW w:w="1259" w:type="dxa"/>
            <w:noWrap/>
            <w:hideMark/>
          </w:tcPr>
          <w:p w14:paraId="30F5F022"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11.360,92</w:t>
            </w:r>
          </w:p>
        </w:tc>
        <w:tc>
          <w:tcPr>
            <w:tcW w:w="770" w:type="dxa"/>
            <w:noWrap/>
            <w:hideMark/>
          </w:tcPr>
          <w:p w14:paraId="660A13BA"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2BA3BC6F"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58,28</w:t>
            </w:r>
          </w:p>
        </w:tc>
      </w:tr>
      <w:tr w:rsidR="00ED6F46" w:rsidRPr="00ED6F46" w14:paraId="2242911F"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3CF0B76C"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lastRenderedPageBreak/>
              <w:t>64229</w:t>
            </w:r>
          </w:p>
        </w:tc>
        <w:tc>
          <w:tcPr>
            <w:tcW w:w="2993" w:type="dxa"/>
            <w:noWrap/>
            <w:hideMark/>
          </w:tcPr>
          <w:p w14:paraId="79B9917B"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ostali prihodi od zakupa i iznajmljivanja imovine</w:t>
            </w:r>
          </w:p>
        </w:tc>
        <w:tc>
          <w:tcPr>
            <w:tcW w:w="1259" w:type="dxa"/>
            <w:noWrap/>
            <w:hideMark/>
          </w:tcPr>
          <w:p w14:paraId="5F0F276C"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433" w:type="dxa"/>
            <w:noWrap/>
            <w:hideMark/>
          </w:tcPr>
          <w:p w14:paraId="6368514B"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p>
        </w:tc>
        <w:tc>
          <w:tcPr>
            <w:tcW w:w="1259" w:type="dxa"/>
            <w:noWrap/>
            <w:hideMark/>
          </w:tcPr>
          <w:p w14:paraId="34039C23"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10.630,63</w:t>
            </w:r>
          </w:p>
        </w:tc>
        <w:tc>
          <w:tcPr>
            <w:tcW w:w="770" w:type="dxa"/>
            <w:noWrap/>
            <w:hideMark/>
          </w:tcPr>
          <w:p w14:paraId="0989C827"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05D0470E" w14:textId="77777777" w:rsidR="00ED6F46" w:rsidRPr="00ED6F46" w:rsidRDefault="00ED6F46" w:rsidP="00ED6F4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#DIJ/0!</w:t>
            </w:r>
          </w:p>
        </w:tc>
      </w:tr>
      <w:tr w:rsidR="00ED6F46" w:rsidRPr="00ED6F46" w14:paraId="640EA647" w14:textId="77777777" w:rsidTr="00ED6F46">
        <w:trPr>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6EC60C1B"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6429</w:t>
            </w:r>
          </w:p>
        </w:tc>
        <w:tc>
          <w:tcPr>
            <w:tcW w:w="2993" w:type="dxa"/>
            <w:noWrap/>
            <w:hideMark/>
          </w:tcPr>
          <w:p w14:paraId="3ECB4A57"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Ostali prihodi od nefinancijske imovine</w:t>
            </w:r>
          </w:p>
        </w:tc>
        <w:tc>
          <w:tcPr>
            <w:tcW w:w="1259" w:type="dxa"/>
            <w:noWrap/>
            <w:hideMark/>
          </w:tcPr>
          <w:p w14:paraId="17EFC00D"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10.635,35</w:t>
            </w:r>
          </w:p>
        </w:tc>
        <w:tc>
          <w:tcPr>
            <w:tcW w:w="1433" w:type="dxa"/>
            <w:noWrap/>
            <w:hideMark/>
          </w:tcPr>
          <w:p w14:paraId="63A78165"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p>
        </w:tc>
        <w:tc>
          <w:tcPr>
            <w:tcW w:w="1259" w:type="dxa"/>
            <w:noWrap/>
            <w:hideMark/>
          </w:tcPr>
          <w:p w14:paraId="2C1BF541"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8"/>
              </w:rPr>
            </w:pPr>
          </w:p>
        </w:tc>
        <w:tc>
          <w:tcPr>
            <w:tcW w:w="770" w:type="dxa"/>
            <w:noWrap/>
            <w:hideMark/>
          </w:tcPr>
          <w:p w14:paraId="479C983A"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5D88CC33"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r>
      <w:tr w:rsidR="00ED6F46" w:rsidRPr="00ED6F46" w14:paraId="5BD9E365" w14:textId="77777777" w:rsidTr="00ED6F4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13" w:type="dxa"/>
            <w:noWrap/>
            <w:hideMark/>
          </w:tcPr>
          <w:p w14:paraId="210DE542"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65</w:t>
            </w:r>
          </w:p>
        </w:tc>
        <w:tc>
          <w:tcPr>
            <w:tcW w:w="2993" w:type="dxa"/>
            <w:hideMark/>
          </w:tcPr>
          <w:p w14:paraId="2D20EB4C"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Prihodi od administrativnih pristojbi i po posebnim propisima</w:t>
            </w:r>
          </w:p>
        </w:tc>
        <w:tc>
          <w:tcPr>
            <w:tcW w:w="1259" w:type="dxa"/>
            <w:noWrap/>
            <w:hideMark/>
          </w:tcPr>
          <w:p w14:paraId="62EF7FAD"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121.907,43</w:t>
            </w:r>
          </w:p>
        </w:tc>
        <w:tc>
          <w:tcPr>
            <w:tcW w:w="1433" w:type="dxa"/>
            <w:noWrap/>
            <w:hideMark/>
          </w:tcPr>
          <w:p w14:paraId="1901EB1D"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214.611,00</w:t>
            </w:r>
          </w:p>
        </w:tc>
        <w:tc>
          <w:tcPr>
            <w:tcW w:w="1259" w:type="dxa"/>
            <w:noWrap/>
            <w:hideMark/>
          </w:tcPr>
          <w:p w14:paraId="79A57426"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203.338,38</w:t>
            </w:r>
          </w:p>
        </w:tc>
        <w:tc>
          <w:tcPr>
            <w:tcW w:w="770" w:type="dxa"/>
            <w:noWrap/>
            <w:hideMark/>
          </w:tcPr>
          <w:p w14:paraId="5B65D3FC"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0,00</w:t>
            </w:r>
          </w:p>
        </w:tc>
        <w:tc>
          <w:tcPr>
            <w:tcW w:w="924" w:type="dxa"/>
            <w:noWrap/>
            <w:hideMark/>
          </w:tcPr>
          <w:p w14:paraId="6C823FE3"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166,80</w:t>
            </w:r>
          </w:p>
        </w:tc>
      </w:tr>
      <w:tr w:rsidR="00ED6F46" w:rsidRPr="00ED6F46" w14:paraId="005E15EA" w14:textId="77777777" w:rsidTr="00ED6F46">
        <w:trPr>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50F58450"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652</w:t>
            </w:r>
          </w:p>
        </w:tc>
        <w:tc>
          <w:tcPr>
            <w:tcW w:w="2993" w:type="dxa"/>
            <w:noWrap/>
            <w:hideMark/>
          </w:tcPr>
          <w:p w14:paraId="75E1DD1B"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Prihodi po posebnim propisima</w:t>
            </w:r>
          </w:p>
        </w:tc>
        <w:tc>
          <w:tcPr>
            <w:tcW w:w="1259" w:type="dxa"/>
            <w:noWrap/>
            <w:hideMark/>
          </w:tcPr>
          <w:p w14:paraId="74EC5229"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121.541,74</w:t>
            </w:r>
          </w:p>
        </w:tc>
        <w:tc>
          <w:tcPr>
            <w:tcW w:w="1433" w:type="dxa"/>
            <w:noWrap/>
            <w:hideMark/>
          </w:tcPr>
          <w:p w14:paraId="2918EAC1"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202.667,00</w:t>
            </w:r>
          </w:p>
        </w:tc>
        <w:tc>
          <w:tcPr>
            <w:tcW w:w="1259" w:type="dxa"/>
            <w:noWrap/>
            <w:hideMark/>
          </w:tcPr>
          <w:p w14:paraId="3BF2AB55"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195.715,78</w:t>
            </w:r>
          </w:p>
        </w:tc>
        <w:tc>
          <w:tcPr>
            <w:tcW w:w="770" w:type="dxa"/>
            <w:noWrap/>
            <w:hideMark/>
          </w:tcPr>
          <w:p w14:paraId="67A39EB6"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0B0CAD39"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161,03</w:t>
            </w:r>
          </w:p>
        </w:tc>
      </w:tr>
      <w:tr w:rsidR="00ED6F46" w:rsidRPr="00ED6F46" w14:paraId="05921408"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347B59F2"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6522</w:t>
            </w:r>
          </w:p>
        </w:tc>
        <w:tc>
          <w:tcPr>
            <w:tcW w:w="2993" w:type="dxa"/>
            <w:noWrap/>
            <w:hideMark/>
          </w:tcPr>
          <w:p w14:paraId="7B366BA2"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Prihodi vodoprivrede</w:t>
            </w:r>
          </w:p>
        </w:tc>
        <w:tc>
          <w:tcPr>
            <w:tcW w:w="1259" w:type="dxa"/>
            <w:noWrap/>
            <w:hideMark/>
          </w:tcPr>
          <w:p w14:paraId="71CC2274"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12,98</w:t>
            </w:r>
          </w:p>
        </w:tc>
        <w:tc>
          <w:tcPr>
            <w:tcW w:w="1433" w:type="dxa"/>
            <w:noWrap/>
            <w:hideMark/>
          </w:tcPr>
          <w:p w14:paraId="3F52BF0A"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p>
        </w:tc>
        <w:tc>
          <w:tcPr>
            <w:tcW w:w="1259" w:type="dxa"/>
            <w:noWrap/>
            <w:hideMark/>
          </w:tcPr>
          <w:p w14:paraId="6477C90F"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44,38</w:t>
            </w:r>
          </w:p>
        </w:tc>
        <w:tc>
          <w:tcPr>
            <w:tcW w:w="770" w:type="dxa"/>
            <w:noWrap/>
            <w:hideMark/>
          </w:tcPr>
          <w:p w14:paraId="626929E6"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77795A82"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341,91</w:t>
            </w:r>
          </w:p>
        </w:tc>
      </w:tr>
      <w:tr w:rsidR="00ED6F46" w:rsidRPr="00ED6F46" w14:paraId="1F87D924" w14:textId="77777777" w:rsidTr="00ED6F46">
        <w:trPr>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50173279"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6524</w:t>
            </w:r>
          </w:p>
        </w:tc>
        <w:tc>
          <w:tcPr>
            <w:tcW w:w="2993" w:type="dxa"/>
            <w:noWrap/>
            <w:hideMark/>
          </w:tcPr>
          <w:p w14:paraId="24F8354F"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Doprinosi za šume</w:t>
            </w:r>
          </w:p>
        </w:tc>
        <w:tc>
          <w:tcPr>
            <w:tcW w:w="1259" w:type="dxa"/>
            <w:noWrap/>
            <w:hideMark/>
          </w:tcPr>
          <w:p w14:paraId="6121DA02"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120.168,50</w:t>
            </w:r>
          </w:p>
        </w:tc>
        <w:tc>
          <w:tcPr>
            <w:tcW w:w="1433" w:type="dxa"/>
            <w:noWrap/>
            <w:hideMark/>
          </w:tcPr>
          <w:p w14:paraId="6AB57569"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p>
        </w:tc>
        <w:tc>
          <w:tcPr>
            <w:tcW w:w="1259" w:type="dxa"/>
            <w:noWrap/>
            <w:hideMark/>
          </w:tcPr>
          <w:p w14:paraId="4E66328E"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176.071,61</w:t>
            </w:r>
          </w:p>
        </w:tc>
        <w:tc>
          <w:tcPr>
            <w:tcW w:w="770" w:type="dxa"/>
            <w:noWrap/>
            <w:hideMark/>
          </w:tcPr>
          <w:p w14:paraId="41AE63A1"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5A30DC7F"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146,52</w:t>
            </w:r>
          </w:p>
        </w:tc>
      </w:tr>
      <w:tr w:rsidR="00ED6F46" w:rsidRPr="00ED6F46" w14:paraId="6839FE9A"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39A20E39"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6525</w:t>
            </w:r>
          </w:p>
        </w:tc>
        <w:tc>
          <w:tcPr>
            <w:tcW w:w="2993" w:type="dxa"/>
            <w:noWrap/>
            <w:hideMark/>
          </w:tcPr>
          <w:p w14:paraId="190879E0"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Mjesni samodoprinos</w:t>
            </w:r>
          </w:p>
        </w:tc>
        <w:tc>
          <w:tcPr>
            <w:tcW w:w="1259" w:type="dxa"/>
            <w:noWrap/>
            <w:hideMark/>
          </w:tcPr>
          <w:p w14:paraId="75383FB1"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433" w:type="dxa"/>
            <w:noWrap/>
            <w:hideMark/>
          </w:tcPr>
          <w:p w14:paraId="09F067C9"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259" w:type="dxa"/>
            <w:noWrap/>
            <w:hideMark/>
          </w:tcPr>
          <w:p w14:paraId="66CA2E82"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770" w:type="dxa"/>
            <w:noWrap/>
            <w:hideMark/>
          </w:tcPr>
          <w:p w14:paraId="75671CAC"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0FC3DE76"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r>
      <w:tr w:rsidR="00ED6F46" w:rsidRPr="00ED6F46" w14:paraId="2E4140CA" w14:textId="77777777" w:rsidTr="00ED6F46">
        <w:trPr>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13E93A75"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6526</w:t>
            </w:r>
          </w:p>
        </w:tc>
        <w:tc>
          <w:tcPr>
            <w:tcW w:w="2993" w:type="dxa"/>
            <w:noWrap/>
            <w:hideMark/>
          </w:tcPr>
          <w:p w14:paraId="75744C2E"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 xml:space="preserve">Ostali nespomenuti prihodi </w:t>
            </w:r>
          </w:p>
        </w:tc>
        <w:tc>
          <w:tcPr>
            <w:tcW w:w="1259" w:type="dxa"/>
            <w:noWrap/>
            <w:hideMark/>
          </w:tcPr>
          <w:p w14:paraId="099B6AF7"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1.360,26</w:t>
            </w:r>
          </w:p>
        </w:tc>
        <w:tc>
          <w:tcPr>
            <w:tcW w:w="1433" w:type="dxa"/>
            <w:noWrap/>
            <w:hideMark/>
          </w:tcPr>
          <w:p w14:paraId="2A6328B9"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p>
        </w:tc>
        <w:tc>
          <w:tcPr>
            <w:tcW w:w="1259" w:type="dxa"/>
            <w:noWrap/>
            <w:hideMark/>
          </w:tcPr>
          <w:p w14:paraId="391E1461"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19.599,79</w:t>
            </w:r>
          </w:p>
        </w:tc>
        <w:tc>
          <w:tcPr>
            <w:tcW w:w="770" w:type="dxa"/>
            <w:noWrap/>
            <w:hideMark/>
          </w:tcPr>
          <w:p w14:paraId="5200988A"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7BE8D506"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1.440,89</w:t>
            </w:r>
          </w:p>
        </w:tc>
      </w:tr>
      <w:tr w:rsidR="00ED6F46" w:rsidRPr="00ED6F46" w14:paraId="338607C6"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185F57BB"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653</w:t>
            </w:r>
          </w:p>
        </w:tc>
        <w:tc>
          <w:tcPr>
            <w:tcW w:w="2993" w:type="dxa"/>
            <w:noWrap/>
            <w:hideMark/>
          </w:tcPr>
          <w:p w14:paraId="1CB56C50"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Komunalni doprinosi i naknade</w:t>
            </w:r>
          </w:p>
        </w:tc>
        <w:tc>
          <w:tcPr>
            <w:tcW w:w="1259" w:type="dxa"/>
            <w:noWrap/>
            <w:hideMark/>
          </w:tcPr>
          <w:p w14:paraId="7709088F"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365,69</w:t>
            </w:r>
          </w:p>
        </w:tc>
        <w:tc>
          <w:tcPr>
            <w:tcW w:w="1433" w:type="dxa"/>
            <w:noWrap/>
            <w:hideMark/>
          </w:tcPr>
          <w:p w14:paraId="309A4B70"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11.944,00</w:t>
            </w:r>
          </w:p>
        </w:tc>
        <w:tc>
          <w:tcPr>
            <w:tcW w:w="1259" w:type="dxa"/>
            <w:noWrap/>
            <w:hideMark/>
          </w:tcPr>
          <w:p w14:paraId="2A4CDA56"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7.622,60</w:t>
            </w:r>
          </w:p>
        </w:tc>
        <w:tc>
          <w:tcPr>
            <w:tcW w:w="770" w:type="dxa"/>
            <w:noWrap/>
            <w:hideMark/>
          </w:tcPr>
          <w:p w14:paraId="6160D621"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5B03955D"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2.084,44</w:t>
            </w:r>
          </w:p>
        </w:tc>
      </w:tr>
      <w:tr w:rsidR="00ED6F46" w:rsidRPr="00ED6F46" w14:paraId="4A03827B" w14:textId="77777777" w:rsidTr="00ED6F46">
        <w:trPr>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37E4FB7D"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6531</w:t>
            </w:r>
          </w:p>
        </w:tc>
        <w:tc>
          <w:tcPr>
            <w:tcW w:w="2993" w:type="dxa"/>
            <w:noWrap/>
            <w:hideMark/>
          </w:tcPr>
          <w:p w14:paraId="6690CBF7"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Komunalni doprinosi</w:t>
            </w:r>
          </w:p>
        </w:tc>
        <w:tc>
          <w:tcPr>
            <w:tcW w:w="1259" w:type="dxa"/>
            <w:noWrap/>
            <w:hideMark/>
          </w:tcPr>
          <w:p w14:paraId="5BEDAF9A"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365,69</w:t>
            </w:r>
          </w:p>
        </w:tc>
        <w:tc>
          <w:tcPr>
            <w:tcW w:w="1433" w:type="dxa"/>
            <w:noWrap/>
            <w:hideMark/>
          </w:tcPr>
          <w:p w14:paraId="48767DDD"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p>
        </w:tc>
        <w:tc>
          <w:tcPr>
            <w:tcW w:w="1259" w:type="dxa"/>
            <w:noWrap/>
            <w:hideMark/>
          </w:tcPr>
          <w:p w14:paraId="04C755BD"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415,67</w:t>
            </w:r>
          </w:p>
        </w:tc>
        <w:tc>
          <w:tcPr>
            <w:tcW w:w="770" w:type="dxa"/>
            <w:noWrap/>
            <w:hideMark/>
          </w:tcPr>
          <w:p w14:paraId="6E30EDF4"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66258F9E"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113,67</w:t>
            </w:r>
          </w:p>
        </w:tc>
      </w:tr>
      <w:tr w:rsidR="00ED6F46" w:rsidRPr="00ED6F46" w14:paraId="437DDA8D"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03B1799C"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6532</w:t>
            </w:r>
          </w:p>
        </w:tc>
        <w:tc>
          <w:tcPr>
            <w:tcW w:w="2993" w:type="dxa"/>
            <w:noWrap/>
            <w:hideMark/>
          </w:tcPr>
          <w:p w14:paraId="4A930FBE"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Komunalne naknade</w:t>
            </w:r>
          </w:p>
        </w:tc>
        <w:tc>
          <w:tcPr>
            <w:tcW w:w="1259" w:type="dxa"/>
            <w:noWrap/>
            <w:hideMark/>
          </w:tcPr>
          <w:p w14:paraId="06CFBD1A"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433" w:type="dxa"/>
            <w:noWrap/>
            <w:hideMark/>
          </w:tcPr>
          <w:p w14:paraId="6A963016"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p>
        </w:tc>
        <w:tc>
          <w:tcPr>
            <w:tcW w:w="1259" w:type="dxa"/>
            <w:noWrap/>
            <w:hideMark/>
          </w:tcPr>
          <w:p w14:paraId="1EBFAB30"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7.206,93</w:t>
            </w:r>
          </w:p>
        </w:tc>
        <w:tc>
          <w:tcPr>
            <w:tcW w:w="770" w:type="dxa"/>
            <w:noWrap/>
            <w:hideMark/>
          </w:tcPr>
          <w:p w14:paraId="3A171932"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232E54F4"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r>
      <w:tr w:rsidR="00ED6F46" w:rsidRPr="00ED6F46" w14:paraId="21FE11C3" w14:textId="77777777" w:rsidTr="00ED6F46">
        <w:trPr>
          <w:trHeight w:val="312"/>
        </w:trPr>
        <w:tc>
          <w:tcPr>
            <w:cnfStyle w:val="001000000000" w:firstRow="0" w:lastRow="0" w:firstColumn="1" w:lastColumn="0" w:oddVBand="0" w:evenVBand="0" w:oddHBand="0" w:evenHBand="0" w:firstRowFirstColumn="0" w:firstRowLastColumn="0" w:lastRowFirstColumn="0" w:lastRowLastColumn="0"/>
            <w:tcW w:w="1013" w:type="dxa"/>
            <w:noWrap/>
            <w:hideMark/>
          </w:tcPr>
          <w:p w14:paraId="4E3618C1"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66</w:t>
            </w:r>
          </w:p>
        </w:tc>
        <w:tc>
          <w:tcPr>
            <w:tcW w:w="2993" w:type="dxa"/>
            <w:hideMark/>
          </w:tcPr>
          <w:p w14:paraId="0C609389"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Prihodi od prodaje proizvoda i roba te pruženih usluga od donacija</w:t>
            </w:r>
          </w:p>
        </w:tc>
        <w:tc>
          <w:tcPr>
            <w:tcW w:w="1259" w:type="dxa"/>
            <w:noWrap/>
            <w:hideMark/>
          </w:tcPr>
          <w:p w14:paraId="7008A610"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0,00</w:t>
            </w:r>
          </w:p>
        </w:tc>
        <w:tc>
          <w:tcPr>
            <w:tcW w:w="1433" w:type="dxa"/>
            <w:noWrap/>
            <w:hideMark/>
          </w:tcPr>
          <w:p w14:paraId="16D7B5F7"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663,00</w:t>
            </w:r>
          </w:p>
        </w:tc>
        <w:tc>
          <w:tcPr>
            <w:tcW w:w="1259" w:type="dxa"/>
            <w:noWrap/>
            <w:hideMark/>
          </w:tcPr>
          <w:p w14:paraId="6C6C8BD6"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0,00</w:t>
            </w:r>
          </w:p>
        </w:tc>
        <w:tc>
          <w:tcPr>
            <w:tcW w:w="770" w:type="dxa"/>
            <w:noWrap/>
            <w:hideMark/>
          </w:tcPr>
          <w:p w14:paraId="1B3D790C"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20596ED8"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r>
      <w:tr w:rsidR="00ED6F46" w:rsidRPr="00ED6F46" w14:paraId="2E2D8B23"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2AFC2FA5"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661</w:t>
            </w:r>
          </w:p>
        </w:tc>
        <w:tc>
          <w:tcPr>
            <w:tcW w:w="2993" w:type="dxa"/>
            <w:hideMark/>
          </w:tcPr>
          <w:p w14:paraId="27BCA38F"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prihodi od prodaje robe</w:t>
            </w:r>
          </w:p>
        </w:tc>
        <w:tc>
          <w:tcPr>
            <w:tcW w:w="1259" w:type="dxa"/>
            <w:noWrap/>
            <w:hideMark/>
          </w:tcPr>
          <w:p w14:paraId="0ADB7DE5"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433" w:type="dxa"/>
            <w:noWrap/>
            <w:hideMark/>
          </w:tcPr>
          <w:p w14:paraId="21795E9C"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663,00</w:t>
            </w:r>
          </w:p>
        </w:tc>
        <w:tc>
          <w:tcPr>
            <w:tcW w:w="1259" w:type="dxa"/>
            <w:noWrap/>
            <w:hideMark/>
          </w:tcPr>
          <w:p w14:paraId="482F44CA"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770" w:type="dxa"/>
            <w:noWrap/>
            <w:hideMark/>
          </w:tcPr>
          <w:p w14:paraId="586EC31C"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2C3FFF2F"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r>
      <w:tr w:rsidR="00ED6F46" w:rsidRPr="00ED6F46" w14:paraId="114F5383" w14:textId="77777777" w:rsidTr="00ED6F46">
        <w:trPr>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243F881F"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663</w:t>
            </w:r>
          </w:p>
        </w:tc>
        <w:tc>
          <w:tcPr>
            <w:tcW w:w="2993" w:type="dxa"/>
            <w:noWrap/>
            <w:hideMark/>
          </w:tcPr>
          <w:p w14:paraId="3455CEE6"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Donacije od pravnih i fizičkih osoba izvan općeg proračuna</w:t>
            </w:r>
          </w:p>
        </w:tc>
        <w:tc>
          <w:tcPr>
            <w:tcW w:w="1259" w:type="dxa"/>
            <w:noWrap/>
            <w:hideMark/>
          </w:tcPr>
          <w:p w14:paraId="5AEF2BE3"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433" w:type="dxa"/>
            <w:noWrap/>
            <w:hideMark/>
          </w:tcPr>
          <w:p w14:paraId="2473979B"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259" w:type="dxa"/>
            <w:noWrap/>
            <w:hideMark/>
          </w:tcPr>
          <w:p w14:paraId="018BDD9E"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770" w:type="dxa"/>
            <w:noWrap/>
            <w:hideMark/>
          </w:tcPr>
          <w:p w14:paraId="6DC1B4BC"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3B3F954C"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r>
      <w:tr w:rsidR="00ED6F46" w:rsidRPr="00ED6F46" w14:paraId="26A62444" w14:textId="77777777" w:rsidTr="00ED6F4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13" w:type="dxa"/>
            <w:noWrap/>
            <w:hideMark/>
          </w:tcPr>
          <w:p w14:paraId="2B438655"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6632</w:t>
            </w:r>
          </w:p>
        </w:tc>
        <w:tc>
          <w:tcPr>
            <w:tcW w:w="2993" w:type="dxa"/>
            <w:noWrap/>
            <w:hideMark/>
          </w:tcPr>
          <w:p w14:paraId="58853821"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 xml:space="preserve">Kapitalne donacije </w:t>
            </w:r>
          </w:p>
        </w:tc>
        <w:tc>
          <w:tcPr>
            <w:tcW w:w="1259" w:type="dxa"/>
            <w:noWrap/>
            <w:hideMark/>
          </w:tcPr>
          <w:p w14:paraId="09C72E3F"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433" w:type="dxa"/>
            <w:noWrap/>
            <w:hideMark/>
          </w:tcPr>
          <w:p w14:paraId="3945DBB6"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1259" w:type="dxa"/>
            <w:noWrap/>
            <w:hideMark/>
          </w:tcPr>
          <w:p w14:paraId="480AB121"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770" w:type="dxa"/>
            <w:noWrap/>
            <w:hideMark/>
          </w:tcPr>
          <w:p w14:paraId="5D3A1AED"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c>
          <w:tcPr>
            <w:tcW w:w="924" w:type="dxa"/>
            <w:noWrap/>
            <w:hideMark/>
          </w:tcPr>
          <w:p w14:paraId="1927CB12"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0,00</w:t>
            </w:r>
          </w:p>
        </w:tc>
      </w:tr>
      <w:tr w:rsidR="00ED6F46" w:rsidRPr="00ED6F46" w14:paraId="55D2CDAA" w14:textId="77777777" w:rsidTr="00ED6F46">
        <w:trPr>
          <w:trHeight w:val="176"/>
        </w:trPr>
        <w:tc>
          <w:tcPr>
            <w:cnfStyle w:val="001000000000" w:firstRow="0" w:lastRow="0" w:firstColumn="1" w:lastColumn="0" w:oddVBand="0" w:evenVBand="0" w:oddHBand="0" w:evenHBand="0" w:firstRowFirstColumn="0" w:firstRowLastColumn="0" w:lastRowFirstColumn="0" w:lastRowLastColumn="0"/>
            <w:tcW w:w="1013" w:type="dxa"/>
            <w:noWrap/>
            <w:hideMark/>
          </w:tcPr>
          <w:p w14:paraId="4ECA1D6B" w14:textId="77777777" w:rsidR="00ED6F46" w:rsidRPr="00ED6F46" w:rsidRDefault="00ED6F46" w:rsidP="00ED6F46">
            <w:pPr>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UKUPNO</w:t>
            </w:r>
          </w:p>
        </w:tc>
        <w:tc>
          <w:tcPr>
            <w:tcW w:w="2993" w:type="dxa"/>
            <w:noWrap/>
            <w:hideMark/>
          </w:tcPr>
          <w:p w14:paraId="3AD76E1C"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p>
        </w:tc>
        <w:tc>
          <w:tcPr>
            <w:tcW w:w="1259" w:type="dxa"/>
            <w:noWrap/>
            <w:hideMark/>
          </w:tcPr>
          <w:p w14:paraId="75A7F2A6"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631.081,51</w:t>
            </w:r>
          </w:p>
        </w:tc>
        <w:tc>
          <w:tcPr>
            <w:tcW w:w="1433" w:type="dxa"/>
            <w:noWrap/>
            <w:hideMark/>
          </w:tcPr>
          <w:p w14:paraId="4714B946"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2.665.667,00</w:t>
            </w:r>
          </w:p>
        </w:tc>
        <w:tc>
          <w:tcPr>
            <w:tcW w:w="1259" w:type="dxa"/>
            <w:noWrap/>
            <w:hideMark/>
          </w:tcPr>
          <w:p w14:paraId="01148CB9"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892.082,74</w:t>
            </w:r>
          </w:p>
        </w:tc>
        <w:tc>
          <w:tcPr>
            <w:tcW w:w="770" w:type="dxa"/>
            <w:noWrap/>
            <w:hideMark/>
          </w:tcPr>
          <w:p w14:paraId="0C6743F7"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33,47</w:t>
            </w:r>
          </w:p>
        </w:tc>
        <w:tc>
          <w:tcPr>
            <w:tcW w:w="924" w:type="dxa"/>
            <w:noWrap/>
            <w:hideMark/>
          </w:tcPr>
          <w:p w14:paraId="70A71B64"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ED6F46">
              <w:rPr>
                <w:rFonts w:ascii="Arial Narrow" w:eastAsia="Times New Roman" w:hAnsi="Arial Narrow" w:cs="Tahoma"/>
                <w:b/>
                <w:bCs/>
                <w:color w:val="000000"/>
                <w:sz w:val="18"/>
                <w:szCs w:val="18"/>
              </w:rPr>
              <w:t>141,36</w:t>
            </w:r>
          </w:p>
        </w:tc>
      </w:tr>
    </w:tbl>
    <w:p w14:paraId="5A6C4B89" w14:textId="77777777" w:rsidR="00940CFF" w:rsidRPr="00EF4791" w:rsidRDefault="00940CFF" w:rsidP="00316C63">
      <w:pPr>
        <w:jc w:val="both"/>
        <w:rPr>
          <w:rFonts w:ascii="Arial Narrow" w:hAnsi="Arial Narrow"/>
          <w:color w:val="2E74B5" w:themeColor="accent1" w:themeShade="BF"/>
          <w:sz w:val="20"/>
          <w:szCs w:val="20"/>
        </w:rPr>
      </w:pPr>
    </w:p>
    <w:p w14:paraId="79D5D3F5" w14:textId="6E251E8A" w:rsidR="00316C63" w:rsidRPr="00290217" w:rsidRDefault="00316C63" w:rsidP="00316C63">
      <w:pPr>
        <w:pStyle w:val="Standard"/>
        <w:jc w:val="both"/>
        <w:rPr>
          <w:rFonts w:ascii="Arial Narrow" w:hAnsi="Arial Narrow" w:cs="Times New Roman"/>
          <w:bCs/>
          <w:sz w:val="22"/>
          <w:szCs w:val="22"/>
        </w:rPr>
      </w:pPr>
      <w:r w:rsidRPr="00290217">
        <w:rPr>
          <w:rFonts w:ascii="Arial Narrow" w:hAnsi="Arial Narrow" w:cs="Times New Roman"/>
          <w:sz w:val="22"/>
          <w:szCs w:val="22"/>
        </w:rPr>
        <w:t>Iz tabli</w:t>
      </w:r>
      <w:r w:rsidR="00ED6F46">
        <w:rPr>
          <w:rFonts w:ascii="Arial Narrow" w:hAnsi="Arial Narrow" w:cs="Times New Roman"/>
          <w:sz w:val="22"/>
          <w:szCs w:val="22"/>
        </w:rPr>
        <w:t xml:space="preserve">ce broj 2. vidljivo je da u razdoblju od 01.01.2023 do 30.06.2023. </w:t>
      </w:r>
      <w:r w:rsidRPr="00290217">
        <w:rPr>
          <w:rFonts w:ascii="Arial Narrow" w:hAnsi="Arial Narrow" w:cs="Times New Roman"/>
          <w:sz w:val="22"/>
          <w:szCs w:val="22"/>
        </w:rPr>
        <w:t xml:space="preserve"> godine  najveći udio u ukupnim prihodima poslovanja imaju prihodi od Pomoći iz inozemstva (darovnice) i od subjekata unutar opće države u iznosu od </w:t>
      </w:r>
      <w:r w:rsidR="00ED6F46">
        <w:rPr>
          <w:rFonts w:ascii="Arial Narrow" w:eastAsia="Times New Roman" w:hAnsi="Arial Narrow" w:cs="Times New Roman"/>
          <w:bCs/>
          <w:color w:val="000000"/>
          <w:sz w:val="22"/>
          <w:szCs w:val="22"/>
          <w:lang w:eastAsia="hr-HR"/>
        </w:rPr>
        <w:t>531.551,93 eura</w:t>
      </w:r>
      <w:r w:rsidRPr="00290217">
        <w:rPr>
          <w:rFonts w:ascii="Arial Narrow" w:eastAsia="Times New Roman" w:hAnsi="Arial Narrow" w:cs="Times New Roman"/>
          <w:bCs/>
          <w:color w:val="000000"/>
          <w:sz w:val="22"/>
          <w:szCs w:val="22"/>
          <w:lang w:eastAsia="hr-HR"/>
        </w:rPr>
        <w:t xml:space="preserve">  </w:t>
      </w:r>
      <w:r>
        <w:rPr>
          <w:rFonts w:ascii="Arial Narrow" w:hAnsi="Arial Narrow" w:cs="Times New Roman"/>
          <w:sz w:val="22"/>
          <w:szCs w:val="22"/>
        </w:rPr>
        <w:t>što predstav</w:t>
      </w:r>
      <w:r w:rsidR="00ED6F46">
        <w:rPr>
          <w:rFonts w:ascii="Arial Narrow" w:hAnsi="Arial Narrow" w:cs="Times New Roman"/>
          <w:sz w:val="22"/>
          <w:szCs w:val="22"/>
        </w:rPr>
        <w:t xml:space="preserve">lja  59,9 </w:t>
      </w:r>
      <w:r w:rsidRPr="00290217">
        <w:rPr>
          <w:rFonts w:ascii="Arial Narrow" w:hAnsi="Arial Narrow" w:cs="Times New Roman"/>
          <w:sz w:val="22"/>
          <w:szCs w:val="22"/>
        </w:rPr>
        <w:t>%, ukup</w:t>
      </w:r>
      <w:r w:rsidR="00ED6F46">
        <w:rPr>
          <w:rFonts w:ascii="Arial Narrow" w:hAnsi="Arial Narrow" w:cs="Times New Roman"/>
          <w:sz w:val="22"/>
          <w:szCs w:val="22"/>
        </w:rPr>
        <w:t>nih prihoda poslovanja, ili 42,26 % više</w:t>
      </w:r>
      <w:r w:rsidRPr="00290217">
        <w:rPr>
          <w:rFonts w:ascii="Arial Narrow" w:hAnsi="Arial Narrow" w:cs="Times New Roman"/>
          <w:sz w:val="22"/>
          <w:szCs w:val="22"/>
        </w:rPr>
        <w:t xml:space="preserve"> </w:t>
      </w:r>
      <w:r w:rsidR="00ED6F46">
        <w:rPr>
          <w:rFonts w:ascii="Arial Narrow" w:hAnsi="Arial Narrow" w:cs="Times New Roman"/>
          <w:sz w:val="22"/>
          <w:szCs w:val="22"/>
        </w:rPr>
        <w:t>u odnosu  na isto razdoblje 2022</w:t>
      </w:r>
      <w:r w:rsidRPr="00290217">
        <w:rPr>
          <w:rFonts w:ascii="Arial Narrow" w:hAnsi="Arial Narrow" w:cs="Times New Roman"/>
          <w:sz w:val="22"/>
          <w:szCs w:val="22"/>
        </w:rPr>
        <w:t xml:space="preserve">. godine, zatim prihodi  od administrativnih pristojbi i po posebnim propisima koji su ostvareni u iznosu od </w:t>
      </w:r>
      <w:r w:rsidR="00ED6F46">
        <w:rPr>
          <w:rFonts w:ascii="Arial Narrow" w:eastAsia="Times New Roman" w:hAnsi="Arial Narrow" w:cs="Times New Roman"/>
          <w:bCs/>
          <w:color w:val="000000"/>
          <w:sz w:val="22"/>
          <w:szCs w:val="22"/>
          <w:lang w:eastAsia="hr-HR"/>
        </w:rPr>
        <w:t xml:space="preserve">203.238,38 eura </w:t>
      </w:r>
      <w:r w:rsidRPr="00290217">
        <w:rPr>
          <w:rFonts w:ascii="Arial Narrow" w:eastAsia="Times New Roman" w:hAnsi="Arial Narrow" w:cs="Times New Roman"/>
          <w:bCs/>
          <w:color w:val="000000"/>
          <w:sz w:val="22"/>
          <w:szCs w:val="22"/>
          <w:lang w:eastAsia="hr-HR"/>
        </w:rPr>
        <w:t xml:space="preserve"> </w:t>
      </w:r>
      <w:r w:rsidR="00ED6F46">
        <w:rPr>
          <w:rFonts w:ascii="Arial Narrow" w:hAnsi="Arial Narrow" w:cs="Times New Roman"/>
          <w:sz w:val="22"/>
          <w:szCs w:val="22"/>
        </w:rPr>
        <w:t>što predstavlja 22,79</w:t>
      </w:r>
      <w:r>
        <w:rPr>
          <w:rFonts w:ascii="Arial Narrow" w:hAnsi="Arial Narrow" w:cs="Times New Roman"/>
          <w:sz w:val="22"/>
          <w:szCs w:val="22"/>
        </w:rPr>
        <w:t xml:space="preserve"> </w:t>
      </w:r>
      <w:r w:rsidRPr="00290217">
        <w:rPr>
          <w:rFonts w:ascii="Arial Narrow" w:hAnsi="Arial Narrow" w:cs="Times New Roman"/>
          <w:sz w:val="22"/>
          <w:szCs w:val="22"/>
        </w:rPr>
        <w:t>% ukupn</w:t>
      </w:r>
      <w:r>
        <w:rPr>
          <w:rFonts w:ascii="Arial Narrow" w:hAnsi="Arial Narrow" w:cs="Times New Roman"/>
          <w:sz w:val="22"/>
          <w:szCs w:val="22"/>
        </w:rPr>
        <w:t>ih prihoda</w:t>
      </w:r>
      <w:r w:rsidR="00AF61A5">
        <w:rPr>
          <w:rFonts w:ascii="Arial Narrow" w:hAnsi="Arial Narrow" w:cs="Times New Roman"/>
          <w:sz w:val="22"/>
          <w:szCs w:val="22"/>
        </w:rPr>
        <w:t xml:space="preserve"> poslovanja, ili 66,80 % više</w:t>
      </w:r>
      <w:r w:rsidRPr="00290217">
        <w:rPr>
          <w:rFonts w:ascii="Arial Narrow" w:hAnsi="Arial Narrow" w:cs="Times New Roman"/>
          <w:sz w:val="22"/>
          <w:szCs w:val="22"/>
        </w:rPr>
        <w:t xml:space="preserve"> </w:t>
      </w:r>
      <w:r w:rsidR="00AF61A5">
        <w:rPr>
          <w:rFonts w:ascii="Arial Narrow" w:hAnsi="Arial Narrow" w:cs="Times New Roman"/>
          <w:sz w:val="22"/>
          <w:szCs w:val="22"/>
        </w:rPr>
        <w:t>u odnosu na isto razdoblje 2022</w:t>
      </w:r>
      <w:r w:rsidRPr="00290217">
        <w:rPr>
          <w:rFonts w:ascii="Arial Narrow" w:hAnsi="Arial Narrow" w:cs="Times New Roman"/>
          <w:sz w:val="22"/>
          <w:szCs w:val="22"/>
        </w:rPr>
        <w:t>. godine,</w:t>
      </w:r>
      <w:r w:rsidR="00AF61A5">
        <w:rPr>
          <w:rFonts w:ascii="Arial Narrow" w:hAnsi="Arial Narrow" w:cs="Times New Roman"/>
          <w:sz w:val="22"/>
          <w:szCs w:val="22"/>
        </w:rPr>
        <w:t xml:space="preserve"> zatim</w:t>
      </w:r>
      <w:r w:rsidRPr="00290217">
        <w:rPr>
          <w:rFonts w:ascii="Arial Narrow" w:hAnsi="Arial Narrow" w:cs="Times New Roman"/>
          <w:sz w:val="22"/>
          <w:szCs w:val="22"/>
        </w:rPr>
        <w:t xml:space="preserve"> </w:t>
      </w:r>
      <w:r w:rsidR="00ED6F46" w:rsidRPr="00290217">
        <w:rPr>
          <w:rFonts w:ascii="Arial Narrow" w:hAnsi="Arial Narrow" w:cs="Times New Roman"/>
          <w:sz w:val="22"/>
          <w:szCs w:val="22"/>
        </w:rPr>
        <w:t xml:space="preserve">prihodi od poreza  ostvareni u iznosu od </w:t>
      </w:r>
      <w:r w:rsidR="00ED6F46">
        <w:rPr>
          <w:rFonts w:ascii="Arial Narrow" w:eastAsia="Times New Roman" w:hAnsi="Arial Narrow" w:cs="Times New Roman"/>
          <w:bCs/>
          <w:color w:val="000000"/>
          <w:sz w:val="22"/>
          <w:szCs w:val="22"/>
          <w:lang w:eastAsia="hr-HR"/>
        </w:rPr>
        <w:t xml:space="preserve">99.966,09 eura </w:t>
      </w:r>
      <w:r w:rsidR="00ED6F46" w:rsidRPr="00290217">
        <w:rPr>
          <w:rFonts w:ascii="Arial Narrow" w:eastAsia="Times New Roman" w:hAnsi="Arial Narrow" w:cs="Times New Roman"/>
          <w:bCs/>
          <w:color w:val="000000"/>
          <w:sz w:val="22"/>
          <w:szCs w:val="22"/>
          <w:lang w:eastAsia="hr-HR"/>
        </w:rPr>
        <w:t xml:space="preserve"> </w:t>
      </w:r>
      <w:r w:rsidR="00ED6F46">
        <w:rPr>
          <w:rFonts w:ascii="Arial Narrow" w:hAnsi="Arial Narrow" w:cs="Times New Roman"/>
          <w:sz w:val="22"/>
          <w:szCs w:val="22"/>
        </w:rPr>
        <w:t>što preds</w:t>
      </w:r>
      <w:r w:rsidR="00AF61A5">
        <w:rPr>
          <w:rFonts w:ascii="Arial Narrow" w:hAnsi="Arial Narrow" w:cs="Times New Roman"/>
          <w:sz w:val="22"/>
          <w:szCs w:val="22"/>
        </w:rPr>
        <w:t>tavlja od 11,21</w:t>
      </w:r>
      <w:r w:rsidR="00ED6F46" w:rsidRPr="00290217">
        <w:rPr>
          <w:rFonts w:ascii="Arial Narrow" w:hAnsi="Arial Narrow" w:cs="Times New Roman"/>
          <w:sz w:val="22"/>
          <w:szCs w:val="22"/>
        </w:rPr>
        <w:t xml:space="preserve"> % ukupnih prihoda</w:t>
      </w:r>
      <w:r w:rsidR="00AF61A5">
        <w:rPr>
          <w:rFonts w:ascii="Arial Narrow" w:hAnsi="Arial Narrow" w:cs="Times New Roman"/>
          <w:sz w:val="22"/>
          <w:szCs w:val="22"/>
        </w:rPr>
        <w:t xml:space="preserve"> ili 42,40  % više</w:t>
      </w:r>
      <w:r w:rsidR="00ED6F46" w:rsidRPr="00290217">
        <w:rPr>
          <w:rFonts w:ascii="Arial Narrow" w:hAnsi="Arial Narrow" w:cs="Times New Roman"/>
          <w:sz w:val="22"/>
          <w:szCs w:val="22"/>
        </w:rPr>
        <w:t xml:space="preserve"> </w:t>
      </w:r>
      <w:r w:rsidR="00AF61A5">
        <w:rPr>
          <w:rFonts w:ascii="Arial Narrow" w:hAnsi="Arial Narrow" w:cs="Times New Roman"/>
          <w:sz w:val="22"/>
          <w:szCs w:val="22"/>
        </w:rPr>
        <w:t xml:space="preserve">u odnosu  na isto razdoblje 2022. godine te </w:t>
      </w:r>
      <w:r w:rsidRPr="00290217">
        <w:rPr>
          <w:rFonts w:ascii="Arial Narrow" w:hAnsi="Arial Narrow" w:cs="Times New Roman"/>
          <w:sz w:val="22"/>
          <w:szCs w:val="22"/>
        </w:rPr>
        <w:t>prihodi od imovin</w:t>
      </w:r>
      <w:r w:rsidR="00AF61A5">
        <w:rPr>
          <w:rFonts w:ascii="Arial Narrow" w:hAnsi="Arial Narrow" w:cs="Times New Roman"/>
          <w:sz w:val="22"/>
          <w:szCs w:val="22"/>
        </w:rPr>
        <w:t xml:space="preserve">e koji su ostvareni u iznosu od57.226,34 eura </w:t>
      </w:r>
      <w:r w:rsidRPr="00290217">
        <w:rPr>
          <w:rFonts w:ascii="Arial Narrow" w:eastAsia="Times New Roman" w:hAnsi="Arial Narrow" w:cs="Times New Roman"/>
          <w:bCs/>
          <w:color w:val="000000"/>
          <w:sz w:val="22"/>
          <w:szCs w:val="22"/>
          <w:lang w:eastAsia="hr-HR"/>
        </w:rPr>
        <w:t xml:space="preserve"> </w:t>
      </w:r>
      <w:r w:rsidR="00AF61A5">
        <w:rPr>
          <w:rFonts w:ascii="Arial Narrow" w:hAnsi="Arial Narrow" w:cs="Times New Roman"/>
          <w:sz w:val="22"/>
          <w:szCs w:val="22"/>
        </w:rPr>
        <w:t>što predstavlja od 6,41</w:t>
      </w:r>
      <w:r w:rsidRPr="00290217">
        <w:rPr>
          <w:rFonts w:ascii="Arial Narrow" w:hAnsi="Arial Narrow" w:cs="Times New Roman"/>
          <w:sz w:val="22"/>
          <w:szCs w:val="22"/>
        </w:rPr>
        <w:t xml:space="preserve"> % ukup</w:t>
      </w:r>
      <w:r w:rsidR="00AF61A5">
        <w:rPr>
          <w:rFonts w:ascii="Arial Narrow" w:hAnsi="Arial Narrow" w:cs="Times New Roman"/>
          <w:sz w:val="22"/>
          <w:szCs w:val="22"/>
        </w:rPr>
        <w:t>nih prihoda poslovanja ili 22,40  % manje</w:t>
      </w:r>
      <w:r w:rsidRPr="00290217">
        <w:rPr>
          <w:rFonts w:ascii="Arial Narrow" w:hAnsi="Arial Narrow" w:cs="Times New Roman"/>
          <w:sz w:val="22"/>
          <w:szCs w:val="22"/>
        </w:rPr>
        <w:t xml:space="preserve"> u odnosu </w:t>
      </w:r>
      <w:r>
        <w:rPr>
          <w:rFonts w:ascii="Arial Narrow" w:hAnsi="Arial Narrow" w:cs="Times New Roman"/>
          <w:sz w:val="22"/>
          <w:szCs w:val="22"/>
        </w:rPr>
        <w:t xml:space="preserve"> na isto razdoblj</w:t>
      </w:r>
      <w:r w:rsidR="00AF61A5">
        <w:rPr>
          <w:rFonts w:ascii="Arial Narrow" w:hAnsi="Arial Narrow" w:cs="Times New Roman"/>
          <w:sz w:val="22"/>
          <w:szCs w:val="22"/>
        </w:rPr>
        <w:t>e 2022. godine.</w:t>
      </w:r>
    </w:p>
    <w:p w14:paraId="1B3164E1" w14:textId="77777777" w:rsidR="00316C63" w:rsidRDefault="00316C63" w:rsidP="00316C63">
      <w:pPr>
        <w:ind w:firstLine="708"/>
        <w:jc w:val="both"/>
        <w:rPr>
          <w:rFonts w:ascii="Arial Narrow" w:eastAsia="Times New Roman" w:hAnsi="Arial Narrow" w:cs="Tahoma"/>
          <w:bCs/>
          <w:color w:val="000000"/>
        </w:rPr>
      </w:pPr>
    </w:p>
    <w:tbl>
      <w:tblPr>
        <w:tblStyle w:val="Obinatablica2"/>
        <w:tblW w:w="6322" w:type="dxa"/>
        <w:jc w:val="center"/>
        <w:tblLook w:val="04A0" w:firstRow="1" w:lastRow="0" w:firstColumn="1" w:lastColumn="0" w:noHBand="0" w:noVBand="1"/>
      </w:tblPr>
      <w:tblGrid>
        <w:gridCol w:w="798"/>
        <w:gridCol w:w="4160"/>
        <w:gridCol w:w="1364"/>
      </w:tblGrid>
      <w:tr w:rsidR="00ED6F46" w:rsidRPr="00ED6F46" w14:paraId="657C3CA7" w14:textId="77777777" w:rsidTr="00ED6F46">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798" w:type="dxa"/>
            <w:noWrap/>
            <w:hideMark/>
          </w:tcPr>
          <w:p w14:paraId="1FFF3E33" w14:textId="77777777" w:rsidR="00ED6F46" w:rsidRPr="00ED6F46" w:rsidRDefault="00ED6F46" w:rsidP="00ED6F46">
            <w:pPr>
              <w:rPr>
                <w:rFonts w:ascii="Arial Narrow" w:eastAsia="Times New Roman" w:hAnsi="Arial Narrow" w:cs="Times New Roman"/>
                <w:sz w:val="18"/>
                <w:szCs w:val="18"/>
              </w:rPr>
            </w:pPr>
          </w:p>
        </w:tc>
        <w:tc>
          <w:tcPr>
            <w:tcW w:w="4160" w:type="dxa"/>
            <w:noWrap/>
            <w:hideMark/>
          </w:tcPr>
          <w:p w14:paraId="1E01F54F" w14:textId="77777777" w:rsidR="00ED6F46" w:rsidRPr="00ED6F46" w:rsidRDefault="00ED6F46" w:rsidP="00ED6F46">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Prihodi poslovanja</w:t>
            </w:r>
          </w:p>
        </w:tc>
        <w:tc>
          <w:tcPr>
            <w:tcW w:w="1364" w:type="dxa"/>
            <w:noWrap/>
            <w:hideMark/>
          </w:tcPr>
          <w:p w14:paraId="4C2C95D0" w14:textId="77777777" w:rsidR="00ED6F46" w:rsidRPr="00ED6F46" w:rsidRDefault="00ED6F46" w:rsidP="00ED6F46">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892.082,74</w:t>
            </w:r>
          </w:p>
        </w:tc>
      </w:tr>
      <w:tr w:rsidR="00ED6F46" w:rsidRPr="00ED6F46" w14:paraId="471CF661" w14:textId="77777777" w:rsidTr="00ED6F46">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798" w:type="dxa"/>
            <w:noWrap/>
            <w:hideMark/>
          </w:tcPr>
          <w:p w14:paraId="6A2FC8AE" w14:textId="77777777" w:rsidR="00ED6F46" w:rsidRPr="00ED6F46" w:rsidRDefault="00ED6F46" w:rsidP="00ED6F46">
            <w:pPr>
              <w:jc w:val="right"/>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61</w:t>
            </w:r>
          </w:p>
        </w:tc>
        <w:tc>
          <w:tcPr>
            <w:tcW w:w="4160" w:type="dxa"/>
            <w:noWrap/>
            <w:hideMark/>
          </w:tcPr>
          <w:p w14:paraId="46329846"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Prihodi od poreza</w:t>
            </w:r>
          </w:p>
        </w:tc>
        <w:tc>
          <w:tcPr>
            <w:tcW w:w="1364" w:type="dxa"/>
            <w:noWrap/>
            <w:hideMark/>
          </w:tcPr>
          <w:p w14:paraId="1E087FD6"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99.966,09</w:t>
            </w:r>
          </w:p>
        </w:tc>
      </w:tr>
      <w:tr w:rsidR="00ED6F46" w:rsidRPr="00ED6F46" w14:paraId="181B6D29" w14:textId="77777777" w:rsidTr="00ED6F46">
        <w:trPr>
          <w:trHeight w:val="315"/>
          <w:jc w:val="center"/>
        </w:trPr>
        <w:tc>
          <w:tcPr>
            <w:cnfStyle w:val="001000000000" w:firstRow="0" w:lastRow="0" w:firstColumn="1" w:lastColumn="0" w:oddVBand="0" w:evenVBand="0" w:oddHBand="0" w:evenHBand="0" w:firstRowFirstColumn="0" w:firstRowLastColumn="0" w:lastRowFirstColumn="0" w:lastRowLastColumn="0"/>
            <w:tcW w:w="798" w:type="dxa"/>
            <w:noWrap/>
            <w:hideMark/>
          </w:tcPr>
          <w:p w14:paraId="3D24C593"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63</w:t>
            </w:r>
          </w:p>
        </w:tc>
        <w:tc>
          <w:tcPr>
            <w:tcW w:w="4160" w:type="dxa"/>
            <w:hideMark/>
          </w:tcPr>
          <w:p w14:paraId="46BC662E"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Pomoći iz inozemstva (darovnice) i od subjekata unutar opće države</w:t>
            </w:r>
          </w:p>
        </w:tc>
        <w:tc>
          <w:tcPr>
            <w:tcW w:w="1364" w:type="dxa"/>
            <w:noWrap/>
            <w:hideMark/>
          </w:tcPr>
          <w:p w14:paraId="44A8BB04"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531.551,93</w:t>
            </w:r>
          </w:p>
        </w:tc>
      </w:tr>
      <w:tr w:rsidR="00ED6F46" w:rsidRPr="00ED6F46" w14:paraId="0B3B772D" w14:textId="77777777" w:rsidTr="00ED6F46">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798" w:type="dxa"/>
            <w:noWrap/>
            <w:hideMark/>
          </w:tcPr>
          <w:p w14:paraId="6F37762A"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64</w:t>
            </w:r>
          </w:p>
        </w:tc>
        <w:tc>
          <w:tcPr>
            <w:tcW w:w="4160" w:type="dxa"/>
            <w:noWrap/>
            <w:hideMark/>
          </w:tcPr>
          <w:p w14:paraId="3DBD12E8"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Prihodi od imovine</w:t>
            </w:r>
          </w:p>
        </w:tc>
        <w:tc>
          <w:tcPr>
            <w:tcW w:w="1364" w:type="dxa"/>
            <w:noWrap/>
            <w:hideMark/>
          </w:tcPr>
          <w:p w14:paraId="198B2C9E"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57.226,34</w:t>
            </w:r>
          </w:p>
        </w:tc>
      </w:tr>
      <w:tr w:rsidR="00ED6F46" w:rsidRPr="00ED6F46" w14:paraId="50B08C17" w14:textId="77777777" w:rsidTr="00ED6F46">
        <w:trPr>
          <w:trHeight w:val="315"/>
          <w:jc w:val="center"/>
        </w:trPr>
        <w:tc>
          <w:tcPr>
            <w:cnfStyle w:val="001000000000" w:firstRow="0" w:lastRow="0" w:firstColumn="1" w:lastColumn="0" w:oddVBand="0" w:evenVBand="0" w:oddHBand="0" w:evenHBand="0" w:firstRowFirstColumn="0" w:firstRowLastColumn="0" w:lastRowFirstColumn="0" w:lastRowLastColumn="0"/>
            <w:tcW w:w="798" w:type="dxa"/>
            <w:noWrap/>
            <w:hideMark/>
          </w:tcPr>
          <w:p w14:paraId="0357C1A8"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65</w:t>
            </w:r>
          </w:p>
        </w:tc>
        <w:tc>
          <w:tcPr>
            <w:tcW w:w="4160" w:type="dxa"/>
            <w:hideMark/>
          </w:tcPr>
          <w:p w14:paraId="58AD085F" w14:textId="77777777" w:rsidR="00ED6F46" w:rsidRPr="00ED6F46" w:rsidRDefault="00ED6F46" w:rsidP="00ED6F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Prihodi od administrativnih pristojbi i po posebnim propisima</w:t>
            </w:r>
          </w:p>
        </w:tc>
        <w:tc>
          <w:tcPr>
            <w:tcW w:w="1364" w:type="dxa"/>
            <w:noWrap/>
            <w:hideMark/>
          </w:tcPr>
          <w:p w14:paraId="01270326" w14:textId="77777777" w:rsidR="00ED6F46" w:rsidRPr="00ED6F46" w:rsidRDefault="00ED6F46" w:rsidP="00ED6F4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203.338,38</w:t>
            </w:r>
          </w:p>
        </w:tc>
      </w:tr>
      <w:tr w:rsidR="00ED6F46" w:rsidRPr="00ED6F46" w14:paraId="4E11899C" w14:textId="77777777" w:rsidTr="00ED6F4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98" w:type="dxa"/>
            <w:noWrap/>
            <w:hideMark/>
          </w:tcPr>
          <w:p w14:paraId="1FFB2C8B" w14:textId="77777777" w:rsidR="00ED6F46" w:rsidRPr="00ED6F46" w:rsidRDefault="00ED6F46" w:rsidP="00ED6F46">
            <w:pPr>
              <w:jc w:val="right"/>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66</w:t>
            </w:r>
          </w:p>
        </w:tc>
        <w:tc>
          <w:tcPr>
            <w:tcW w:w="4160" w:type="dxa"/>
            <w:hideMark/>
          </w:tcPr>
          <w:p w14:paraId="01E89BCE" w14:textId="77777777" w:rsidR="00ED6F46" w:rsidRPr="00ED6F46" w:rsidRDefault="00ED6F46" w:rsidP="00ED6F4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ED6F46">
              <w:rPr>
                <w:rFonts w:ascii="Arial Narrow" w:eastAsia="Times New Roman" w:hAnsi="Arial Narrow" w:cs="Tahoma"/>
                <w:color w:val="000000"/>
                <w:sz w:val="18"/>
                <w:szCs w:val="18"/>
              </w:rPr>
              <w:t>Prihodi od prodaje proizvoda i roba te pruženih usluga od donacija</w:t>
            </w:r>
          </w:p>
        </w:tc>
        <w:tc>
          <w:tcPr>
            <w:tcW w:w="1364" w:type="dxa"/>
            <w:noWrap/>
            <w:hideMark/>
          </w:tcPr>
          <w:p w14:paraId="53ADD001" w14:textId="77777777" w:rsidR="00ED6F46" w:rsidRPr="00ED6F46" w:rsidRDefault="00ED6F46" w:rsidP="00ED6F4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ED6F46">
              <w:rPr>
                <w:rFonts w:ascii="Arial Narrow" w:eastAsia="Times New Roman" w:hAnsi="Arial Narrow" w:cs="Calibri"/>
                <w:color w:val="000000"/>
                <w:sz w:val="18"/>
                <w:szCs w:val="18"/>
              </w:rPr>
              <w:t>0,00</w:t>
            </w:r>
          </w:p>
        </w:tc>
      </w:tr>
    </w:tbl>
    <w:p w14:paraId="37F1CF45" w14:textId="77777777" w:rsidR="00ED6F46" w:rsidRDefault="00ED6F46" w:rsidP="00316C63">
      <w:pPr>
        <w:ind w:firstLine="708"/>
        <w:jc w:val="both"/>
        <w:rPr>
          <w:rFonts w:ascii="Arial Narrow" w:eastAsia="Times New Roman" w:hAnsi="Arial Narrow" w:cs="Tahoma"/>
          <w:bCs/>
          <w:color w:val="000000"/>
        </w:rPr>
      </w:pPr>
    </w:p>
    <w:p w14:paraId="08F77C22" w14:textId="58ABD4E4" w:rsidR="00AF61A5" w:rsidRPr="00611543" w:rsidRDefault="00AF61A5" w:rsidP="00611543">
      <w:pPr>
        <w:ind w:firstLine="708"/>
        <w:jc w:val="center"/>
        <w:rPr>
          <w:rFonts w:ascii="Arial Narrow" w:eastAsia="Times New Roman" w:hAnsi="Arial Narrow" w:cs="Tahoma"/>
          <w:bCs/>
          <w:color w:val="000000"/>
        </w:rPr>
      </w:pPr>
      <w:r>
        <w:rPr>
          <w:noProof/>
        </w:rPr>
        <w:lastRenderedPageBreak/>
        <w:drawing>
          <wp:inline distT="0" distB="0" distL="0" distR="0" wp14:anchorId="63E493A0" wp14:editId="37DD1634">
            <wp:extent cx="5324475" cy="3238500"/>
            <wp:effectExtent l="0" t="0" r="0" b="0"/>
            <wp:docPr id="1" name="Grafikon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F45CAF" w14:textId="77777777" w:rsidR="00316C63" w:rsidRDefault="00316C63" w:rsidP="00316C63">
      <w:pPr>
        <w:ind w:firstLine="360"/>
        <w:jc w:val="both"/>
        <w:rPr>
          <w:rFonts w:ascii="Arial Narrow" w:eastAsia="Times New Roman" w:hAnsi="Arial Narrow"/>
          <w:b/>
          <w:bCs/>
          <w:color w:val="000000"/>
        </w:rPr>
      </w:pPr>
      <w:r>
        <w:rPr>
          <w:rFonts w:ascii="Arial Narrow" w:hAnsi="Arial Narrow"/>
          <w:b/>
        </w:rPr>
        <w:t>1.2.</w:t>
      </w:r>
      <w:r w:rsidRPr="0000511E">
        <w:rPr>
          <w:rFonts w:ascii="Arial Narrow" w:hAnsi="Arial Narrow"/>
          <w:b/>
        </w:rPr>
        <w:t xml:space="preserve"> </w:t>
      </w:r>
      <w:r w:rsidRPr="0000511E">
        <w:rPr>
          <w:rFonts w:ascii="Arial Narrow" w:eastAsia="Times New Roman" w:hAnsi="Arial Narrow"/>
          <w:b/>
          <w:bCs/>
          <w:color w:val="000000"/>
        </w:rPr>
        <w:t>Prihodi od prodaje nefinancijske imovine</w:t>
      </w:r>
      <w:r>
        <w:rPr>
          <w:rFonts w:ascii="Arial Narrow" w:eastAsia="Times New Roman" w:hAnsi="Arial Narrow"/>
          <w:b/>
          <w:bCs/>
          <w:color w:val="000000"/>
        </w:rPr>
        <w:t xml:space="preserve"> i Primici od financijske imovine i zaduživanja</w:t>
      </w:r>
    </w:p>
    <w:p w14:paraId="57946ACF" w14:textId="21DC7AE8" w:rsidR="00316C63" w:rsidRPr="00423688" w:rsidRDefault="00316C63" w:rsidP="00316C63">
      <w:pPr>
        <w:jc w:val="both"/>
        <w:rPr>
          <w:rFonts w:ascii="Arial Narrow" w:hAnsi="Arial Narrow"/>
        </w:rPr>
      </w:pPr>
      <w:r w:rsidRPr="0000511E">
        <w:rPr>
          <w:rFonts w:ascii="Arial Narrow" w:hAnsi="Arial Narrow"/>
        </w:rPr>
        <w:t>Prihodi od prodaje nefinancijske i</w:t>
      </w:r>
      <w:r>
        <w:rPr>
          <w:rFonts w:ascii="Arial Narrow" w:hAnsi="Arial Narrow"/>
        </w:rPr>
        <w:t xml:space="preserve">movine planirani su u iznosu od </w:t>
      </w:r>
      <w:r w:rsidR="00BD2F54">
        <w:rPr>
          <w:rFonts w:ascii="Arial Narrow" w:hAnsi="Arial Narrow"/>
        </w:rPr>
        <w:t xml:space="preserve">39.816,00 eura </w:t>
      </w:r>
      <w:r>
        <w:rPr>
          <w:rFonts w:ascii="Arial Narrow" w:hAnsi="Arial Narrow"/>
        </w:rPr>
        <w:t xml:space="preserve"> a ostvareni su u visini od </w:t>
      </w:r>
      <w:r w:rsidR="00BD2F54">
        <w:rPr>
          <w:rFonts w:ascii="Arial Narrow" w:hAnsi="Arial Narrow"/>
        </w:rPr>
        <w:t xml:space="preserve">16.862,65 eura  ili </w:t>
      </w:r>
      <w:r>
        <w:rPr>
          <w:rFonts w:ascii="Arial Narrow" w:hAnsi="Arial Narrow"/>
        </w:rPr>
        <w:t xml:space="preserve"> </w:t>
      </w:r>
      <w:r w:rsidR="00BD2F54">
        <w:rPr>
          <w:rFonts w:ascii="Arial Narrow" w:hAnsi="Arial Narrow"/>
        </w:rPr>
        <w:t xml:space="preserve">42,35 </w:t>
      </w:r>
      <w:r>
        <w:rPr>
          <w:rFonts w:ascii="Arial Narrow" w:hAnsi="Arial Narrow"/>
        </w:rPr>
        <w:t xml:space="preserve">%  </w:t>
      </w:r>
      <w:r w:rsidRPr="00423688">
        <w:rPr>
          <w:rFonts w:ascii="Arial Narrow" w:hAnsi="Arial Narrow"/>
        </w:rPr>
        <w:t>god</w:t>
      </w:r>
      <w:r>
        <w:rPr>
          <w:rFonts w:ascii="Arial Narrow" w:hAnsi="Arial Narrow"/>
        </w:rPr>
        <w:t>i</w:t>
      </w:r>
      <w:r w:rsidR="00BD2F54">
        <w:rPr>
          <w:rFonts w:ascii="Arial Narrow" w:hAnsi="Arial Narrow"/>
        </w:rPr>
        <w:t>šnjeg plana. Ostvareni su 53,33 % manje</w:t>
      </w:r>
      <w:r w:rsidRPr="00423688">
        <w:rPr>
          <w:rFonts w:ascii="Arial Narrow" w:hAnsi="Arial Narrow"/>
        </w:rPr>
        <w:t xml:space="preserve"> u odnosu na  isto razdoblje u 20</w:t>
      </w:r>
      <w:r w:rsidR="00BD2F54">
        <w:rPr>
          <w:rFonts w:ascii="Arial Narrow" w:hAnsi="Arial Narrow"/>
        </w:rPr>
        <w:t>22</w:t>
      </w:r>
      <w:r w:rsidRPr="00423688">
        <w:rPr>
          <w:rFonts w:ascii="Arial Narrow" w:hAnsi="Arial Narrow"/>
        </w:rPr>
        <w:t xml:space="preserve">. godini. </w:t>
      </w:r>
    </w:p>
    <w:p w14:paraId="73D25ABE" w14:textId="77777777" w:rsidR="00316C63" w:rsidRPr="00EF4791" w:rsidRDefault="00316C63" w:rsidP="00316C63">
      <w:pPr>
        <w:ind w:firstLine="360"/>
        <w:jc w:val="both"/>
        <w:rPr>
          <w:rFonts w:ascii="Arial Narrow" w:eastAsia="Times New Roman" w:hAnsi="Arial Narrow"/>
          <w:bCs/>
          <w:color w:val="2E74B5" w:themeColor="accent1" w:themeShade="BF"/>
          <w:sz w:val="18"/>
          <w:szCs w:val="18"/>
        </w:rPr>
      </w:pPr>
      <w:r w:rsidRPr="00EF4791">
        <w:rPr>
          <w:rFonts w:ascii="Arial Narrow" w:eastAsia="Times New Roman" w:hAnsi="Arial Narrow"/>
          <w:bCs/>
          <w:color w:val="2E74B5" w:themeColor="accent1" w:themeShade="BF"/>
          <w:sz w:val="18"/>
          <w:szCs w:val="18"/>
        </w:rPr>
        <w:t>Tablica 3. Struktura Prihodi od prodaje nefinancijske i financijske  imovine</w:t>
      </w:r>
    </w:p>
    <w:p w14:paraId="6D137F93" w14:textId="77777777" w:rsidR="00316C63" w:rsidRDefault="00316C63" w:rsidP="00316C63">
      <w:pPr>
        <w:jc w:val="both"/>
        <w:rPr>
          <w:rFonts w:ascii="Arial Narrow" w:eastAsia="Times New Roman" w:hAnsi="Arial Narrow"/>
          <w:bCs/>
          <w:i/>
          <w:color w:val="00B0F0"/>
          <w:sz w:val="18"/>
          <w:szCs w:val="18"/>
        </w:rPr>
      </w:pPr>
    </w:p>
    <w:tbl>
      <w:tblPr>
        <w:tblStyle w:val="Obinatablica2"/>
        <w:tblW w:w="9459" w:type="dxa"/>
        <w:tblLook w:val="04A0" w:firstRow="1" w:lastRow="0" w:firstColumn="1" w:lastColumn="0" w:noHBand="0" w:noVBand="1"/>
      </w:tblPr>
      <w:tblGrid>
        <w:gridCol w:w="906"/>
        <w:gridCol w:w="3697"/>
        <w:gridCol w:w="1054"/>
        <w:gridCol w:w="1212"/>
        <w:gridCol w:w="1054"/>
        <w:gridCol w:w="768"/>
        <w:gridCol w:w="768"/>
      </w:tblGrid>
      <w:tr w:rsidR="00BD2F54" w:rsidRPr="00BD2F54" w14:paraId="2DD7123E" w14:textId="77777777" w:rsidTr="00BD2F54">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06" w:type="dxa"/>
            <w:vMerge w:val="restart"/>
            <w:hideMark/>
          </w:tcPr>
          <w:p w14:paraId="64451E6E" w14:textId="77777777" w:rsidR="00BD2F54" w:rsidRPr="00BD2F54" w:rsidRDefault="00BD2F54" w:rsidP="00BD2F54">
            <w:pPr>
              <w:jc w:val="center"/>
              <w:rPr>
                <w:rFonts w:ascii="Arial Narrow" w:eastAsia="Times New Roman" w:hAnsi="Arial Narrow" w:cs="Calibri"/>
                <w:color w:val="000000"/>
                <w:sz w:val="18"/>
                <w:szCs w:val="18"/>
              </w:rPr>
            </w:pPr>
            <w:r w:rsidRPr="00BD2F54">
              <w:rPr>
                <w:rFonts w:ascii="Arial Narrow" w:eastAsia="Times New Roman" w:hAnsi="Arial Narrow" w:cs="Calibri"/>
                <w:color w:val="000000"/>
                <w:sz w:val="18"/>
                <w:szCs w:val="18"/>
              </w:rPr>
              <w:t>Razred/ Skupina</w:t>
            </w:r>
          </w:p>
        </w:tc>
        <w:tc>
          <w:tcPr>
            <w:tcW w:w="3697" w:type="dxa"/>
            <w:vMerge w:val="restart"/>
            <w:hideMark/>
          </w:tcPr>
          <w:p w14:paraId="4AAD4684" w14:textId="77777777" w:rsidR="00BD2F54" w:rsidRPr="00BD2F54" w:rsidRDefault="00BD2F54" w:rsidP="00BD2F5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BD2F54">
              <w:rPr>
                <w:rFonts w:ascii="Arial Narrow" w:eastAsia="Times New Roman" w:hAnsi="Arial Narrow" w:cs="Calibri"/>
                <w:color w:val="000000"/>
                <w:sz w:val="18"/>
                <w:szCs w:val="18"/>
              </w:rPr>
              <w:t>Vrsta  prihoda/primitka</w:t>
            </w:r>
          </w:p>
        </w:tc>
        <w:tc>
          <w:tcPr>
            <w:tcW w:w="1054" w:type="dxa"/>
            <w:noWrap/>
            <w:hideMark/>
          </w:tcPr>
          <w:p w14:paraId="7477121D" w14:textId="77777777" w:rsidR="00BD2F54" w:rsidRPr="00BD2F54" w:rsidRDefault="00BD2F54" w:rsidP="00BD2F5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BD2F54">
              <w:rPr>
                <w:rFonts w:ascii="Arial Narrow" w:eastAsia="Times New Roman" w:hAnsi="Arial Narrow" w:cs="Calibri"/>
                <w:color w:val="000000"/>
                <w:sz w:val="18"/>
                <w:szCs w:val="18"/>
              </w:rPr>
              <w:t>Ostvareno</w:t>
            </w:r>
          </w:p>
        </w:tc>
        <w:tc>
          <w:tcPr>
            <w:tcW w:w="1212" w:type="dxa"/>
            <w:noWrap/>
            <w:hideMark/>
          </w:tcPr>
          <w:p w14:paraId="16FECC69" w14:textId="77777777" w:rsidR="00BD2F54" w:rsidRPr="00BD2F54" w:rsidRDefault="00BD2F54" w:rsidP="00BD2F5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BD2F54">
              <w:rPr>
                <w:rFonts w:ascii="Arial Narrow" w:eastAsia="Times New Roman" w:hAnsi="Arial Narrow" w:cs="Calibri"/>
                <w:color w:val="000000"/>
                <w:sz w:val="18"/>
                <w:szCs w:val="18"/>
              </w:rPr>
              <w:t>Tekući  plan</w:t>
            </w:r>
          </w:p>
        </w:tc>
        <w:tc>
          <w:tcPr>
            <w:tcW w:w="1054" w:type="dxa"/>
            <w:noWrap/>
            <w:hideMark/>
          </w:tcPr>
          <w:p w14:paraId="47F4A4F2" w14:textId="77777777" w:rsidR="00BD2F54" w:rsidRPr="00BD2F54" w:rsidRDefault="00BD2F54" w:rsidP="00BD2F5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BD2F54">
              <w:rPr>
                <w:rFonts w:ascii="Arial Narrow" w:eastAsia="Times New Roman" w:hAnsi="Arial Narrow" w:cs="Calibri"/>
                <w:color w:val="000000"/>
                <w:sz w:val="18"/>
                <w:szCs w:val="18"/>
              </w:rPr>
              <w:t>Ostvareno</w:t>
            </w:r>
          </w:p>
        </w:tc>
        <w:tc>
          <w:tcPr>
            <w:tcW w:w="768" w:type="dxa"/>
            <w:noWrap/>
            <w:hideMark/>
          </w:tcPr>
          <w:p w14:paraId="0F68B8BA" w14:textId="77777777" w:rsidR="00BD2F54" w:rsidRPr="00BD2F54" w:rsidRDefault="00BD2F54" w:rsidP="00BD2F5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BD2F54">
              <w:rPr>
                <w:rFonts w:ascii="Arial Narrow" w:eastAsia="Times New Roman" w:hAnsi="Arial Narrow" w:cs="Calibri"/>
                <w:color w:val="000000"/>
                <w:sz w:val="18"/>
                <w:szCs w:val="18"/>
              </w:rPr>
              <w:t>Indeks</w:t>
            </w:r>
          </w:p>
        </w:tc>
        <w:tc>
          <w:tcPr>
            <w:tcW w:w="768" w:type="dxa"/>
            <w:noWrap/>
            <w:hideMark/>
          </w:tcPr>
          <w:p w14:paraId="3F835EC2" w14:textId="77777777" w:rsidR="00BD2F54" w:rsidRPr="00BD2F54" w:rsidRDefault="00BD2F54" w:rsidP="00BD2F5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BD2F54">
              <w:rPr>
                <w:rFonts w:ascii="Arial Narrow" w:eastAsia="Times New Roman" w:hAnsi="Arial Narrow" w:cs="Calibri"/>
                <w:color w:val="000000"/>
                <w:sz w:val="18"/>
                <w:szCs w:val="18"/>
              </w:rPr>
              <w:t>Indeks</w:t>
            </w:r>
          </w:p>
        </w:tc>
      </w:tr>
      <w:tr w:rsidR="00BD2F54" w:rsidRPr="00BD2F54" w14:paraId="553172CE" w14:textId="77777777" w:rsidTr="00BD2F5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06" w:type="dxa"/>
            <w:vMerge/>
            <w:hideMark/>
          </w:tcPr>
          <w:p w14:paraId="2EE39F3A" w14:textId="77777777" w:rsidR="00BD2F54" w:rsidRPr="00BD2F54" w:rsidRDefault="00BD2F54" w:rsidP="00BD2F54">
            <w:pPr>
              <w:rPr>
                <w:rFonts w:ascii="Arial Narrow" w:eastAsia="Times New Roman" w:hAnsi="Arial Narrow" w:cs="Calibri"/>
                <w:color w:val="000000"/>
                <w:sz w:val="18"/>
                <w:szCs w:val="18"/>
              </w:rPr>
            </w:pPr>
          </w:p>
        </w:tc>
        <w:tc>
          <w:tcPr>
            <w:tcW w:w="3697" w:type="dxa"/>
            <w:vMerge/>
            <w:hideMark/>
          </w:tcPr>
          <w:p w14:paraId="6D605194" w14:textId="77777777" w:rsidR="00BD2F54" w:rsidRPr="00BD2F54" w:rsidRDefault="00BD2F54" w:rsidP="00BD2F5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p>
        </w:tc>
        <w:tc>
          <w:tcPr>
            <w:tcW w:w="1054" w:type="dxa"/>
            <w:hideMark/>
          </w:tcPr>
          <w:p w14:paraId="23268EFB" w14:textId="77777777" w:rsidR="00BD2F54" w:rsidRPr="00BD2F54" w:rsidRDefault="00BD2F54" w:rsidP="00BD2F5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BD2F54">
              <w:rPr>
                <w:rFonts w:ascii="Arial Narrow" w:eastAsia="Times New Roman" w:hAnsi="Arial Narrow" w:cs="Calibri"/>
                <w:b/>
                <w:bCs/>
                <w:color w:val="000000"/>
                <w:sz w:val="18"/>
                <w:szCs w:val="18"/>
              </w:rPr>
              <w:t>30.06.2022.</w:t>
            </w:r>
          </w:p>
        </w:tc>
        <w:tc>
          <w:tcPr>
            <w:tcW w:w="1212" w:type="dxa"/>
            <w:hideMark/>
          </w:tcPr>
          <w:p w14:paraId="19480289" w14:textId="77777777" w:rsidR="00BD2F54" w:rsidRPr="00BD2F54" w:rsidRDefault="00BD2F54" w:rsidP="00BD2F5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BD2F54">
              <w:rPr>
                <w:rFonts w:ascii="Arial Narrow" w:eastAsia="Times New Roman" w:hAnsi="Arial Narrow" w:cs="Calibri"/>
                <w:b/>
                <w:bCs/>
                <w:color w:val="000000"/>
                <w:sz w:val="18"/>
                <w:szCs w:val="18"/>
              </w:rPr>
              <w:t>Proračun 2023.</w:t>
            </w:r>
          </w:p>
        </w:tc>
        <w:tc>
          <w:tcPr>
            <w:tcW w:w="1054" w:type="dxa"/>
            <w:hideMark/>
          </w:tcPr>
          <w:p w14:paraId="7A9602F4" w14:textId="77777777" w:rsidR="00BD2F54" w:rsidRPr="00BD2F54" w:rsidRDefault="00BD2F54" w:rsidP="00BD2F5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BD2F54">
              <w:rPr>
                <w:rFonts w:ascii="Arial Narrow" w:eastAsia="Times New Roman" w:hAnsi="Arial Narrow" w:cs="Calibri"/>
                <w:b/>
                <w:bCs/>
                <w:color w:val="000000"/>
                <w:sz w:val="18"/>
                <w:szCs w:val="18"/>
              </w:rPr>
              <w:t>30.06.2023.</w:t>
            </w:r>
          </w:p>
        </w:tc>
        <w:tc>
          <w:tcPr>
            <w:tcW w:w="768" w:type="dxa"/>
            <w:noWrap/>
            <w:hideMark/>
          </w:tcPr>
          <w:p w14:paraId="67FC4BE4" w14:textId="77777777" w:rsidR="00BD2F54" w:rsidRPr="00BD2F54" w:rsidRDefault="00BD2F54" w:rsidP="00BD2F5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BD2F54">
              <w:rPr>
                <w:rFonts w:ascii="Arial Narrow" w:eastAsia="Times New Roman" w:hAnsi="Arial Narrow" w:cs="Calibri"/>
                <w:b/>
                <w:bCs/>
                <w:color w:val="000000"/>
                <w:sz w:val="18"/>
                <w:szCs w:val="18"/>
              </w:rPr>
              <w:t>5/4.</w:t>
            </w:r>
          </w:p>
        </w:tc>
        <w:tc>
          <w:tcPr>
            <w:tcW w:w="768" w:type="dxa"/>
            <w:noWrap/>
            <w:hideMark/>
          </w:tcPr>
          <w:p w14:paraId="54F85067" w14:textId="77777777" w:rsidR="00BD2F54" w:rsidRPr="00BD2F54" w:rsidRDefault="00BD2F54" w:rsidP="00BD2F5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BD2F54">
              <w:rPr>
                <w:rFonts w:ascii="Arial Narrow" w:eastAsia="Times New Roman" w:hAnsi="Arial Narrow" w:cs="Calibri"/>
                <w:b/>
                <w:bCs/>
                <w:color w:val="000000"/>
                <w:sz w:val="18"/>
                <w:szCs w:val="18"/>
              </w:rPr>
              <w:t>5/3.</w:t>
            </w:r>
          </w:p>
        </w:tc>
      </w:tr>
      <w:tr w:rsidR="00BD2F54" w:rsidRPr="00BD2F54" w14:paraId="25B48783" w14:textId="77777777" w:rsidTr="00BD2F54">
        <w:trPr>
          <w:trHeight w:val="220"/>
        </w:trPr>
        <w:tc>
          <w:tcPr>
            <w:cnfStyle w:val="001000000000" w:firstRow="0" w:lastRow="0" w:firstColumn="1" w:lastColumn="0" w:oddVBand="0" w:evenVBand="0" w:oddHBand="0" w:evenHBand="0" w:firstRowFirstColumn="0" w:firstRowLastColumn="0" w:lastRowFirstColumn="0" w:lastRowLastColumn="0"/>
            <w:tcW w:w="906" w:type="dxa"/>
            <w:noWrap/>
            <w:hideMark/>
          </w:tcPr>
          <w:p w14:paraId="650E3E8C" w14:textId="77777777" w:rsidR="00BD2F54" w:rsidRPr="00BD2F54" w:rsidRDefault="00BD2F54" w:rsidP="00BD2F54">
            <w:pPr>
              <w:jc w:val="right"/>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7</w:t>
            </w:r>
          </w:p>
        </w:tc>
        <w:tc>
          <w:tcPr>
            <w:tcW w:w="3697" w:type="dxa"/>
            <w:noWrap/>
            <w:hideMark/>
          </w:tcPr>
          <w:p w14:paraId="6E826868" w14:textId="77777777" w:rsidR="00BD2F54" w:rsidRPr="00BD2F54" w:rsidRDefault="00BD2F54" w:rsidP="00BD2F5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Prihodi od prodaje nefinancijske imovine</w:t>
            </w:r>
          </w:p>
        </w:tc>
        <w:tc>
          <w:tcPr>
            <w:tcW w:w="1054" w:type="dxa"/>
            <w:noWrap/>
            <w:hideMark/>
          </w:tcPr>
          <w:p w14:paraId="1BEC5F09"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36.288,85</w:t>
            </w:r>
          </w:p>
        </w:tc>
        <w:tc>
          <w:tcPr>
            <w:tcW w:w="1212" w:type="dxa"/>
            <w:noWrap/>
            <w:hideMark/>
          </w:tcPr>
          <w:p w14:paraId="56069C7B"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39.816,00</w:t>
            </w:r>
          </w:p>
        </w:tc>
        <w:tc>
          <w:tcPr>
            <w:tcW w:w="1054" w:type="dxa"/>
            <w:noWrap/>
            <w:hideMark/>
          </w:tcPr>
          <w:p w14:paraId="56AE0E12"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16.862,65</w:t>
            </w:r>
          </w:p>
        </w:tc>
        <w:tc>
          <w:tcPr>
            <w:tcW w:w="768" w:type="dxa"/>
            <w:noWrap/>
            <w:hideMark/>
          </w:tcPr>
          <w:p w14:paraId="6E5EBE40"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42,35</w:t>
            </w:r>
          </w:p>
        </w:tc>
        <w:tc>
          <w:tcPr>
            <w:tcW w:w="768" w:type="dxa"/>
            <w:noWrap/>
            <w:hideMark/>
          </w:tcPr>
          <w:p w14:paraId="43B584CD"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46,47</w:t>
            </w:r>
          </w:p>
        </w:tc>
      </w:tr>
      <w:tr w:rsidR="00BD2F54" w:rsidRPr="00BD2F54" w14:paraId="5D87F95F" w14:textId="77777777" w:rsidTr="00BD2F5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06" w:type="dxa"/>
            <w:noWrap/>
            <w:hideMark/>
          </w:tcPr>
          <w:p w14:paraId="19BF7AAB" w14:textId="77777777" w:rsidR="00BD2F54" w:rsidRPr="00BD2F54" w:rsidRDefault="00BD2F54" w:rsidP="00BD2F54">
            <w:pPr>
              <w:jc w:val="right"/>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71</w:t>
            </w:r>
          </w:p>
        </w:tc>
        <w:tc>
          <w:tcPr>
            <w:tcW w:w="3697" w:type="dxa"/>
            <w:noWrap/>
            <w:hideMark/>
          </w:tcPr>
          <w:p w14:paraId="61D1AFEF" w14:textId="77777777" w:rsidR="00BD2F54" w:rsidRPr="00BD2F54" w:rsidRDefault="00BD2F54" w:rsidP="00BD2F5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Prihodi od prodaje neproizvedene imovine</w:t>
            </w:r>
          </w:p>
        </w:tc>
        <w:tc>
          <w:tcPr>
            <w:tcW w:w="1054" w:type="dxa"/>
            <w:noWrap/>
            <w:hideMark/>
          </w:tcPr>
          <w:p w14:paraId="44575E68"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36288,85</w:t>
            </w:r>
          </w:p>
        </w:tc>
        <w:tc>
          <w:tcPr>
            <w:tcW w:w="1212" w:type="dxa"/>
            <w:noWrap/>
            <w:hideMark/>
          </w:tcPr>
          <w:p w14:paraId="66CD9BEA"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39816,00</w:t>
            </w:r>
          </w:p>
        </w:tc>
        <w:tc>
          <w:tcPr>
            <w:tcW w:w="1054" w:type="dxa"/>
            <w:noWrap/>
            <w:hideMark/>
          </w:tcPr>
          <w:p w14:paraId="78E33B91"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1135,00</w:t>
            </w:r>
          </w:p>
        </w:tc>
        <w:tc>
          <w:tcPr>
            <w:tcW w:w="768" w:type="dxa"/>
            <w:noWrap/>
            <w:hideMark/>
          </w:tcPr>
          <w:p w14:paraId="40712888"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2,85</w:t>
            </w:r>
          </w:p>
        </w:tc>
        <w:tc>
          <w:tcPr>
            <w:tcW w:w="768" w:type="dxa"/>
            <w:noWrap/>
            <w:hideMark/>
          </w:tcPr>
          <w:p w14:paraId="502CB0D0"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r>
      <w:tr w:rsidR="00BD2F54" w:rsidRPr="00BD2F54" w14:paraId="4CA5957C" w14:textId="77777777" w:rsidTr="00BD2F54">
        <w:trPr>
          <w:trHeight w:val="220"/>
        </w:trPr>
        <w:tc>
          <w:tcPr>
            <w:cnfStyle w:val="001000000000" w:firstRow="0" w:lastRow="0" w:firstColumn="1" w:lastColumn="0" w:oddVBand="0" w:evenVBand="0" w:oddHBand="0" w:evenHBand="0" w:firstRowFirstColumn="0" w:firstRowLastColumn="0" w:lastRowFirstColumn="0" w:lastRowLastColumn="0"/>
            <w:tcW w:w="906" w:type="dxa"/>
            <w:noWrap/>
            <w:hideMark/>
          </w:tcPr>
          <w:p w14:paraId="44769B3C" w14:textId="77777777" w:rsidR="00BD2F54" w:rsidRPr="00BD2F54" w:rsidRDefault="00BD2F54" w:rsidP="00BD2F54">
            <w:pPr>
              <w:jc w:val="right"/>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711</w:t>
            </w:r>
          </w:p>
        </w:tc>
        <w:tc>
          <w:tcPr>
            <w:tcW w:w="3697" w:type="dxa"/>
            <w:noWrap/>
            <w:hideMark/>
          </w:tcPr>
          <w:p w14:paraId="152E31F4" w14:textId="77777777" w:rsidR="00BD2F54" w:rsidRPr="00BD2F54" w:rsidRDefault="00BD2F54" w:rsidP="00BD2F5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Prihodi od prodaje materijalne imovine - prirodnih bogatstava</w:t>
            </w:r>
          </w:p>
        </w:tc>
        <w:tc>
          <w:tcPr>
            <w:tcW w:w="1054" w:type="dxa"/>
            <w:noWrap/>
            <w:hideMark/>
          </w:tcPr>
          <w:p w14:paraId="283F195C"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36288,85</w:t>
            </w:r>
          </w:p>
        </w:tc>
        <w:tc>
          <w:tcPr>
            <w:tcW w:w="1212" w:type="dxa"/>
            <w:noWrap/>
            <w:hideMark/>
          </w:tcPr>
          <w:p w14:paraId="17BCAF59"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39816,00</w:t>
            </w:r>
          </w:p>
        </w:tc>
        <w:tc>
          <w:tcPr>
            <w:tcW w:w="1054" w:type="dxa"/>
            <w:noWrap/>
            <w:hideMark/>
          </w:tcPr>
          <w:p w14:paraId="3C9FA367"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1135,00</w:t>
            </w:r>
          </w:p>
        </w:tc>
        <w:tc>
          <w:tcPr>
            <w:tcW w:w="768" w:type="dxa"/>
            <w:noWrap/>
            <w:hideMark/>
          </w:tcPr>
          <w:p w14:paraId="534C777D"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c>
          <w:tcPr>
            <w:tcW w:w="768" w:type="dxa"/>
            <w:noWrap/>
            <w:hideMark/>
          </w:tcPr>
          <w:p w14:paraId="3790E4C8"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r>
      <w:tr w:rsidR="00BD2F54" w:rsidRPr="00BD2F54" w14:paraId="541CFB3D" w14:textId="77777777" w:rsidTr="00BD2F5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06" w:type="dxa"/>
            <w:noWrap/>
            <w:hideMark/>
          </w:tcPr>
          <w:p w14:paraId="0764A52B" w14:textId="77777777" w:rsidR="00BD2F54" w:rsidRPr="00BD2F54" w:rsidRDefault="00BD2F54" w:rsidP="00BD2F54">
            <w:pPr>
              <w:jc w:val="right"/>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7111</w:t>
            </w:r>
          </w:p>
        </w:tc>
        <w:tc>
          <w:tcPr>
            <w:tcW w:w="3697" w:type="dxa"/>
            <w:noWrap/>
            <w:hideMark/>
          </w:tcPr>
          <w:p w14:paraId="3B212469" w14:textId="77777777" w:rsidR="00BD2F54" w:rsidRPr="00BD2F54" w:rsidRDefault="00BD2F54" w:rsidP="00BD2F5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Zemljište</w:t>
            </w:r>
          </w:p>
        </w:tc>
        <w:tc>
          <w:tcPr>
            <w:tcW w:w="1054" w:type="dxa"/>
            <w:noWrap/>
            <w:hideMark/>
          </w:tcPr>
          <w:p w14:paraId="017E960F"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36.288,85</w:t>
            </w:r>
          </w:p>
        </w:tc>
        <w:tc>
          <w:tcPr>
            <w:tcW w:w="1212" w:type="dxa"/>
            <w:noWrap/>
            <w:hideMark/>
          </w:tcPr>
          <w:p w14:paraId="704F5C9E"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39816,00</w:t>
            </w:r>
          </w:p>
        </w:tc>
        <w:tc>
          <w:tcPr>
            <w:tcW w:w="1054" w:type="dxa"/>
            <w:noWrap/>
            <w:hideMark/>
          </w:tcPr>
          <w:p w14:paraId="2FA108D2"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1.135,00</w:t>
            </w:r>
          </w:p>
        </w:tc>
        <w:tc>
          <w:tcPr>
            <w:tcW w:w="768" w:type="dxa"/>
            <w:noWrap/>
            <w:hideMark/>
          </w:tcPr>
          <w:p w14:paraId="4FDC2333"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c>
          <w:tcPr>
            <w:tcW w:w="768" w:type="dxa"/>
            <w:noWrap/>
            <w:hideMark/>
          </w:tcPr>
          <w:p w14:paraId="4B3F3D3C"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r>
      <w:tr w:rsidR="00BD2F54" w:rsidRPr="00BD2F54" w14:paraId="37660BB7" w14:textId="77777777" w:rsidTr="00BD2F54">
        <w:trPr>
          <w:trHeight w:val="220"/>
        </w:trPr>
        <w:tc>
          <w:tcPr>
            <w:cnfStyle w:val="001000000000" w:firstRow="0" w:lastRow="0" w:firstColumn="1" w:lastColumn="0" w:oddVBand="0" w:evenVBand="0" w:oddHBand="0" w:evenHBand="0" w:firstRowFirstColumn="0" w:firstRowLastColumn="0" w:lastRowFirstColumn="0" w:lastRowLastColumn="0"/>
            <w:tcW w:w="906" w:type="dxa"/>
            <w:noWrap/>
            <w:hideMark/>
          </w:tcPr>
          <w:p w14:paraId="76DF4832" w14:textId="77777777" w:rsidR="00BD2F54" w:rsidRPr="00BD2F54" w:rsidRDefault="00BD2F54" w:rsidP="00BD2F54">
            <w:pPr>
              <w:jc w:val="right"/>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712</w:t>
            </w:r>
          </w:p>
        </w:tc>
        <w:tc>
          <w:tcPr>
            <w:tcW w:w="3697" w:type="dxa"/>
            <w:noWrap/>
            <w:hideMark/>
          </w:tcPr>
          <w:p w14:paraId="6EE19BB9" w14:textId="77777777" w:rsidR="00BD2F54" w:rsidRPr="00BD2F54" w:rsidRDefault="00BD2F54" w:rsidP="00BD2F5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Prihodi od prodaje materijalne imovine - prirodnih bogatstava</w:t>
            </w:r>
          </w:p>
        </w:tc>
        <w:tc>
          <w:tcPr>
            <w:tcW w:w="1054" w:type="dxa"/>
            <w:noWrap/>
            <w:hideMark/>
          </w:tcPr>
          <w:p w14:paraId="60200842"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c>
          <w:tcPr>
            <w:tcW w:w="1212" w:type="dxa"/>
            <w:noWrap/>
            <w:hideMark/>
          </w:tcPr>
          <w:p w14:paraId="47E9B626"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c>
          <w:tcPr>
            <w:tcW w:w="1054" w:type="dxa"/>
            <w:noWrap/>
            <w:hideMark/>
          </w:tcPr>
          <w:p w14:paraId="6BFDB867"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c>
          <w:tcPr>
            <w:tcW w:w="768" w:type="dxa"/>
            <w:noWrap/>
            <w:hideMark/>
          </w:tcPr>
          <w:p w14:paraId="7F983722" w14:textId="77777777" w:rsidR="00BD2F54" w:rsidRPr="00BD2F54" w:rsidRDefault="00BD2F54" w:rsidP="00BD2F5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#DIJ/0!</w:t>
            </w:r>
          </w:p>
        </w:tc>
        <w:tc>
          <w:tcPr>
            <w:tcW w:w="768" w:type="dxa"/>
            <w:noWrap/>
            <w:hideMark/>
          </w:tcPr>
          <w:p w14:paraId="0D880CF7"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r>
      <w:tr w:rsidR="00BD2F54" w:rsidRPr="00BD2F54" w14:paraId="7994CCF8" w14:textId="77777777" w:rsidTr="00BD2F5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06" w:type="dxa"/>
            <w:noWrap/>
            <w:hideMark/>
          </w:tcPr>
          <w:p w14:paraId="60DC36DB" w14:textId="77777777" w:rsidR="00BD2F54" w:rsidRPr="00BD2F54" w:rsidRDefault="00BD2F54" w:rsidP="00BD2F54">
            <w:pPr>
              <w:jc w:val="right"/>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7124</w:t>
            </w:r>
          </w:p>
        </w:tc>
        <w:tc>
          <w:tcPr>
            <w:tcW w:w="3697" w:type="dxa"/>
            <w:noWrap/>
            <w:hideMark/>
          </w:tcPr>
          <w:p w14:paraId="7B31656B" w14:textId="77777777" w:rsidR="00BD2F54" w:rsidRPr="00BD2F54" w:rsidRDefault="00BD2F54" w:rsidP="00BD2F5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ostala prava- naknada za korištenje tel. linija</w:t>
            </w:r>
          </w:p>
        </w:tc>
        <w:tc>
          <w:tcPr>
            <w:tcW w:w="1054" w:type="dxa"/>
            <w:noWrap/>
            <w:hideMark/>
          </w:tcPr>
          <w:p w14:paraId="310CAF5C"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BD2F54">
              <w:rPr>
                <w:rFonts w:ascii="Arial Narrow" w:eastAsia="Times New Roman" w:hAnsi="Arial Narrow" w:cs="Calibri"/>
                <w:color w:val="000000"/>
                <w:sz w:val="18"/>
                <w:szCs w:val="18"/>
              </w:rPr>
              <w:t>0,00</w:t>
            </w:r>
          </w:p>
        </w:tc>
        <w:tc>
          <w:tcPr>
            <w:tcW w:w="1212" w:type="dxa"/>
            <w:noWrap/>
            <w:hideMark/>
          </w:tcPr>
          <w:p w14:paraId="4EB02F11"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p>
        </w:tc>
        <w:tc>
          <w:tcPr>
            <w:tcW w:w="1054" w:type="dxa"/>
            <w:noWrap/>
            <w:hideMark/>
          </w:tcPr>
          <w:p w14:paraId="580A866D"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BD2F54">
              <w:rPr>
                <w:rFonts w:ascii="Arial Narrow" w:eastAsia="Times New Roman" w:hAnsi="Arial Narrow" w:cs="Calibri"/>
                <w:color w:val="000000"/>
                <w:sz w:val="18"/>
                <w:szCs w:val="18"/>
              </w:rPr>
              <w:t>0,00</w:t>
            </w:r>
          </w:p>
        </w:tc>
        <w:tc>
          <w:tcPr>
            <w:tcW w:w="768" w:type="dxa"/>
            <w:noWrap/>
            <w:hideMark/>
          </w:tcPr>
          <w:p w14:paraId="26D3E8FA" w14:textId="77777777" w:rsidR="00BD2F54" w:rsidRPr="00BD2F54" w:rsidRDefault="00BD2F54" w:rsidP="00BD2F5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#DIJ/0!</w:t>
            </w:r>
          </w:p>
        </w:tc>
        <w:tc>
          <w:tcPr>
            <w:tcW w:w="768" w:type="dxa"/>
            <w:noWrap/>
            <w:hideMark/>
          </w:tcPr>
          <w:p w14:paraId="2A9D8F72"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r>
      <w:tr w:rsidR="00BD2F54" w:rsidRPr="00BD2F54" w14:paraId="078927C5" w14:textId="77777777" w:rsidTr="00BD2F54">
        <w:trPr>
          <w:trHeight w:val="220"/>
        </w:trPr>
        <w:tc>
          <w:tcPr>
            <w:cnfStyle w:val="001000000000" w:firstRow="0" w:lastRow="0" w:firstColumn="1" w:lastColumn="0" w:oddVBand="0" w:evenVBand="0" w:oddHBand="0" w:evenHBand="0" w:firstRowFirstColumn="0" w:firstRowLastColumn="0" w:lastRowFirstColumn="0" w:lastRowLastColumn="0"/>
            <w:tcW w:w="906" w:type="dxa"/>
            <w:noWrap/>
            <w:hideMark/>
          </w:tcPr>
          <w:p w14:paraId="5C884E03" w14:textId="77777777" w:rsidR="00BD2F54" w:rsidRPr="00BD2F54" w:rsidRDefault="00BD2F54" w:rsidP="00BD2F54">
            <w:pPr>
              <w:jc w:val="right"/>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72</w:t>
            </w:r>
          </w:p>
        </w:tc>
        <w:tc>
          <w:tcPr>
            <w:tcW w:w="3697" w:type="dxa"/>
            <w:noWrap/>
            <w:hideMark/>
          </w:tcPr>
          <w:p w14:paraId="7425B61C" w14:textId="77777777" w:rsidR="00BD2F54" w:rsidRPr="00BD2F54" w:rsidRDefault="00BD2F54" w:rsidP="00BD2F5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Prihodi od prodaje proizvedene dugotrajne imovine</w:t>
            </w:r>
          </w:p>
        </w:tc>
        <w:tc>
          <w:tcPr>
            <w:tcW w:w="1054" w:type="dxa"/>
            <w:noWrap/>
            <w:hideMark/>
          </w:tcPr>
          <w:p w14:paraId="65C83506"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0,00</w:t>
            </w:r>
          </w:p>
        </w:tc>
        <w:tc>
          <w:tcPr>
            <w:tcW w:w="1212" w:type="dxa"/>
            <w:noWrap/>
            <w:hideMark/>
          </w:tcPr>
          <w:p w14:paraId="4CA713E6"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0,00</w:t>
            </w:r>
          </w:p>
        </w:tc>
        <w:tc>
          <w:tcPr>
            <w:tcW w:w="1054" w:type="dxa"/>
            <w:noWrap/>
            <w:hideMark/>
          </w:tcPr>
          <w:p w14:paraId="40B34DE6"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15.727,65</w:t>
            </w:r>
          </w:p>
        </w:tc>
        <w:tc>
          <w:tcPr>
            <w:tcW w:w="768" w:type="dxa"/>
            <w:noWrap/>
            <w:hideMark/>
          </w:tcPr>
          <w:p w14:paraId="39C0473F" w14:textId="77777777" w:rsidR="00BD2F54" w:rsidRPr="00BD2F54" w:rsidRDefault="00BD2F54" w:rsidP="00BD2F5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#DIJ/0!</w:t>
            </w:r>
          </w:p>
        </w:tc>
        <w:tc>
          <w:tcPr>
            <w:tcW w:w="768" w:type="dxa"/>
            <w:noWrap/>
            <w:hideMark/>
          </w:tcPr>
          <w:p w14:paraId="207A1BCC" w14:textId="77777777" w:rsidR="00BD2F54" w:rsidRPr="00BD2F54" w:rsidRDefault="00BD2F54" w:rsidP="00BD2F5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#DIJ/0!</w:t>
            </w:r>
          </w:p>
        </w:tc>
      </w:tr>
      <w:tr w:rsidR="00BD2F54" w:rsidRPr="00BD2F54" w14:paraId="603AC6A8" w14:textId="77777777" w:rsidTr="00BD2F5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06" w:type="dxa"/>
            <w:noWrap/>
            <w:hideMark/>
          </w:tcPr>
          <w:p w14:paraId="33C76F0F" w14:textId="77777777" w:rsidR="00BD2F54" w:rsidRPr="00BD2F54" w:rsidRDefault="00BD2F54" w:rsidP="00BD2F54">
            <w:pPr>
              <w:jc w:val="right"/>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721</w:t>
            </w:r>
          </w:p>
        </w:tc>
        <w:tc>
          <w:tcPr>
            <w:tcW w:w="3697" w:type="dxa"/>
            <w:noWrap/>
            <w:hideMark/>
          </w:tcPr>
          <w:p w14:paraId="04FC58A9" w14:textId="77777777" w:rsidR="00BD2F54" w:rsidRPr="00BD2F54" w:rsidRDefault="00BD2F54" w:rsidP="00BD2F5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Prihodi od prodaje građevinskih objekata</w:t>
            </w:r>
          </w:p>
        </w:tc>
        <w:tc>
          <w:tcPr>
            <w:tcW w:w="1054" w:type="dxa"/>
            <w:noWrap/>
            <w:hideMark/>
          </w:tcPr>
          <w:p w14:paraId="5FE20670"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c>
          <w:tcPr>
            <w:tcW w:w="1212" w:type="dxa"/>
            <w:noWrap/>
            <w:hideMark/>
          </w:tcPr>
          <w:p w14:paraId="7D1DD59E"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c>
          <w:tcPr>
            <w:tcW w:w="1054" w:type="dxa"/>
            <w:noWrap/>
            <w:hideMark/>
          </w:tcPr>
          <w:p w14:paraId="7C9913EB"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15.727,65</w:t>
            </w:r>
          </w:p>
        </w:tc>
        <w:tc>
          <w:tcPr>
            <w:tcW w:w="768" w:type="dxa"/>
            <w:noWrap/>
            <w:hideMark/>
          </w:tcPr>
          <w:p w14:paraId="179E1296" w14:textId="77777777" w:rsidR="00BD2F54" w:rsidRPr="00BD2F54" w:rsidRDefault="00BD2F54" w:rsidP="00BD2F5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#DIJ/0!</w:t>
            </w:r>
          </w:p>
        </w:tc>
        <w:tc>
          <w:tcPr>
            <w:tcW w:w="768" w:type="dxa"/>
            <w:noWrap/>
            <w:hideMark/>
          </w:tcPr>
          <w:p w14:paraId="263BD3D8" w14:textId="77777777" w:rsidR="00BD2F54" w:rsidRPr="00BD2F54" w:rsidRDefault="00BD2F54" w:rsidP="00BD2F5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#DIJ/0!</w:t>
            </w:r>
          </w:p>
        </w:tc>
      </w:tr>
      <w:tr w:rsidR="00BD2F54" w:rsidRPr="00BD2F54" w14:paraId="038F89A0" w14:textId="77777777" w:rsidTr="00BD2F54">
        <w:trPr>
          <w:trHeight w:val="220"/>
        </w:trPr>
        <w:tc>
          <w:tcPr>
            <w:cnfStyle w:val="001000000000" w:firstRow="0" w:lastRow="0" w:firstColumn="1" w:lastColumn="0" w:oddVBand="0" w:evenVBand="0" w:oddHBand="0" w:evenHBand="0" w:firstRowFirstColumn="0" w:firstRowLastColumn="0" w:lastRowFirstColumn="0" w:lastRowLastColumn="0"/>
            <w:tcW w:w="906" w:type="dxa"/>
            <w:noWrap/>
            <w:hideMark/>
          </w:tcPr>
          <w:p w14:paraId="49E3F5EB" w14:textId="77777777" w:rsidR="00BD2F54" w:rsidRPr="00BD2F54" w:rsidRDefault="00BD2F54" w:rsidP="00BD2F54">
            <w:pPr>
              <w:jc w:val="right"/>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7211</w:t>
            </w:r>
          </w:p>
        </w:tc>
        <w:tc>
          <w:tcPr>
            <w:tcW w:w="3697" w:type="dxa"/>
            <w:noWrap/>
            <w:hideMark/>
          </w:tcPr>
          <w:p w14:paraId="495E1EDF" w14:textId="77777777" w:rsidR="00BD2F54" w:rsidRPr="00BD2F54" w:rsidRDefault="00BD2F54" w:rsidP="00BD2F5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Stambeni objekti</w:t>
            </w:r>
          </w:p>
        </w:tc>
        <w:tc>
          <w:tcPr>
            <w:tcW w:w="1054" w:type="dxa"/>
            <w:noWrap/>
            <w:hideMark/>
          </w:tcPr>
          <w:p w14:paraId="3AD33D6F"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BD2F54">
              <w:rPr>
                <w:rFonts w:ascii="Arial Narrow" w:eastAsia="Times New Roman" w:hAnsi="Arial Narrow" w:cs="Calibri"/>
                <w:color w:val="000000"/>
                <w:sz w:val="18"/>
                <w:szCs w:val="18"/>
              </w:rPr>
              <w:t>0,00</w:t>
            </w:r>
          </w:p>
        </w:tc>
        <w:tc>
          <w:tcPr>
            <w:tcW w:w="1212" w:type="dxa"/>
            <w:noWrap/>
            <w:hideMark/>
          </w:tcPr>
          <w:p w14:paraId="54E89ECB"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p>
        </w:tc>
        <w:tc>
          <w:tcPr>
            <w:tcW w:w="1054" w:type="dxa"/>
            <w:noWrap/>
            <w:hideMark/>
          </w:tcPr>
          <w:p w14:paraId="7B20B8EB"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BD2F54">
              <w:rPr>
                <w:rFonts w:ascii="Arial Narrow" w:eastAsia="Times New Roman" w:hAnsi="Arial Narrow" w:cs="Calibri"/>
                <w:color w:val="000000"/>
                <w:sz w:val="18"/>
                <w:szCs w:val="18"/>
              </w:rPr>
              <w:t>15727,65</w:t>
            </w:r>
          </w:p>
        </w:tc>
        <w:tc>
          <w:tcPr>
            <w:tcW w:w="768" w:type="dxa"/>
            <w:noWrap/>
            <w:hideMark/>
          </w:tcPr>
          <w:p w14:paraId="31631425" w14:textId="77777777" w:rsidR="00BD2F54" w:rsidRPr="00BD2F54" w:rsidRDefault="00BD2F54" w:rsidP="00BD2F5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#DIJ/0!</w:t>
            </w:r>
          </w:p>
        </w:tc>
        <w:tc>
          <w:tcPr>
            <w:tcW w:w="768" w:type="dxa"/>
            <w:noWrap/>
            <w:hideMark/>
          </w:tcPr>
          <w:p w14:paraId="4108A430" w14:textId="77777777" w:rsidR="00BD2F54" w:rsidRPr="00BD2F54" w:rsidRDefault="00BD2F54" w:rsidP="00BD2F5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#DIJ/0!</w:t>
            </w:r>
          </w:p>
        </w:tc>
      </w:tr>
      <w:tr w:rsidR="00BD2F54" w:rsidRPr="00BD2F54" w14:paraId="582A0CE9" w14:textId="77777777" w:rsidTr="00BD2F5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06" w:type="dxa"/>
            <w:noWrap/>
            <w:hideMark/>
          </w:tcPr>
          <w:p w14:paraId="349F7DD7" w14:textId="77777777" w:rsidR="00BD2F54" w:rsidRPr="00BD2F54" w:rsidRDefault="00BD2F54" w:rsidP="00BD2F54">
            <w:pPr>
              <w:jc w:val="right"/>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7212</w:t>
            </w:r>
          </w:p>
        </w:tc>
        <w:tc>
          <w:tcPr>
            <w:tcW w:w="3697" w:type="dxa"/>
            <w:noWrap/>
            <w:hideMark/>
          </w:tcPr>
          <w:p w14:paraId="65AB7C37" w14:textId="77777777" w:rsidR="00BD2F54" w:rsidRPr="00BD2F54" w:rsidRDefault="00BD2F54" w:rsidP="00BD2F5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Poslovni objekti</w:t>
            </w:r>
          </w:p>
        </w:tc>
        <w:tc>
          <w:tcPr>
            <w:tcW w:w="1054" w:type="dxa"/>
            <w:noWrap/>
            <w:hideMark/>
          </w:tcPr>
          <w:p w14:paraId="7EC94562"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BD2F54">
              <w:rPr>
                <w:rFonts w:ascii="Arial Narrow" w:eastAsia="Times New Roman" w:hAnsi="Arial Narrow" w:cs="Calibri"/>
                <w:color w:val="000000"/>
                <w:sz w:val="18"/>
                <w:szCs w:val="18"/>
              </w:rPr>
              <w:t>0,00</w:t>
            </w:r>
          </w:p>
        </w:tc>
        <w:tc>
          <w:tcPr>
            <w:tcW w:w="1212" w:type="dxa"/>
            <w:noWrap/>
            <w:hideMark/>
          </w:tcPr>
          <w:p w14:paraId="0A77C707"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p>
        </w:tc>
        <w:tc>
          <w:tcPr>
            <w:tcW w:w="1054" w:type="dxa"/>
            <w:noWrap/>
            <w:hideMark/>
          </w:tcPr>
          <w:p w14:paraId="301B05ED"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BD2F54">
              <w:rPr>
                <w:rFonts w:ascii="Arial Narrow" w:eastAsia="Times New Roman" w:hAnsi="Arial Narrow" w:cs="Calibri"/>
                <w:color w:val="000000"/>
                <w:sz w:val="18"/>
                <w:szCs w:val="18"/>
              </w:rPr>
              <w:t>0,00</w:t>
            </w:r>
          </w:p>
        </w:tc>
        <w:tc>
          <w:tcPr>
            <w:tcW w:w="768" w:type="dxa"/>
            <w:noWrap/>
            <w:hideMark/>
          </w:tcPr>
          <w:p w14:paraId="17BF1949" w14:textId="77777777" w:rsidR="00BD2F54" w:rsidRPr="00BD2F54" w:rsidRDefault="00BD2F54" w:rsidP="00BD2F5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#DIJ/0!</w:t>
            </w:r>
          </w:p>
        </w:tc>
        <w:tc>
          <w:tcPr>
            <w:tcW w:w="768" w:type="dxa"/>
            <w:noWrap/>
            <w:hideMark/>
          </w:tcPr>
          <w:p w14:paraId="1939C43D"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r>
      <w:tr w:rsidR="00BD2F54" w:rsidRPr="00BD2F54" w14:paraId="4129A03E" w14:textId="77777777" w:rsidTr="00BD2F54">
        <w:trPr>
          <w:trHeight w:val="220"/>
        </w:trPr>
        <w:tc>
          <w:tcPr>
            <w:cnfStyle w:val="001000000000" w:firstRow="0" w:lastRow="0" w:firstColumn="1" w:lastColumn="0" w:oddVBand="0" w:evenVBand="0" w:oddHBand="0" w:evenHBand="0" w:firstRowFirstColumn="0" w:firstRowLastColumn="0" w:lastRowFirstColumn="0" w:lastRowLastColumn="0"/>
            <w:tcW w:w="906" w:type="dxa"/>
            <w:noWrap/>
            <w:hideMark/>
          </w:tcPr>
          <w:p w14:paraId="603E1BB0" w14:textId="77777777" w:rsidR="00BD2F54" w:rsidRPr="00BD2F54" w:rsidRDefault="00BD2F54" w:rsidP="00BD2F54">
            <w:pPr>
              <w:jc w:val="right"/>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72129</w:t>
            </w:r>
          </w:p>
        </w:tc>
        <w:tc>
          <w:tcPr>
            <w:tcW w:w="3697" w:type="dxa"/>
            <w:noWrap/>
            <w:hideMark/>
          </w:tcPr>
          <w:p w14:paraId="49B90EFF" w14:textId="77777777" w:rsidR="00BD2F54" w:rsidRPr="00BD2F54" w:rsidRDefault="00BD2F54" w:rsidP="00BD2F5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ostali poslovni građevinski objekti</w:t>
            </w:r>
          </w:p>
        </w:tc>
        <w:tc>
          <w:tcPr>
            <w:tcW w:w="1054" w:type="dxa"/>
            <w:noWrap/>
            <w:hideMark/>
          </w:tcPr>
          <w:p w14:paraId="5B81213B" w14:textId="77777777" w:rsidR="00BD2F54" w:rsidRPr="00BD2F54" w:rsidRDefault="00BD2F54" w:rsidP="00BD2F5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p>
        </w:tc>
        <w:tc>
          <w:tcPr>
            <w:tcW w:w="1212" w:type="dxa"/>
            <w:noWrap/>
            <w:hideMark/>
          </w:tcPr>
          <w:p w14:paraId="03E4B10D" w14:textId="77777777" w:rsidR="00BD2F54" w:rsidRPr="00BD2F54" w:rsidRDefault="00BD2F54" w:rsidP="00BD2F5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8"/>
              </w:rPr>
            </w:pPr>
          </w:p>
        </w:tc>
        <w:tc>
          <w:tcPr>
            <w:tcW w:w="1054" w:type="dxa"/>
            <w:noWrap/>
            <w:hideMark/>
          </w:tcPr>
          <w:p w14:paraId="7768E050" w14:textId="77777777" w:rsidR="00BD2F54" w:rsidRPr="00BD2F54" w:rsidRDefault="00BD2F54" w:rsidP="00BD2F5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8"/>
              </w:rPr>
            </w:pPr>
          </w:p>
        </w:tc>
        <w:tc>
          <w:tcPr>
            <w:tcW w:w="768" w:type="dxa"/>
            <w:noWrap/>
            <w:hideMark/>
          </w:tcPr>
          <w:p w14:paraId="0D725DCB"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c>
          <w:tcPr>
            <w:tcW w:w="768" w:type="dxa"/>
            <w:noWrap/>
            <w:hideMark/>
          </w:tcPr>
          <w:p w14:paraId="7784EA9E" w14:textId="77777777" w:rsidR="00BD2F54" w:rsidRPr="00BD2F54" w:rsidRDefault="00BD2F54" w:rsidP="00BD2F5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#DIJ/0!</w:t>
            </w:r>
          </w:p>
        </w:tc>
      </w:tr>
      <w:tr w:rsidR="00BD2F54" w:rsidRPr="00BD2F54" w14:paraId="74D812DB" w14:textId="77777777" w:rsidTr="00BD2F5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06" w:type="dxa"/>
            <w:noWrap/>
            <w:hideMark/>
          </w:tcPr>
          <w:p w14:paraId="74F53347" w14:textId="77777777" w:rsidR="00BD2F54" w:rsidRPr="00BD2F54" w:rsidRDefault="00BD2F54" w:rsidP="00BD2F54">
            <w:pPr>
              <w:jc w:val="right"/>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8</w:t>
            </w:r>
          </w:p>
        </w:tc>
        <w:tc>
          <w:tcPr>
            <w:tcW w:w="3697" w:type="dxa"/>
            <w:noWrap/>
            <w:hideMark/>
          </w:tcPr>
          <w:p w14:paraId="7DBD12F1" w14:textId="77777777" w:rsidR="00BD2F54" w:rsidRPr="00BD2F54" w:rsidRDefault="00BD2F54" w:rsidP="00BD2F5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Primici od financijske imovine i zaduživanja</w:t>
            </w:r>
          </w:p>
        </w:tc>
        <w:tc>
          <w:tcPr>
            <w:tcW w:w="1054" w:type="dxa"/>
            <w:noWrap/>
            <w:hideMark/>
          </w:tcPr>
          <w:p w14:paraId="598C93F9"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0,00</w:t>
            </w:r>
          </w:p>
        </w:tc>
        <w:tc>
          <w:tcPr>
            <w:tcW w:w="1212" w:type="dxa"/>
            <w:noWrap/>
            <w:hideMark/>
          </w:tcPr>
          <w:p w14:paraId="01158B02"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0,00</w:t>
            </w:r>
          </w:p>
        </w:tc>
        <w:tc>
          <w:tcPr>
            <w:tcW w:w="1054" w:type="dxa"/>
            <w:noWrap/>
            <w:hideMark/>
          </w:tcPr>
          <w:p w14:paraId="32826D25"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0,00</w:t>
            </w:r>
          </w:p>
        </w:tc>
        <w:tc>
          <w:tcPr>
            <w:tcW w:w="768" w:type="dxa"/>
            <w:noWrap/>
            <w:hideMark/>
          </w:tcPr>
          <w:p w14:paraId="50A1FEBB"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0,00</w:t>
            </w:r>
          </w:p>
        </w:tc>
        <w:tc>
          <w:tcPr>
            <w:tcW w:w="768" w:type="dxa"/>
            <w:noWrap/>
            <w:hideMark/>
          </w:tcPr>
          <w:p w14:paraId="71B62C8D"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0,00</w:t>
            </w:r>
          </w:p>
        </w:tc>
      </w:tr>
      <w:tr w:rsidR="00BD2F54" w:rsidRPr="00BD2F54" w14:paraId="63F97538" w14:textId="77777777" w:rsidTr="00BD2F54">
        <w:trPr>
          <w:trHeight w:val="220"/>
        </w:trPr>
        <w:tc>
          <w:tcPr>
            <w:cnfStyle w:val="001000000000" w:firstRow="0" w:lastRow="0" w:firstColumn="1" w:lastColumn="0" w:oddVBand="0" w:evenVBand="0" w:oddHBand="0" w:evenHBand="0" w:firstRowFirstColumn="0" w:firstRowLastColumn="0" w:lastRowFirstColumn="0" w:lastRowLastColumn="0"/>
            <w:tcW w:w="906" w:type="dxa"/>
            <w:noWrap/>
            <w:hideMark/>
          </w:tcPr>
          <w:p w14:paraId="205862A8" w14:textId="77777777" w:rsidR="00BD2F54" w:rsidRPr="00BD2F54" w:rsidRDefault="00BD2F54" w:rsidP="00BD2F54">
            <w:pPr>
              <w:jc w:val="right"/>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81</w:t>
            </w:r>
          </w:p>
        </w:tc>
        <w:tc>
          <w:tcPr>
            <w:tcW w:w="3697" w:type="dxa"/>
            <w:noWrap/>
            <w:hideMark/>
          </w:tcPr>
          <w:p w14:paraId="79CD8DAF" w14:textId="77777777" w:rsidR="00BD2F54" w:rsidRPr="00BD2F54" w:rsidRDefault="00BD2F54" w:rsidP="00BD2F5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primljeni povrati glavnica danih zajmova i depozita</w:t>
            </w:r>
          </w:p>
        </w:tc>
        <w:tc>
          <w:tcPr>
            <w:tcW w:w="1054" w:type="dxa"/>
            <w:noWrap/>
            <w:hideMark/>
          </w:tcPr>
          <w:p w14:paraId="5DC17DCA"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c>
          <w:tcPr>
            <w:tcW w:w="1212" w:type="dxa"/>
            <w:noWrap/>
            <w:hideMark/>
          </w:tcPr>
          <w:p w14:paraId="63039B1A"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c>
          <w:tcPr>
            <w:tcW w:w="1054" w:type="dxa"/>
            <w:noWrap/>
            <w:hideMark/>
          </w:tcPr>
          <w:p w14:paraId="1C6223CB"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p>
        </w:tc>
        <w:tc>
          <w:tcPr>
            <w:tcW w:w="768" w:type="dxa"/>
            <w:noWrap/>
            <w:hideMark/>
          </w:tcPr>
          <w:p w14:paraId="7C03D312" w14:textId="77777777" w:rsidR="00BD2F54" w:rsidRPr="00BD2F54" w:rsidRDefault="00BD2F54" w:rsidP="00BD2F5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8"/>
              </w:rPr>
            </w:pPr>
          </w:p>
        </w:tc>
        <w:tc>
          <w:tcPr>
            <w:tcW w:w="768" w:type="dxa"/>
            <w:noWrap/>
            <w:hideMark/>
          </w:tcPr>
          <w:p w14:paraId="39C55FD0" w14:textId="77777777" w:rsidR="00BD2F54" w:rsidRPr="00BD2F54" w:rsidRDefault="00BD2F54" w:rsidP="00BD2F5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8"/>
              </w:rPr>
            </w:pPr>
          </w:p>
        </w:tc>
      </w:tr>
      <w:tr w:rsidR="00BD2F54" w:rsidRPr="00BD2F54" w14:paraId="17A655C2" w14:textId="77777777" w:rsidTr="00BD2F5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06" w:type="dxa"/>
            <w:noWrap/>
            <w:hideMark/>
          </w:tcPr>
          <w:p w14:paraId="7412CA32" w14:textId="77777777" w:rsidR="00BD2F54" w:rsidRPr="00BD2F54" w:rsidRDefault="00BD2F54" w:rsidP="00BD2F54">
            <w:pPr>
              <w:jc w:val="right"/>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83</w:t>
            </w:r>
          </w:p>
        </w:tc>
        <w:tc>
          <w:tcPr>
            <w:tcW w:w="3697" w:type="dxa"/>
            <w:noWrap/>
            <w:hideMark/>
          </w:tcPr>
          <w:p w14:paraId="0FE3CCBD" w14:textId="77777777" w:rsidR="00BD2F54" w:rsidRPr="00BD2F54" w:rsidRDefault="00BD2F54" w:rsidP="00BD2F5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Primici od prodaje dionica i udjela u glavnici</w:t>
            </w:r>
          </w:p>
        </w:tc>
        <w:tc>
          <w:tcPr>
            <w:tcW w:w="1054" w:type="dxa"/>
            <w:noWrap/>
            <w:hideMark/>
          </w:tcPr>
          <w:p w14:paraId="313229C8"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BD2F54">
              <w:rPr>
                <w:rFonts w:ascii="Arial Narrow" w:eastAsia="Times New Roman" w:hAnsi="Arial Narrow" w:cs="Calibri"/>
                <w:color w:val="000000"/>
                <w:sz w:val="18"/>
                <w:szCs w:val="18"/>
              </w:rPr>
              <w:t>0,00</w:t>
            </w:r>
          </w:p>
        </w:tc>
        <w:tc>
          <w:tcPr>
            <w:tcW w:w="1212" w:type="dxa"/>
            <w:noWrap/>
            <w:hideMark/>
          </w:tcPr>
          <w:p w14:paraId="6C799D31"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c>
          <w:tcPr>
            <w:tcW w:w="1054" w:type="dxa"/>
            <w:noWrap/>
            <w:hideMark/>
          </w:tcPr>
          <w:p w14:paraId="10906235"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BD2F54">
              <w:rPr>
                <w:rFonts w:ascii="Arial Narrow" w:eastAsia="Times New Roman" w:hAnsi="Arial Narrow" w:cs="Calibri"/>
                <w:color w:val="000000"/>
                <w:sz w:val="18"/>
                <w:szCs w:val="18"/>
              </w:rPr>
              <w:t>0,00</w:t>
            </w:r>
          </w:p>
        </w:tc>
        <w:tc>
          <w:tcPr>
            <w:tcW w:w="768" w:type="dxa"/>
            <w:noWrap/>
            <w:hideMark/>
          </w:tcPr>
          <w:p w14:paraId="0E14330B"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c>
          <w:tcPr>
            <w:tcW w:w="768" w:type="dxa"/>
            <w:noWrap/>
            <w:hideMark/>
          </w:tcPr>
          <w:p w14:paraId="37F6F1C8"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0,00</w:t>
            </w:r>
          </w:p>
        </w:tc>
      </w:tr>
      <w:tr w:rsidR="00BD2F54" w:rsidRPr="00BD2F54" w14:paraId="707BF850" w14:textId="77777777" w:rsidTr="00BD2F54">
        <w:trPr>
          <w:trHeight w:val="187"/>
        </w:trPr>
        <w:tc>
          <w:tcPr>
            <w:cnfStyle w:val="001000000000" w:firstRow="0" w:lastRow="0" w:firstColumn="1" w:lastColumn="0" w:oddVBand="0" w:evenVBand="0" w:oddHBand="0" w:evenHBand="0" w:firstRowFirstColumn="0" w:firstRowLastColumn="0" w:lastRowFirstColumn="0" w:lastRowLastColumn="0"/>
            <w:tcW w:w="906" w:type="dxa"/>
            <w:noWrap/>
            <w:hideMark/>
          </w:tcPr>
          <w:p w14:paraId="6334AD9E" w14:textId="77777777" w:rsidR="00BD2F54" w:rsidRPr="00BD2F54" w:rsidRDefault="00BD2F54" w:rsidP="00BD2F54">
            <w:pPr>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UKUPNO</w:t>
            </w:r>
          </w:p>
        </w:tc>
        <w:tc>
          <w:tcPr>
            <w:tcW w:w="3697" w:type="dxa"/>
            <w:noWrap/>
            <w:hideMark/>
          </w:tcPr>
          <w:p w14:paraId="76F584CD" w14:textId="77777777" w:rsidR="00BD2F54" w:rsidRPr="00BD2F54" w:rsidRDefault="00BD2F54" w:rsidP="00BD2F5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p>
        </w:tc>
        <w:tc>
          <w:tcPr>
            <w:tcW w:w="1054" w:type="dxa"/>
            <w:noWrap/>
            <w:hideMark/>
          </w:tcPr>
          <w:p w14:paraId="43F496B9"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36.288,85</w:t>
            </w:r>
          </w:p>
        </w:tc>
        <w:tc>
          <w:tcPr>
            <w:tcW w:w="1212" w:type="dxa"/>
            <w:noWrap/>
            <w:hideMark/>
          </w:tcPr>
          <w:p w14:paraId="19470091"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39.816,00</w:t>
            </w:r>
          </w:p>
        </w:tc>
        <w:tc>
          <w:tcPr>
            <w:tcW w:w="1054" w:type="dxa"/>
            <w:noWrap/>
            <w:hideMark/>
          </w:tcPr>
          <w:p w14:paraId="53ED677B"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16.862,65</w:t>
            </w:r>
          </w:p>
        </w:tc>
        <w:tc>
          <w:tcPr>
            <w:tcW w:w="768" w:type="dxa"/>
            <w:noWrap/>
            <w:hideMark/>
          </w:tcPr>
          <w:p w14:paraId="55A7CB59"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42,35</w:t>
            </w:r>
          </w:p>
        </w:tc>
        <w:tc>
          <w:tcPr>
            <w:tcW w:w="768" w:type="dxa"/>
            <w:noWrap/>
            <w:hideMark/>
          </w:tcPr>
          <w:p w14:paraId="2131043A"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46,47</w:t>
            </w:r>
          </w:p>
        </w:tc>
      </w:tr>
    </w:tbl>
    <w:p w14:paraId="2012267C" w14:textId="77777777" w:rsidR="00316C63" w:rsidRDefault="00316C63" w:rsidP="00316C63">
      <w:pPr>
        <w:jc w:val="both"/>
        <w:rPr>
          <w:rFonts w:ascii="Arial Narrow" w:eastAsia="Times New Roman" w:hAnsi="Arial Narrow"/>
          <w:bCs/>
          <w:i/>
          <w:color w:val="00B0F0"/>
          <w:sz w:val="18"/>
          <w:szCs w:val="18"/>
        </w:rPr>
      </w:pPr>
    </w:p>
    <w:tbl>
      <w:tblPr>
        <w:tblStyle w:val="Obinatablica2"/>
        <w:tblW w:w="7200" w:type="dxa"/>
        <w:jc w:val="center"/>
        <w:tblLook w:val="04A0" w:firstRow="1" w:lastRow="0" w:firstColumn="1" w:lastColumn="0" w:noHBand="0" w:noVBand="1"/>
      </w:tblPr>
      <w:tblGrid>
        <w:gridCol w:w="960"/>
        <w:gridCol w:w="5000"/>
        <w:gridCol w:w="1240"/>
      </w:tblGrid>
      <w:tr w:rsidR="00BD2F54" w:rsidRPr="00BD2F54" w14:paraId="70648543" w14:textId="77777777" w:rsidTr="00BD2F5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7310AE91" w14:textId="77777777" w:rsidR="00BD2F54" w:rsidRPr="00BD2F54" w:rsidRDefault="00BD2F54" w:rsidP="00BD2F54">
            <w:pPr>
              <w:jc w:val="right"/>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7</w:t>
            </w:r>
          </w:p>
        </w:tc>
        <w:tc>
          <w:tcPr>
            <w:tcW w:w="5000" w:type="dxa"/>
            <w:noWrap/>
            <w:hideMark/>
          </w:tcPr>
          <w:p w14:paraId="6205D381" w14:textId="77777777" w:rsidR="00BD2F54" w:rsidRPr="00BD2F54" w:rsidRDefault="00BD2F54" w:rsidP="00BD2F54">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Prihodi od prodaje nefinancijske imovine</w:t>
            </w:r>
          </w:p>
        </w:tc>
        <w:tc>
          <w:tcPr>
            <w:tcW w:w="1240" w:type="dxa"/>
            <w:noWrap/>
            <w:hideMark/>
          </w:tcPr>
          <w:p w14:paraId="148FEC2F" w14:textId="77777777" w:rsidR="00BD2F54" w:rsidRPr="00BD2F54" w:rsidRDefault="00BD2F54" w:rsidP="00BD2F54">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BD2F54">
              <w:rPr>
                <w:rFonts w:ascii="Arial Narrow" w:eastAsia="Times New Roman" w:hAnsi="Arial Narrow" w:cs="Calibri"/>
                <w:color w:val="000000"/>
                <w:sz w:val="18"/>
                <w:szCs w:val="18"/>
              </w:rPr>
              <w:t>16862,65</w:t>
            </w:r>
          </w:p>
        </w:tc>
      </w:tr>
      <w:tr w:rsidR="00BD2F54" w:rsidRPr="00BD2F54" w14:paraId="41E9CE78" w14:textId="77777777" w:rsidTr="00BD2F5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5B595266" w14:textId="77777777" w:rsidR="00BD2F54" w:rsidRPr="00BD2F54" w:rsidRDefault="00BD2F54" w:rsidP="00BD2F54">
            <w:pPr>
              <w:jc w:val="right"/>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71</w:t>
            </w:r>
          </w:p>
        </w:tc>
        <w:tc>
          <w:tcPr>
            <w:tcW w:w="5000" w:type="dxa"/>
            <w:noWrap/>
            <w:hideMark/>
          </w:tcPr>
          <w:p w14:paraId="0CBB0506" w14:textId="77777777" w:rsidR="00BD2F54" w:rsidRPr="00BD2F54" w:rsidRDefault="00BD2F54" w:rsidP="00BD2F5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Prihodi od prodaje neproizvedene imovine</w:t>
            </w:r>
          </w:p>
        </w:tc>
        <w:tc>
          <w:tcPr>
            <w:tcW w:w="1240" w:type="dxa"/>
            <w:noWrap/>
            <w:hideMark/>
          </w:tcPr>
          <w:p w14:paraId="7DBC7538" w14:textId="77777777" w:rsidR="00BD2F54" w:rsidRPr="00BD2F54" w:rsidRDefault="00BD2F54" w:rsidP="00BD2F5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BD2F54">
              <w:rPr>
                <w:rFonts w:ascii="Arial Narrow" w:eastAsia="Times New Roman" w:hAnsi="Arial Narrow" w:cs="Calibri"/>
                <w:color w:val="000000"/>
                <w:sz w:val="18"/>
                <w:szCs w:val="18"/>
              </w:rPr>
              <w:t>1135,00</w:t>
            </w:r>
          </w:p>
        </w:tc>
      </w:tr>
      <w:tr w:rsidR="00BD2F54" w:rsidRPr="00BD2F54" w14:paraId="2CED3C8C" w14:textId="77777777" w:rsidTr="00BD2F54">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41A2A570" w14:textId="77777777" w:rsidR="00BD2F54" w:rsidRPr="00BD2F54" w:rsidRDefault="00BD2F54" w:rsidP="00BD2F54">
            <w:pPr>
              <w:jc w:val="right"/>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72</w:t>
            </w:r>
          </w:p>
        </w:tc>
        <w:tc>
          <w:tcPr>
            <w:tcW w:w="5000" w:type="dxa"/>
            <w:noWrap/>
            <w:hideMark/>
          </w:tcPr>
          <w:p w14:paraId="17B19D58" w14:textId="77777777" w:rsidR="00BD2F54" w:rsidRPr="00BD2F54" w:rsidRDefault="00BD2F54" w:rsidP="00BD2F54">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b/>
                <w:bCs/>
                <w:color w:val="000000"/>
                <w:sz w:val="18"/>
                <w:szCs w:val="18"/>
              </w:rPr>
            </w:pPr>
            <w:r w:rsidRPr="00BD2F54">
              <w:rPr>
                <w:rFonts w:ascii="Arial Narrow" w:eastAsia="Times New Roman" w:hAnsi="Arial Narrow" w:cs="Tahoma"/>
                <w:b/>
                <w:bCs/>
                <w:color w:val="000000"/>
                <w:sz w:val="18"/>
                <w:szCs w:val="18"/>
              </w:rPr>
              <w:t>Prihodi od prodaje proizvedene dugotrajne imovine</w:t>
            </w:r>
          </w:p>
        </w:tc>
        <w:tc>
          <w:tcPr>
            <w:tcW w:w="1240" w:type="dxa"/>
            <w:noWrap/>
            <w:hideMark/>
          </w:tcPr>
          <w:p w14:paraId="13EE02C7" w14:textId="77777777" w:rsidR="00BD2F54" w:rsidRPr="00BD2F54" w:rsidRDefault="00BD2F54" w:rsidP="00BD2F5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ahoma"/>
                <w:color w:val="000000"/>
                <w:sz w:val="18"/>
                <w:szCs w:val="18"/>
              </w:rPr>
            </w:pPr>
            <w:r w:rsidRPr="00BD2F54">
              <w:rPr>
                <w:rFonts w:ascii="Arial Narrow" w:eastAsia="Times New Roman" w:hAnsi="Arial Narrow" w:cs="Tahoma"/>
                <w:color w:val="000000"/>
                <w:sz w:val="18"/>
                <w:szCs w:val="18"/>
              </w:rPr>
              <w:t>15.727,65</w:t>
            </w:r>
          </w:p>
        </w:tc>
      </w:tr>
    </w:tbl>
    <w:p w14:paraId="735B3517" w14:textId="77777777" w:rsidR="00316C63" w:rsidRDefault="00316C63" w:rsidP="00316C63">
      <w:pPr>
        <w:jc w:val="both"/>
        <w:rPr>
          <w:rFonts w:ascii="Arial Narrow" w:eastAsia="Times New Roman" w:hAnsi="Arial Narrow"/>
          <w:bCs/>
          <w:i/>
          <w:color w:val="00B0F0"/>
          <w:sz w:val="18"/>
          <w:szCs w:val="18"/>
        </w:rPr>
      </w:pPr>
    </w:p>
    <w:p w14:paraId="0D10AF97" w14:textId="3C95DAFE" w:rsidR="00316C63" w:rsidRDefault="00BD2F54" w:rsidP="00BD2F54">
      <w:pPr>
        <w:jc w:val="center"/>
        <w:rPr>
          <w:rFonts w:ascii="Arial Narrow" w:eastAsia="Times New Roman" w:hAnsi="Arial Narrow"/>
          <w:bCs/>
          <w:i/>
          <w:color w:val="00B0F0"/>
          <w:sz w:val="18"/>
          <w:szCs w:val="18"/>
        </w:rPr>
      </w:pPr>
      <w:r>
        <w:rPr>
          <w:noProof/>
        </w:rPr>
        <w:drawing>
          <wp:inline distT="0" distB="0" distL="0" distR="0" wp14:anchorId="5BFF070E" wp14:editId="3C57C4CF">
            <wp:extent cx="5133975" cy="2381250"/>
            <wp:effectExtent l="0" t="0" r="0" b="0"/>
            <wp:docPr id="14" name="Grafikon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E1794B" w14:textId="77777777" w:rsidR="00316C63" w:rsidRDefault="00316C63" w:rsidP="00316C63">
      <w:pPr>
        <w:jc w:val="both"/>
        <w:rPr>
          <w:rFonts w:ascii="Arial Narrow" w:eastAsia="Times New Roman" w:hAnsi="Arial Narrow"/>
          <w:bCs/>
          <w:i/>
          <w:color w:val="00B0F0"/>
          <w:sz w:val="18"/>
          <w:szCs w:val="18"/>
        </w:rPr>
      </w:pPr>
    </w:p>
    <w:p w14:paraId="2A45F3EF" w14:textId="77777777" w:rsidR="00611543" w:rsidRDefault="00611543" w:rsidP="00316C63">
      <w:pPr>
        <w:jc w:val="both"/>
        <w:rPr>
          <w:rFonts w:ascii="Arial Narrow" w:eastAsia="Times New Roman" w:hAnsi="Arial Narrow"/>
          <w:bCs/>
          <w:i/>
          <w:color w:val="00B0F0"/>
          <w:sz w:val="18"/>
          <w:szCs w:val="18"/>
        </w:rPr>
      </w:pPr>
    </w:p>
    <w:p w14:paraId="23F70917" w14:textId="77777777" w:rsidR="00316C63" w:rsidRDefault="00316C63" w:rsidP="00316C63">
      <w:pPr>
        <w:jc w:val="both"/>
        <w:rPr>
          <w:rFonts w:ascii="Arial Narrow" w:eastAsia="Times New Roman" w:hAnsi="Arial Narrow"/>
          <w:bCs/>
          <w:i/>
          <w:color w:val="00B0F0"/>
          <w:sz w:val="18"/>
          <w:szCs w:val="18"/>
        </w:rPr>
      </w:pPr>
    </w:p>
    <w:p w14:paraId="0666F0CE" w14:textId="77777777" w:rsidR="00EA5E4A" w:rsidRPr="00D56E4D" w:rsidRDefault="00EA5E4A" w:rsidP="00316C63">
      <w:pPr>
        <w:jc w:val="both"/>
        <w:rPr>
          <w:rFonts w:ascii="Arial Narrow" w:eastAsia="Times New Roman" w:hAnsi="Arial Narrow"/>
          <w:bCs/>
          <w:i/>
          <w:color w:val="00B0F0"/>
          <w:sz w:val="18"/>
          <w:szCs w:val="18"/>
        </w:rPr>
      </w:pPr>
    </w:p>
    <w:p w14:paraId="57247ED6" w14:textId="77777777" w:rsidR="00316C63" w:rsidRPr="00B4151C" w:rsidRDefault="00316C63" w:rsidP="00316C63">
      <w:pPr>
        <w:spacing w:after="0" w:line="240" w:lineRule="auto"/>
        <w:jc w:val="both"/>
        <w:rPr>
          <w:rFonts w:ascii="Arial Narrow" w:hAnsi="Arial Narrow"/>
          <w:b/>
          <w:u w:val="single"/>
        </w:rPr>
      </w:pPr>
      <w:r>
        <w:rPr>
          <w:rFonts w:ascii="Arial Narrow" w:hAnsi="Arial Narrow"/>
          <w:b/>
          <w:u w:val="single"/>
        </w:rPr>
        <w:t>2</w:t>
      </w:r>
      <w:r w:rsidRPr="00B4151C">
        <w:rPr>
          <w:rFonts w:ascii="Arial Narrow" w:hAnsi="Arial Narrow"/>
          <w:b/>
          <w:u w:val="single"/>
        </w:rPr>
        <w:t xml:space="preserve">. Rashodi i izdaci </w:t>
      </w:r>
    </w:p>
    <w:p w14:paraId="556FE303" w14:textId="02693381" w:rsidR="00206F07" w:rsidRPr="00EA5E4A" w:rsidRDefault="00316C63" w:rsidP="00EA5E4A">
      <w:pPr>
        <w:jc w:val="both"/>
        <w:rPr>
          <w:rFonts w:ascii="Arial Narrow" w:hAnsi="Arial Narrow"/>
        </w:rPr>
      </w:pPr>
      <w:r w:rsidRPr="00B4151C">
        <w:tab/>
      </w:r>
      <w:r w:rsidRPr="005665D5">
        <w:rPr>
          <w:rFonts w:ascii="Arial Narrow" w:hAnsi="Arial Narrow"/>
        </w:rPr>
        <w:t>Rashodi su smanjenja ekonomskih koristi u obliku smanjenja imovine ili povećanje obveza. Za razliku od prihoda koji se priznaju na novčanoj osnovi, rashodi se priznaju na temelju nastanka poslovnog događaja i u  izvještajnom razdoblju na koje se odnose neovisno o plaćanju. Rashodi se temeljno klasificiraju na rashode poslovanja (tekući rashodi) i rashode za nabavu nefinancijske imovine (kapitalni rashodi). Rashodi poslovanja klasificiraju se na rashode za zaposlene, materijalne rashode, financijske rashode, subvencije, potpore, naknade, donacije i ostale rashode. Rashodi za nabavu nefinancijske imovine klasificiraju se po vrstama nabavljene nefinancijske imovine. Izdaci za financijsku imovinu i otplate zajmova obuhvaćaju izdatke za: dane zajmove, vrijednosne papire, dionice i udjele u glavnici, otplate glavnice primljenih zajmova te otplatu glavnice za izdane vrijednosne papire.</w:t>
      </w:r>
    </w:p>
    <w:p w14:paraId="4064DCA8" w14:textId="64F99AEF" w:rsidR="00206F07" w:rsidRPr="00D86D12" w:rsidRDefault="00206F07" w:rsidP="00206F07">
      <w:pPr>
        <w:pStyle w:val="Odlomakpopisa"/>
        <w:ind w:left="360"/>
        <w:jc w:val="both"/>
        <w:rPr>
          <w:rFonts w:ascii="Arial Narrow" w:hAnsi="Arial Narrow"/>
          <w:color w:val="2E74B5" w:themeColor="accent1" w:themeShade="BF"/>
          <w:sz w:val="18"/>
          <w:szCs w:val="18"/>
        </w:rPr>
      </w:pPr>
      <w:r w:rsidRPr="00EF4791">
        <w:rPr>
          <w:rFonts w:ascii="Arial Narrow" w:hAnsi="Arial Narrow"/>
          <w:color w:val="2E74B5" w:themeColor="accent1" w:themeShade="BF"/>
          <w:sz w:val="18"/>
          <w:szCs w:val="18"/>
        </w:rPr>
        <w:t>Tab</w:t>
      </w:r>
      <w:r>
        <w:rPr>
          <w:rFonts w:ascii="Arial Narrow" w:hAnsi="Arial Narrow"/>
          <w:color w:val="2E74B5" w:themeColor="accent1" w:themeShade="BF"/>
          <w:sz w:val="18"/>
          <w:szCs w:val="18"/>
        </w:rPr>
        <w:t>lica 4) Ukupni rashodi</w:t>
      </w:r>
      <w:r w:rsidRPr="00EF4791">
        <w:rPr>
          <w:rFonts w:ascii="Arial Narrow" w:hAnsi="Arial Narrow"/>
          <w:color w:val="2E74B5" w:themeColor="accent1" w:themeShade="BF"/>
          <w:sz w:val="18"/>
          <w:szCs w:val="18"/>
        </w:rPr>
        <w:t xml:space="preserve"> Proračuna Općine Đulovac u </w:t>
      </w:r>
      <w:r>
        <w:rPr>
          <w:rFonts w:ascii="Arial Narrow" w:hAnsi="Arial Narrow"/>
          <w:color w:val="2E74B5" w:themeColor="accent1" w:themeShade="BF"/>
          <w:sz w:val="18"/>
          <w:szCs w:val="18"/>
        </w:rPr>
        <w:t>razdoblju 01.01.2022.-30.06.</w:t>
      </w:r>
      <w:r w:rsidRPr="00EF4791">
        <w:rPr>
          <w:rFonts w:ascii="Arial Narrow" w:hAnsi="Arial Narrow"/>
          <w:color w:val="2E74B5" w:themeColor="accent1" w:themeShade="BF"/>
          <w:sz w:val="18"/>
          <w:szCs w:val="18"/>
        </w:rPr>
        <w:t>202</w:t>
      </w:r>
      <w:r>
        <w:rPr>
          <w:rFonts w:ascii="Arial Narrow" w:hAnsi="Arial Narrow"/>
          <w:color w:val="2E74B5" w:themeColor="accent1" w:themeShade="BF"/>
          <w:sz w:val="18"/>
          <w:szCs w:val="18"/>
        </w:rPr>
        <w:t>3</w:t>
      </w:r>
      <w:r w:rsidRPr="00EF4791">
        <w:rPr>
          <w:rFonts w:ascii="Arial Narrow" w:hAnsi="Arial Narrow"/>
          <w:color w:val="2E74B5" w:themeColor="accent1" w:themeShade="BF"/>
          <w:sz w:val="18"/>
          <w:szCs w:val="18"/>
        </w:rPr>
        <w:t>. godi</w:t>
      </w:r>
      <w:r>
        <w:rPr>
          <w:rFonts w:ascii="Arial Narrow" w:hAnsi="Arial Narrow"/>
          <w:color w:val="2E74B5" w:themeColor="accent1" w:themeShade="BF"/>
          <w:sz w:val="18"/>
          <w:szCs w:val="18"/>
        </w:rPr>
        <w:t>ni u odnosu na razdoblje 01.01.2022.-30.06.</w:t>
      </w:r>
      <w:r w:rsidRPr="00EF4791">
        <w:rPr>
          <w:rFonts w:ascii="Arial Narrow" w:hAnsi="Arial Narrow"/>
          <w:color w:val="2E74B5" w:themeColor="accent1" w:themeShade="BF"/>
          <w:sz w:val="18"/>
          <w:szCs w:val="18"/>
        </w:rPr>
        <w:t>20</w:t>
      </w:r>
      <w:r>
        <w:rPr>
          <w:rFonts w:ascii="Arial Narrow" w:hAnsi="Arial Narrow"/>
          <w:color w:val="2E74B5" w:themeColor="accent1" w:themeShade="BF"/>
          <w:sz w:val="18"/>
          <w:szCs w:val="18"/>
        </w:rPr>
        <w:t>22</w:t>
      </w:r>
      <w:r w:rsidRPr="00EF4791">
        <w:rPr>
          <w:rFonts w:ascii="Arial Narrow" w:hAnsi="Arial Narrow"/>
          <w:color w:val="2E74B5" w:themeColor="accent1" w:themeShade="BF"/>
          <w:sz w:val="18"/>
          <w:szCs w:val="18"/>
        </w:rPr>
        <w:t>. godine</w:t>
      </w:r>
    </w:p>
    <w:tbl>
      <w:tblPr>
        <w:tblStyle w:val="Obinatablica2"/>
        <w:tblW w:w="9581" w:type="dxa"/>
        <w:tblLook w:val="04A0" w:firstRow="1" w:lastRow="0" w:firstColumn="1" w:lastColumn="0" w:noHBand="0" w:noVBand="1"/>
      </w:tblPr>
      <w:tblGrid>
        <w:gridCol w:w="958"/>
        <w:gridCol w:w="2675"/>
        <w:gridCol w:w="1337"/>
        <w:gridCol w:w="1417"/>
        <w:gridCol w:w="1198"/>
        <w:gridCol w:w="998"/>
        <w:gridCol w:w="998"/>
      </w:tblGrid>
      <w:tr w:rsidR="00611543" w:rsidRPr="00611543" w14:paraId="5454A2FE" w14:textId="77777777" w:rsidTr="00611543">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958" w:type="dxa"/>
            <w:noWrap/>
            <w:hideMark/>
          </w:tcPr>
          <w:p w14:paraId="1FE4318A" w14:textId="77777777" w:rsidR="00611543" w:rsidRPr="00611543" w:rsidRDefault="00611543" w:rsidP="00611543">
            <w:pPr>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Razred/</w:t>
            </w:r>
          </w:p>
        </w:tc>
        <w:tc>
          <w:tcPr>
            <w:tcW w:w="2675" w:type="dxa"/>
            <w:vMerge w:val="restart"/>
            <w:hideMark/>
          </w:tcPr>
          <w:p w14:paraId="104D3521" w14:textId="77777777" w:rsidR="00611543" w:rsidRPr="00611543" w:rsidRDefault="00611543" w:rsidP="00611543">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Vrsta rashoda/ izdatka</w:t>
            </w:r>
          </w:p>
        </w:tc>
        <w:tc>
          <w:tcPr>
            <w:tcW w:w="1337" w:type="dxa"/>
            <w:hideMark/>
          </w:tcPr>
          <w:p w14:paraId="7CFBFD17" w14:textId="17B70F22" w:rsidR="00611543" w:rsidRPr="00611543" w:rsidRDefault="00611543" w:rsidP="00611543">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Ostv</w:t>
            </w:r>
            <w:r>
              <w:rPr>
                <w:rFonts w:ascii="Arial Narrow" w:eastAsia="Times New Roman" w:hAnsi="Arial Narrow" w:cs="Arial"/>
                <w:color w:val="000000"/>
                <w:sz w:val="18"/>
                <w:szCs w:val="18"/>
              </w:rPr>
              <w:t>a</w:t>
            </w:r>
            <w:r w:rsidRPr="00611543">
              <w:rPr>
                <w:rFonts w:ascii="Arial Narrow" w:eastAsia="Times New Roman" w:hAnsi="Arial Narrow" w:cs="Arial"/>
                <w:color w:val="000000"/>
                <w:sz w:val="18"/>
                <w:szCs w:val="18"/>
              </w:rPr>
              <w:t>reno</w:t>
            </w:r>
          </w:p>
        </w:tc>
        <w:tc>
          <w:tcPr>
            <w:tcW w:w="1417" w:type="dxa"/>
            <w:noWrap/>
            <w:hideMark/>
          </w:tcPr>
          <w:p w14:paraId="6A294DD8" w14:textId="0C08CBE1" w:rsidR="00611543" w:rsidRPr="00611543" w:rsidRDefault="00611543" w:rsidP="00611543">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Pr>
                <w:rFonts w:ascii="Arial Narrow" w:eastAsia="Times New Roman" w:hAnsi="Arial Narrow" w:cs="Arial"/>
                <w:color w:val="000000"/>
                <w:sz w:val="18"/>
                <w:szCs w:val="18"/>
              </w:rPr>
              <w:t>Plan</w:t>
            </w:r>
            <w:r w:rsidRPr="00611543">
              <w:rPr>
                <w:rFonts w:ascii="Arial Narrow" w:eastAsia="Times New Roman" w:hAnsi="Arial Narrow" w:cs="Arial"/>
                <w:color w:val="000000"/>
                <w:sz w:val="18"/>
                <w:szCs w:val="18"/>
              </w:rPr>
              <w:t> </w:t>
            </w:r>
          </w:p>
        </w:tc>
        <w:tc>
          <w:tcPr>
            <w:tcW w:w="1198" w:type="dxa"/>
            <w:noWrap/>
            <w:hideMark/>
          </w:tcPr>
          <w:p w14:paraId="4D9C464A" w14:textId="77777777" w:rsidR="00611543" w:rsidRPr="00611543" w:rsidRDefault="00611543" w:rsidP="00611543">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Ostvareno</w:t>
            </w:r>
          </w:p>
        </w:tc>
        <w:tc>
          <w:tcPr>
            <w:tcW w:w="998" w:type="dxa"/>
            <w:hideMark/>
          </w:tcPr>
          <w:p w14:paraId="7F415128" w14:textId="77777777" w:rsidR="00611543" w:rsidRPr="00611543" w:rsidRDefault="00611543" w:rsidP="00611543">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Indeks</w:t>
            </w:r>
          </w:p>
        </w:tc>
        <w:tc>
          <w:tcPr>
            <w:tcW w:w="998" w:type="dxa"/>
            <w:hideMark/>
          </w:tcPr>
          <w:p w14:paraId="07D3684A" w14:textId="77777777" w:rsidR="00611543" w:rsidRPr="00611543" w:rsidRDefault="00611543" w:rsidP="00611543">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Indeks</w:t>
            </w:r>
          </w:p>
        </w:tc>
      </w:tr>
      <w:tr w:rsidR="00611543" w:rsidRPr="00611543" w14:paraId="7943B766" w14:textId="77777777" w:rsidTr="00611543">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958" w:type="dxa"/>
            <w:noWrap/>
            <w:hideMark/>
          </w:tcPr>
          <w:p w14:paraId="4DFDC862" w14:textId="77777777" w:rsidR="00611543" w:rsidRPr="00611543" w:rsidRDefault="00611543" w:rsidP="00611543">
            <w:pPr>
              <w:jc w:val="center"/>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Skupina</w:t>
            </w:r>
          </w:p>
        </w:tc>
        <w:tc>
          <w:tcPr>
            <w:tcW w:w="2675" w:type="dxa"/>
            <w:vMerge/>
            <w:hideMark/>
          </w:tcPr>
          <w:p w14:paraId="1BFD36D7" w14:textId="77777777" w:rsidR="00611543" w:rsidRPr="00611543" w:rsidRDefault="00611543" w:rsidP="006115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p>
        </w:tc>
        <w:tc>
          <w:tcPr>
            <w:tcW w:w="1337" w:type="dxa"/>
            <w:hideMark/>
          </w:tcPr>
          <w:p w14:paraId="5C2D8469" w14:textId="77777777" w:rsidR="00611543" w:rsidRPr="00611543" w:rsidRDefault="00611543" w:rsidP="006115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30.06.2022.</w:t>
            </w:r>
          </w:p>
        </w:tc>
        <w:tc>
          <w:tcPr>
            <w:tcW w:w="1417" w:type="dxa"/>
            <w:hideMark/>
          </w:tcPr>
          <w:p w14:paraId="593D93B9" w14:textId="77777777" w:rsidR="00611543" w:rsidRPr="00611543" w:rsidRDefault="00611543" w:rsidP="0061154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Proračun 2023.</w:t>
            </w:r>
          </w:p>
        </w:tc>
        <w:tc>
          <w:tcPr>
            <w:tcW w:w="1198" w:type="dxa"/>
            <w:noWrap/>
            <w:hideMark/>
          </w:tcPr>
          <w:p w14:paraId="2A590968" w14:textId="77777777" w:rsidR="00611543" w:rsidRPr="00611543" w:rsidRDefault="00611543" w:rsidP="0061154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30.06.2023.</w:t>
            </w:r>
          </w:p>
        </w:tc>
        <w:tc>
          <w:tcPr>
            <w:tcW w:w="998" w:type="dxa"/>
            <w:hideMark/>
          </w:tcPr>
          <w:p w14:paraId="34CAB585" w14:textId="77777777" w:rsidR="00611543" w:rsidRPr="00611543" w:rsidRDefault="00611543" w:rsidP="0061154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6/3</w:t>
            </w:r>
          </w:p>
        </w:tc>
        <w:tc>
          <w:tcPr>
            <w:tcW w:w="998" w:type="dxa"/>
            <w:hideMark/>
          </w:tcPr>
          <w:p w14:paraId="5FA287E1" w14:textId="77777777" w:rsidR="00611543" w:rsidRPr="00611543" w:rsidRDefault="00611543" w:rsidP="0061154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6/5</w:t>
            </w:r>
          </w:p>
        </w:tc>
      </w:tr>
      <w:tr w:rsidR="00611543" w:rsidRPr="00611543" w14:paraId="2B0A7920" w14:textId="77777777" w:rsidTr="00611543">
        <w:trPr>
          <w:trHeight w:val="191"/>
        </w:trPr>
        <w:tc>
          <w:tcPr>
            <w:cnfStyle w:val="001000000000" w:firstRow="0" w:lastRow="0" w:firstColumn="1" w:lastColumn="0" w:oddVBand="0" w:evenVBand="0" w:oddHBand="0" w:evenHBand="0" w:firstRowFirstColumn="0" w:firstRowLastColumn="0" w:lastRowFirstColumn="0" w:lastRowLastColumn="0"/>
            <w:tcW w:w="958" w:type="dxa"/>
            <w:noWrap/>
            <w:hideMark/>
          </w:tcPr>
          <w:p w14:paraId="35DFBD24" w14:textId="77777777" w:rsidR="00611543" w:rsidRPr="00611543" w:rsidRDefault="00611543" w:rsidP="00611543">
            <w:pPr>
              <w:jc w:val="center"/>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1</w:t>
            </w:r>
          </w:p>
        </w:tc>
        <w:tc>
          <w:tcPr>
            <w:tcW w:w="2675" w:type="dxa"/>
            <w:noWrap/>
            <w:hideMark/>
          </w:tcPr>
          <w:p w14:paraId="6367D5EF" w14:textId="77777777" w:rsidR="00611543" w:rsidRPr="00611543" w:rsidRDefault="00611543" w:rsidP="0061154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2</w:t>
            </w:r>
          </w:p>
        </w:tc>
        <w:tc>
          <w:tcPr>
            <w:tcW w:w="1337" w:type="dxa"/>
            <w:hideMark/>
          </w:tcPr>
          <w:p w14:paraId="21871315" w14:textId="77777777" w:rsidR="00611543" w:rsidRPr="00611543" w:rsidRDefault="00611543" w:rsidP="0061154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3</w:t>
            </w:r>
          </w:p>
        </w:tc>
        <w:tc>
          <w:tcPr>
            <w:tcW w:w="1417" w:type="dxa"/>
            <w:noWrap/>
            <w:hideMark/>
          </w:tcPr>
          <w:p w14:paraId="55F3DDA0" w14:textId="77777777" w:rsidR="00611543" w:rsidRPr="00611543" w:rsidRDefault="00611543" w:rsidP="0061154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4</w:t>
            </w:r>
          </w:p>
        </w:tc>
        <w:tc>
          <w:tcPr>
            <w:tcW w:w="1198" w:type="dxa"/>
            <w:noWrap/>
            <w:hideMark/>
          </w:tcPr>
          <w:p w14:paraId="078A2A88" w14:textId="77777777" w:rsidR="00611543" w:rsidRPr="00611543" w:rsidRDefault="00611543" w:rsidP="0061154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5</w:t>
            </w:r>
          </w:p>
        </w:tc>
        <w:tc>
          <w:tcPr>
            <w:tcW w:w="998" w:type="dxa"/>
            <w:hideMark/>
          </w:tcPr>
          <w:p w14:paraId="5A8E49FE" w14:textId="77777777" w:rsidR="00611543" w:rsidRPr="00611543" w:rsidRDefault="00611543" w:rsidP="0061154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6</w:t>
            </w:r>
          </w:p>
        </w:tc>
        <w:tc>
          <w:tcPr>
            <w:tcW w:w="998" w:type="dxa"/>
            <w:hideMark/>
          </w:tcPr>
          <w:p w14:paraId="1FB98405" w14:textId="77777777" w:rsidR="00611543" w:rsidRPr="00611543" w:rsidRDefault="00611543" w:rsidP="0061154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7</w:t>
            </w:r>
          </w:p>
        </w:tc>
      </w:tr>
      <w:tr w:rsidR="00611543" w:rsidRPr="00611543" w14:paraId="6B2DA679" w14:textId="77777777" w:rsidTr="0061154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58" w:type="dxa"/>
            <w:hideMark/>
          </w:tcPr>
          <w:p w14:paraId="4BD59B23" w14:textId="77777777" w:rsidR="00611543" w:rsidRPr="00611543" w:rsidRDefault="00611543" w:rsidP="00611543">
            <w:pPr>
              <w:jc w:val="right"/>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3</w:t>
            </w:r>
          </w:p>
        </w:tc>
        <w:tc>
          <w:tcPr>
            <w:tcW w:w="2675" w:type="dxa"/>
            <w:hideMark/>
          </w:tcPr>
          <w:p w14:paraId="5CAD77BD" w14:textId="77777777" w:rsidR="00611543" w:rsidRPr="00611543" w:rsidRDefault="00611543" w:rsidP="00611543">
            <w:pPr>
              <w:ind w:firstLineChars="100" w:firstLine="18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Rashodi poslovanja</w:t>
            </w:r>
          </w:p>
        </w:tc>
        <w:tc>
          <w:tcPr>
            <w:tcW w:w="1337" w:type="dxa"/>
            <w:hideMark/>
          </w:tcPr>
          <w:p w14:paraId="05D76854"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362.085,15</w:t>
            </w:r>
          </w:p>
        </w:tc>
        <w:tc>
          <w:tcPr>
            <w:tcW w:w="1417" w:type="dxa"/>
            <w:hideMark/>
          </w:tcPr>
          <w:p w14:paraId="33CA09C0"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1.548.447,00</w:t>
            </w:r>
          </w:p>
        </w:tc>
        <w:tc>
          <w:tcPr>
            <w:tcW w:w="1198" w:type="dxa"/>
            <w:hideMark/>
          </w:tcPr>
          <w:p w14:paraId="68E4DD2B"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419.202,79</w:t>
            </w:r>
          </w:p>
        </w:tc>
        <w:tc>
          <w:tcPr>
            <w:tcW w:w="998" w:type="dxa"/>
            <w:hideMark/>
          </w:tcPr>
          <w:p w14:paraId="2F05B355"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115,77</w:t>
            </w:r>
          </w:p>
        </w:tc>
        <w:tc>
          <w:tcPr>
            <w:tcW w:w="998" w:type="dxa"/>
            <w:hideMark/>
          </w:tcPr>
          <w:p w14:paraId="08BD8F43"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27,07</w:t>
            </w:r>
          </w:p>
        </w:tc>
      </w:tr>
      <w:tr w:rsidR="00611543" w:rsidRPr="00611543" w14:paraId="088C6FC5" w14:textId="77777777" w:rsidTr="00611543">
        <w:trPr>
          <w:trHeight w:val="280"/>
        </w:trPr>
        <w:tc>
          <w:tcPr>
            <w:cnfStyle w:val="001000000000" w:firstRow="0" w:lastRow="0" w:firstColumn="1" w:lastColumn="0" w:oddVBand="0" w:evenVBand="0" w:oddHBand="0" w:evenHBand="0" w:firstRowFirstColumn="0" w:firstRowLastColumn="0" w:lastRowFirstColumn="0" w:lastRowLastColumn="0"/>
            <w:tcW w:w="958" w:type="dxa"/>
            <w:hideMark/>
          </w:tcPr>
          <w:p w14:paraId="51586572" w14:textId="77777777" w:rsidR="00611543" w:rsidRPr="00611543" w:rsidRDefault="00611543" w:rsidP="00611543">
            <w:pPr>
              <w:jc w:val="right"/>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31</w:t>
            </w:r>
          </w:p>
        </w:tc>
        <w:tc>
          <w:tcPr>
            <w:tcW w:w="2675" w:type="dxa"/>
            <w:hideMark/>
          </w:tcPr>
          <w:p w14:paraId="4738990F" w14:textId="77777777" w:rsidR="00611543" w:rsidRPr="00611543" w:rsidRDefault="00611543" w:rsidP="006115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Rashodi za zaposlene</w:t>
            </w:r>
          </w:p>
        </w:tc>
        <w:tc>
          <w:tcPr>
            <w:tcW w:w="1337" w:type="dxa"/>
            <w:hideMark/>
          </w:tcPr>
          <w:p w14:paraId="6154BBB3"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61.466,33</w:t>
            </w:r>
          </w:p>
        </w:tc>
        <w:tc>
          <w:tcPr>
            <w:tcW w:w="1417" w:type="dxa"/>
            <w:hideMark/>
          </w:tcPr>
          <w:p w14:paraId="0AB1A769"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327.922,00</w:t>
            </w:r>
          </w:p>
        </w:tc>
        <w:tc>
          <w:tcPr>
            <w:tcW w:w="1198" w:type="dxa"/>
            <w:hideMark/>
          </w:tcPr>
          <w:p w14:paraId="5C701167"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148.101,04</w:t>
            </w:r>
          </w:p>
        </w:tc>
        <w:tc>
          <w:tcPr>
            <w:tcW w:w="998" w:type="dxa"/>
            <w:hideMark/>
          </w:tcPr>
          <w:p w14:paraId="52588757"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240,95</w:t>
            </w:r>
          </w:p>
        </w:tc>
        <w:tc>
          <w:tcPr>
            <w:tcW w:w="998" w:type="dxa"/>
            <w:hideMark/>
          </w:tcPr>
          <w:p w14:paraId="294CF62A"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45,16</w:t>
            </w:r>
          </w:p>
        </w:tc>
      </w:tr>
      <w:tr w:rsidR="00611543" w:rsidRPr="00611543" w14:paraId="775C45EA" w14:textId="77777777" w:rsidTr="0061154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58" w:type="dxa"/>
            <w:hideMark/>
          </w:tcPr>
          <w:p w14:paraId="0EA88920" w14:textId="77777777" w:rsidR="00611543" w:rsidRPr="00611543" w:rsidRDefault="00611543" w:rsidP="00611543">
            <w:pPr>
              <w:jc w:val="right"/>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32</w:t>
            </w:r>
          </w:p>
        </w:tc>
        <w:tc>
          <w:tcPr>
            <w:tcW w:w="2675" w:type="dxa"/>
            <w:hideMark/>
          </w:tcPr>
          <w:p w14:paraId="72A138B5" w14:textId="77777777" w:rsidR="00611543" w:rsidRPr="00611543" w:rsidRDefault="00611543" w:rsidP="006115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Materijalni rashodi</w:t>
            </w:r>
          </w:p>
        </w:tc>
        <w:tc>
          <w:tcPr>
            <w:tcW w:w="1337" w:type="dxa"/>
            <w:hideMark/>
          </w:tcPr>
          <w:p w14:paraId="2E097EC7"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145.418,85</w:t>
            </w:r>
          </w:p>
        </w:tc>
        <w:tc>
          <w:tcPr>
            <w:tcW w:w="1417" w:type="dxa"/>
            <w:hideMark/>
          </w:tcPr>
          <w:p w14:paraId="3D51580F"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367.095,00</w:t>
            </w:r>
          </w:p>
        </w:tc>
        <w:tc>
          <w:tcPr>
            <w:tcW w:w="1198" w:type="dxa"/>
            <w:hideMark/>
          </w:tcPr>
          <w:p w14:paraId="74AC0107"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113.721,60</w:t>
            </w:r>
          </w:p>
        </w:tc>
        <w:tc>
          <w:tcPr>
            <w:tcW w:w="998" w:type="dxa"/>
            <w:hideMark/>
          </w:tcPr>
          <w:p w14:paraId="05B0519F"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78,20</w:t>
            </w:r>
          </w:p>
        </w:tc>
        <w:tc>
          <w:tcPr>
            <w:tcW w:w="998" w:type="dxa"/>
            <w:hideMark/>
          </w:tcPr>
          <w:p w14:paraId="5837FFC6"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30,98</w:t>
            </w:r>
          </w:p>
        </w:tc>
      </w:tr>
      <w:tr w:rsidR="00611543" w:rsidRPr="00611543" w14:paraId="56633E91" w14:textId="77777777" w:rsidTr="00611543">
        <w:trPr>
          <w:trHeight w:val="280"/>
        </w:trPr>
        <w:tc>
          <w:tcPr>
            <w:cnfStyle w:val="001000000000" w:firstRow="0" w:lastRow="0" w:firstColumn="1" w:lastColumn="0" w:oddVBand="0" w:evenVBand="0" w:oddHBand="0" w:evenHBand="0" w:firstRowFirstColumn="0" w:firstRowLastColumn="0" w:lastRowFirstColumn="0" w:lastRowLastColumn="0"/>
            <w:tcW w:w="958" w:type="dxa"/>
            <w:hideMark/>
          </w:tcPr>
          <w:p w14:paraId="29F30CEF" w14:textId="77777777" w:rsidR="00611543" w:rsidRPr="00611543" w:rsidRDefault="00611543" w:rsidP="00611543">
            <w:pPr>
              <w:jc w:val="right"/>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34</w:t>
            </w:r>
          </w:p>
        </w:tc>
        <w:tc>
          <w:tcPr>
            <w:tcW w:w="2675" w:type="dxa"/>
            <w:hideMark/>
          </w:tcPr>
          <w:p w14:paraId="6C43E817" w14:textId="77777777" w:rsidR="00611543" w:rsidRPr="00611543" w:rsidRDefault="00611543" w:rsidP="006115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Financijski rashodi</w:t>
            </w:r>
          </w:p>
        </w:tc>
        <w:tc>
          <w:tcPr>
            <w:tcW w:w="1337" w:type="dxa"/>
            <w:hideMark/>
          </w:tcPr>
          <w:p w14:paraId="042BAE33"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3.253,76</w:t>
            </w:r>
          </w:p>
        </w:tc>
        <w:tc>
          <w:tcPr>
            <w:tcW w:w="1417" w:type="dxa"/>
            <w:hideMark/>
          </w:tcPr>
          <w:p w14:paraId="1AC6871D"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5.904,00</w:t>
            </w:r>
          </w:p>
        </w:tc>
        <w:tc>
          <w:tcPr>
            <w:tcW w:w="1198" w:type="dxa"/>
            <w:hideMark/>
          </w:tcPr>
          <w:p w14:paraId="4D3A19EF"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2.501,84</w:t>
            </w:r>
          </w:p>
        </w:tc>
        <w:tc>
          <w:tcPr>
            <w:tcW w:w="998" w:type="dxa"/>
            <w:hideMark/>
          </w:tcPr>
          <w:p w14:paraId="4901BAB8"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76,89</w:t>
            </w:r>
          </w:p>
        </w:tc>
        <w:tc>
          <w:tcPr>
            <w:tcW w:w="998" w:type="dxa"/>
            <w:hideMark/>
          </w:tcPr>
          <w:p w14:paraId="6264F6F7"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42,38</w:t>
            </w:r>
          </w:p>
        </w:tc>
      </w:tr>
      <w:tr w:rsidR="00611543" w:rsidRPr="00611543" w14:paraId="5FA4DE4D" w14:textId="77777777" w:rsidTr="0061154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58" w:type="dxa"/>
            <w:hideMark/>
          </w:tcPr>
          <w:p w14:paraId="38641C8A" w14:textId="77777777" w:rsidR="00611543" w:rsidRPr="00611543" w:rsidRDefault="00611543" w:rsidP="00611543">
            <w:pPr>
              <w:jc w:val="right"/>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35</w:t>
            </w:r>
          </w:p>
        </w:tc>
        <w:tc>
          <w:tcPr>
            <w:tcW w:w="2675" w:type="dxa"/>
            <w:hideMark/>
          </w:tcPr>
          <w:p w14:paraId="73A7A821" w14:textId="77777777" w:rsidR="00611543" w:rsidRPr="00611543" w:rsidRDefault="00611543" w:rsidP="006115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Subvencije</w:t>
            </w:r>
          </w:p>
        </w:tc>
        <w:tc>
          <w:tcPr>
            <w:tcW w:w="1337" w:type="dxa"/>
            <w:hideMark/>
          </w:tcPr>
          <w:p w14:paraId="01E9FD91"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2.654,46</w:t>
            </w:r>
          </w:p>
        </w:tc>
        <w:tc>
          <w:tcPr>
            <w:tcW w:w="1417" w:type="dxa"/>
            <w:hideMark/>
          </w:tcPr>
          <w:p w14:paraId="08B155A8"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10.268,00</w:t>
            </w:r>
          </w:p>
        </w:tc>
        <w:tc>
          <w:tcPr>
            <w:tcW w:w="1198" w:type="dxa"/>
            <w:hideMark/>
          </w:tcPr>
          <w:p w14:paraId="162FC76E"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1.728,17</w:t>
            </w:r>
          </w:p>
        </w:tc>
        <w:tc>
          <w:tcPr>
            <w:tcW w:w="998" w:type="dxa"/>
            <w:hideMark/>
          </w:tcPr>
          <w:p w14:paraId="420296AD"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65,10</w:t>
            </w:r>
          </w:p>
        </w:tc>
        <w:tc>
          <w:tcPr>
            <w:tcW w:w="998" w:type="dxa"/>
            <w:hideMark/>
          </w:tcPr>
          <w:p w14:paraId="785B3FA0"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16,83</w:t>
            </w:r>
          </w:p>
        </w:tc>
      </w:tr>
      <w:tr w:rsidR="00611543" w:rsidRPr="00611543" w14:paraId="0A6A415E" w14:textId="77777777" w:rsidTr="00611543">
        <w:trPr>
          <w:trHeight w:val="280"/>
        </w:trPr>
        <w:tc>
          <w:tcPr>
            <w:cnfStyle w:val="001000000000" w:firstRow="0" w:lastRow="0" w:firstColumn="1" w:lastColumn="0" w:oddVBand="0" w:evenVBand="0" w:oddHBand="0" w:evenHBand="0" w:firstRowFirstColumn="0" w:firstRowLastColumn="0" w:lastRowFirstColumn="0" w:lastRowLastColumn="0"/>
            <w:tcW w:w="958" w:type="dxa"/>
            <w:hideMark/>
          </w:tcPr>
          <w:p w14:paraId="52F10F81" w14:textId="77777777" w:rsidR="00611543" w:rsidRPr="00611543" w:rsidRDefault="00611543" w:rsidP="00611543">
            <w:pPr>
              <w:jc w:val="right"/>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36</w:t>
            </w:r>
          </w:p>
        </w:tc>
        <w:tc>
          <w:tcPr>
            <w:tcW w:w="2675" w:type="dxa"/>
            <w:hideMark/>
          </w:tcPr>
          <w:p w14:paraId="04ECB869" w14:textId="77777777" w:rsidR="00611543" w:rsidRPr="00611543" w:rsidRDefault="00611543" w:rsidP="006115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Pomoći dane u inozemstvo i unutar opće države</w:t>
            </w:r>
          </w:p>
        </w:tc>
        <w:tc>
          <w:tcPr>
            <w:tcW w:w="1337" w:type="dxa"/>
            <w:hideMark/>
          </w:tcPr>
          <w:p w14:paraId="086B40E1"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677,72</w:t>
            </w:r>
          </w:p>
        </w:tc>
        <w:tc>
          <w:tcPr>
            <w:tcW w:w="1417" w:type="dxa"/>
            <w:hideMark/>
          </w:tcPr>
          <w:p w14:paraId="15A4BC13"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8.626,00</w:t>
            </w:r>
          </w:p>
        </w:tc>
        <w:tc>
          <w:tcPr>
            <w:tcW w:w="1198" w:type="dxa"/>
            <w:hideMark/>
          </w:tcPr>
          <w:p w14:paraId="6BCFF18D"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223,75</w:t>
            </w:r>
          </w:p>
        </w:tc>
        <w:tc>
          <w:tcPr>
            <w:tcW w:w="998" w:type="dxa"/>
            <w:hideMark/>
          </w:tcPr>
          <w:p w14:paraId="2372A775"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0,00</w:t>
            </w:r>
          </w:p>
        </w:tc>
        <w:tc>
          <w:tcPr>
            <w:tcW w:w="998" w:type="dxa"/>
            <w:hideMark/>
          </w:tcPr>
          <w:p w14:paraId="008F0973"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2,59</w:t>
            </w:r>
          </w:p>
        </w:tc>
      </w:tr>
      <w:tr w:rsidR="00611543" w:rsidRPr="00611543" w14:paraId="53519F88" w14:textId="77777777" w:rsidTr="0061154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58" w:type="dxa"/>
            <w:hideMark/>
          </w:tcPr>
          <w:p w14:paraId="295A7CA8" w14:textId="77777777" w:rsidR="00611543" w:rsidRPr="00611543" w:rsidRDefault="00611543" w:rsidP="00611543">
            <w:pPr>
              <w:jc w:val="right"/>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37</w:t>
            </w:r>
          </w:p>
        </w:tc>
        <w:tc>
          <w:tcPr>
            <w:tcW w:w="2675" w:type="dxa"/>
            <w:hideMark/>
          </w:tcPr>
          <w:p w14:paraId="0F6CFF48" w14:textId="77777777" w:rsidR="00611543" w:rsidRPr="00611543" w:rsidRDefault="00611543" w:rsidP="006115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Naknade građanima i kućanstvima</w:t>
            </w:r>
          </w:p>
        </w:tc>
        <w:tc>
          <w:tcPr>
            <w:tcW w:w="1337" w:type="dxa"/>
            <w:hideMark/>
          </w:tcPr>
          <w:p w14:paraId="638A1880"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64.547,30</w:t>
            </w:r>
          </w:p>
        </w:tc>
        <w:tc>
          <w:tcPr>
            <w:tcW w:w="1417" w:type="dxa"/>
            <w:hideMark/>
          </w:tcPr>
          <w:p w14:paraId="43DAD68E"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149.973,00</w:t>
            </w:r>
          </w:p>
        </w:tc>
        <w:tc>
          <w:tcPr>
            <w:tcW w:w="1198" w:type="dxa"/>
            <w:hideMark/>
          </w:tcPr>
          <w:p w14:paraId="3D65E4E5"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44.626,37</w:t>
            </w:r>
          </w:p>
        </w:tc>
        <w:tc>
          <w:tcPr>
            <w:tcW w:w="998" w:type="dxa"/>
            <w:hideMark/>
          </w:tcPr>
          <w:p w14:paraId="090B00D5"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69,14</w:t>
            </w:r>
          </w:p>
        </w:tc>
        <w:tc>
          <w:tcPr>
            <w:tcW w:w="998" w:type="dxa"/>
            <w:hideMark/>
          </w:tcPr>
          <w:p w14:paraId="062BA47A"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29,76</w:t>
            </w:r>
          </w:p>
        </w:tc>
      </w:tr>
      <w:tr w:rsidR="00611543" w:rsidRPr="00611543" w14:paraId="22C9B894" w14:textId="77777777" w:rsidTr="00611543">
        <w:trPr>
          <w:trHeight w:val="280"/>
        </w:trPr>
        <w:tc>
          <w:tcPr>
            <w:cnfStyle w:val="001000000000" w:firstRow="0" w:lastRow="0" w:firstColumn="1" w:lastColumn="0" w:oddVBand="0" w:evenVBand="0" w:oddHBand="0" w:evenHBand="0" w:firstRowFirstColumn="0" w:firstRowLastColumn="0" w:lastRowFirstColumn="0" w:lastRowLastColumn="0"/>
            <w:tcW w:w="958" w:type="dxa"/>
            <w:hideMark/>
          </w:tcPr>
          <w:p w14:paraId="7D61FB9F" w14:textId="77777777" w:rsidR="00611543" w:rsidRPr="00611543" w:rsidRDefault="00611543" w:rsidP="00611543">
            <w:pPr>
              <w:jc w:val="right"/>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38</w:t>
            </w:r>
          </w:p>
        </w:tc>
        <w:tc>
          <w:tcPr>
            <w:tcW w:w="2675" w:type="dxa"/>
            <w:hideMark/>
          </w:tcPr>
          <w:p w14:paraId="32FEED16" w14:textId="77777777" w:rsidR="00611543" w:rsidRPr="00611543" w:rsidRDefault="00611543" w:rsidP="006115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Ostali rashodi</w:t>
            </w:r>
          </w:p>
        </w:tc>
        <w:tc>
          <w:tcPr>
            <w:tcW w:w="1337" w:type="dxa"/>
            <w:hideMark/>
          </w:tcPr>
          <w:p w14:paraId="78DA353D"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84.066,73</w:t>
            </w:r>
          </w:p>
        </w:tc>
        <w:tc>
          <w:tcPr>
            <w:tcW w:w="1417" w:type="dxa"/>
            <w:hideMark/>
          </w:tcPr>
          <w:p w14:paraId="6639539A"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678.659,00</w:t>
            </w:r>
          </w:p>
        </w:tc>
        <w:tc>
          <w:tcPr>
            <w:tcW w:w="1198" w:type="dxa"/>
            <w:hideMark/>
          </w:tcPr>
          <w:p w14:paraId="40493142"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108.300,02</w:t>
            </w:r>
          </w:p>
        </w:tc>
        <w:tc>
          <w:tcPr>
            <w:tcW w:w="998" w:type="dxa"/>
            <w:hideMark/>
          </w:tcPr>
          <w:p w14:paraId="52F3838C"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128,83</w:t>
            </w:r>
          </w:p>
        </w:tc>
        <w:tc>
          <w:tcPr>
            <w:tcW w:w="998" w:type="dxa"/>
            <w:hideMark/>
          </w:tcPr>
          <w:p w14:paraId="630A7224"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15,96</w:t>
            </w:r>
          </w:p>
        </w:tc>
      </w:tr>
      <w:tr w:rsidR="00611543" w:rsidRPr="00611543" w14:paraId="07EEE40B" w14:textId="77777777" w:rsidTr="0061154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58" w:type="dxa"/>
            <w:hideMark/>
          </w:tcPr>
          <w:p w14:paraId="2FBAD604" w14:textId="77777777" w:rsidR="00611543" w:rsidRPr="00611543" w:rsidRDefault="00611543" w:rsidP="00611543">
            <w:pPr>
              <w:jc w:val="right"/>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4</w:t>
            </w:r>
          </w:p>
        </w:tc>
        <w:tc>
          <w:tcPr>
            <w:tcW w:w="2675" w:type="dxa"/>
            <w:hideMark/>
          </w:tcPr>
          <w:p w14:paraId="2DB11F89" w14:textId="77777777" w:rsidR="00611543" w:rsidRPr="00611543" w:rsidRDefault="00611543" w:rsidP="006115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Rashodi za nabavu nefinancijske imovine</w:t>
            </w:r>
          </w:p>
        </w:tc>
        <w:tc>
          <w:tcPr>
            <w:tcW w:w="1337" w:type="dxa"/>
            <w:hideMark/>
          </w:tcPr>
          <w:p w14:paraId="7F139A91"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89.775,66</w:t>
            </w:r>
          </w:p>
        </w:tc>
        <w:tc>
          <w:tcPr>
            <w:tcW w:w="1417" w:type="dxa"/>
            <w:hideMark/>
          </w:tcPr>
          <w:p w14:paraId="2E1D97AD"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884.956,00</w:t>
            </w:r>
          </w:p>
        </w:tc>
        <w:tc>
          <w:tcPr>
            <w:tcW w:w="1198" w:type="dxa"/>
            <w:hideMark/>
          </w:tcPr>
          <w:p w14:paraId="40508A02"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72.177,65</w:t>
            </w:r>
          </w:p>
        </w:tc>
        <w:tc>
          <w:tcPr>
            <w:tcW w:w="998" w:type="dxa"/>
            <w:hideMark/>
          </w:tcPr>
          <w:p w14:paraId="6CCB5779"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80,40</w:t>
            </w:r>
          </w:p>
        </w:tc>
        <w:tc>
          <w:tcPr>
            <w:tcW w:w="998" w:type="dxa"/>
            <w:hideMark/>
          </w:tcPr>
          <w:p w14:paraId="4FE7BA9C"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8,16</w:t>
            </w:r>
          </w:p>
        </w:tc>
      </w:tr>
      <w:tr w:rsidR="00611543" w:rsidRPr="00611543" w14:paraId="08AB0A3D" w14:textId="77777777" w:rsidTr="00611543">
        <w:trPr>
          <w:trHeight w:val="280"/>
        </w:trPr>
        <w:tc>
          <w:tcPr>
            <w:cnfStyle w:val="001000000000" w:firstRow="0" w:lastRow="0" w:firstColumn="1" w:lastColumn="0" w:oddVBand="0" w:evenVBand="0" w:oddHBand="0" w:evenHBand="0" w:firstRowFirstColumn="0" w:firstRowLastColumn="0" w:lastRowFirstColumn="0" w:lastRowLastColumn="0"/>
            <w:tcW w:w="958" w:type="dxa"/>
            <w:hideMark/>
          </w:tcPr>
          <w:p w14:paraId="72AF26A7" w14:textId="77777777" w:rsidR="00611543" w:rsidRPr="00611543" w:rsidRDefault="00611543" w:rsidP="00611543">
            <w:pPr>
              <w:jc w:val="right"/>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41</w:t>
            </w:r>
          </w:p>
        </w:tc>
        <w:tc>
          <w:tcPr>
            <w:tcW w:w="2675" w:type="dxa"/>
            <w:hideMark/>
          </w:tcPr>
          <w:p w14:paraId="446AB866" w14:textId="77777777" w:rsidR="00611543" w:rsidRPr="00611543" w:rsidRDefault="00611543" w:rsidP="006115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Rashodi za nabavu ne proizvedene imovine</w:t>
            </w:r>
          </w:p>
        </w:tc>
        <w:tc>
          <w:tcPr>
            <w:tcW w:w="1337" w:type="dxa"/>
            <w:hideMark/>
          </w:tcPr>
          <w:p w14:paraId="4D30F1E7"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0,00</w:t>
            </w:r>
          </w:p>
        </w:tc>
        <w:tc>
          <w:tcPr>
            <w:tcW w:w="1417" w:type="dxa"/>
            <w:hideMark/>
          </w:tcPr>
          <w:p w14:paraId="69BD0461"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0,00</w:t>
            </w:r>
          </w:p>
        </w:tc>
        <w:tc>
          <w:tcPr>
            <w:tcW w:w="1198" w:type="dxa"/>
            <w:hideMark/>
          </w:tcPr>
          <w:p w14:paraId="135DF8CC"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0,00</w:t>
            </w:r>
          </w:p>
        </w:tc>
        <w:tc>
          <w:tcPr>
            <w:tcW w:w="998" w:type="dxa"/>
            <w:hideMark/>
          </w:tcPr>
          <w:p w14:paraId="171E71BE"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0,00</w:t>
            </w:r>
          </w:p>
        </w:tc>
        <w:tc>
          <w:tcPr>
            <w:tcW w:w="998" w:type="dxa"/>
            <w:hideMark/>
          </w:tcPr>
          <w:p w14:paraId="05FE5261"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#DIJ/0!</w:t>
            </w:r>
          </w:p>
        </w:tc>
      </w:tr>
      <w:tr w:rsidR="00611543" w:rsidRPr="00611543" w14:paraId="26F19604" w14:textId="77777777" w:rsidTr="0061154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58" w:type="dxa"/>
            <w:hideMark/>
          </w:tcPr>
          <w:p w14:paraId="24B48613" w14:textId="77777777" w:rsidR="00611543" w:rsidRPr="00611543" w:rsidRDefault="00611543" w:rsidP="00611543">
            <w:pPr>
              <w:jc w:val="right"/>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lastRenderedPageBreak/>
              <w:t>42</w:t>
            </w:r>
          </w:p>
        </w:tc>
        <w:tc>
          <w:tcPr>
            <w:tcW w:w="2675" w:type="dxa"/>
            <w:hideMark/>
          </w:tcPr>
          <w:p w14:paraId="3C885E6B" w14:textId="77777777" w:rsidR="00611543" w:rsidRPr="00611543" w:rsidRDefault="00611543" w:rsidP="006115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Rashodi za nabavu proizvedene dugotrajne imovine</w:t>
            </w:r>
          </w:p>
        </w:tc>
        <w:tc>
          <w:tcPr>
            <w:tcW w:w="1337" w:type="dxa"/>
            <w:hideMark/>
          </w:tcPr>
          <w:p w14:paraId="569B0EB4"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88.614,34</w:t>
            </w:r>
          </w:p>
        </w:tc>
        <w:tc>
          <w:tcPr>
            <w:tcW w:w="1417" w:type="dxa"/>
            <w:hideMark/>
          </w:tcPr>
          <w:p w14:paraId="158FF572"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845.140,00</w:t>
            </w:r>
          </w:p>
        </w:tc>
        <w:tc>
          <w:tcPr>
            <w:tcW w:w="1198" w:type="dxa"/>
            <w:hideMark/>
          </w:tcPr>
          <w:p w14:paraId="4EC7D906"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63.633,50</w:t>
            </w:r>
          </w:p>
        </w:tc>
        <w:tc>
          <w:tcPr>
            <w:tcW w:w="998" w:type="dxa"/>
            <w:hideMark/>
          </w:tcPr>
          <w:p w14:paraId="63DDA760"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71,81</w:t>
            </w:r>
          </w:p>
        </w:tc>
        <w:tc>
          <w:tcPr>
            <w:tcW w:w="998" w:type="dxa"/>
            <w:hideMark/>
          </w:tcPr>
          <w:p w14:paraId="496AF2CE"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7,53</w:t>
            </w:r>
          </w:p>
        </w:tc>
      </w:tr>
      <w:tr w:rsidR="00611543" w:rsidRPr="00611543" w14:paraId="39155778" w14:textId="77777777" w:rsidTr="00611543">
        <w:trPr>
          <w:trHeight w:val="280"/>
        </w:trPr>
        <w:tc>
          <w:tcPr>
            <w:cnfStyle w:val="001000000000" w:firstRow="0" w:lastRow="0" w:firstColumn="1" w:lastColumn="0" w:oddVBand="0" w:evenVBand="0" w:oddHBand="0" w:evenHBand="0" w:firstRowFirstColumn="0" w:firstRowLastColumn="0" w:lastRowFirstColumn="0" w:lastRowLastColumn="0"/>
            <w:tcW w:w="958" w:type="dxa"/>
            <w:hideMark/>
          </w:tcPr>
          <w:p w14:paraId="1D14CE61" w14:textId="77777777" w:rsidR="00611543" w:rsidRPr="00611543" w:rsidRDefault="00611543" w:rsidP="00611543">
            <w:pPr>
              <w:jc w:val="right"/>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45</w:t>
            </w:r>
          </w:p>
        </w:tc>
        <w:tc>
          <w:tcPr>
            <w:tcW w:w="2675" w:type="dxa"/>
            <w:hideMark/>
          </w:tcPr>
          <w:p w14:paraId="423E182F" w14:textId="77777777" w:rsidR="00611543" w:rsidRPr="00611543" w:rsidRDefault="00611543" w:rsidP="006115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Rashodi za dodatna ulaganja na nefinancijskoj imovini</w:t>
            </w:r>
          </w:p>
        </w:tc>
        <w:tc>
          <w:tcPr>
            <w:tcW w:w="1337" w:type="dxa"/>
            <w:hideMark/>
          </w:tcPr>
          <w:p w14:paraId="63329EB6"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1.161,32</w:t>
            </w:r>
          </w:p>
        </w:tc>
        <w:tc>
          <w:tcPr>
            <w:tcW w:w="1417" w:type="dxa"/>
            <w:hideMark/>
          </w:tcPr>
          <w:p w14:paraId="27FF8B94"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39.816,00</w:t>
            </w:r>
          </w:p>
        </w:tc>
        <w:tc>
          <w:tcPr>
            <w:tcW w:w="1198" w:type="dxa"/>
            <w:hideMark/>
          </w:tcPr>
          <w:p w14:paraId="119A6FFB"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8.544,15</w:t>
            </w:r>
          </w:p>
        </w:tc>
        <w:tc>
          <w:tcPr>
            <w:tcW w:w="998" w:type="dxa"/>
            <w:hideMark/>
          </w:tcPr>
          <w:p w14:paraId="6CC6A109"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735,73</w:t>
            </w:r>
          </w:p>
        </w:tc>
        <w:tc>
          <w:tcPr>
            <w:tcW w:w="998" w:type="dxa"/>
            <w:hideMark/>
          </w:tcPr>
          <w:p w14:paraId="1B1CC098" w14:textId="77777777" w:rsidR="00611543" w:rsidRPr="00611543" w:rsidRDefault="00611543" w:rsidP="006115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21,46</w:t>
            </w:r>
          </w:p>
        </w:tc>
      </w:tr>
      <w:tr w:rsidR="00611543" w:rsidRPr="00611543" w14:paraId="48FF8605" w14:textId="77777777" w:rsidTr="0061154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58" w:type="dxa"/>
            <w:noWrap/>
            <w:hideMark/>
          </w:tcPr>
          <w:p w14:paraId="02C95EAE" w14:textId="77777777" w:rsidR="00611543" w:rsidRPr="00611543" w:rsidRDefault="00611543" w:rsidP="00611543">
            <w:pPr>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 </w:t>
            </w:r>
          </w:p>
        </w:tc>
        <w:tc>
          <w:tcPr>
            <w:tcW w:w="2675" w:type="dxa"/>
            <w:noWrap/>
            <w:hideMark/>
          </w:tcPr>
          <w:p w14:paraId="0241E2A6" w14:textId="77777777" w:rsidR="00611543" w:rsidRPr="00611543" w:rsidRDefault="00611543" w:rsidP="006115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Ukupni rashodi i izdaci</w:t>
            </w:r>
          </w:p>
        </w:tc>
        <w:tc>
          <w:tcPr>
            <w:tcW w:w="1337" w:type="dxa"/>
            <w:hideMark/>
          </w:tcPr>
          <w:p w14:paraId="34A0BEF1"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451.860,81</w:t>
            </w:r>
          </w:p>
        </w:tc>
        <w:tc>
          <w:tcPr>
            <w:tcW w:w="1417" w:type="dxa"/>
            <w:hideMark/>
          </w:tcPr>
          <w:p w14:paraId="15C9FCB7"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2.433.403,00</w:t>
            </w:r>
          </w:p>
        </w:tc>
        <w:tc>
          <w:tcPr>
            <w:tcW w:w="1198" w:type="dxa"/>
            <w:hideMark/>
          </w:tcPr>
          <w:p w14:paraId="00F0AA29"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491.380,44</w:t>
            </w:r>
          </w:p>
        </w:tc>
        <w:tc>
          <w:tcPr>
            <w:tcW w:w="998" w:type="dxa"/>
            <w:hideMark/>
          </w:tcPr>
          <w:p w14:paraId="2BBCAAC8"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611543">
              <w:rPr>
                <w:rFonts w:ascii="Arial Narrow" w:eastAsia="Times New Roman" w:hAnsi="Arial Narrow" w:cs="Arial"/>
                <w:color w:val="000000"/>
                <w:sz w:val="18"/>
                <w:szCs w:val="18"/>
              </w:rPr>
              <w:t>108,75</w:t>
            </w:r>
          </w:p>
        </w:tc>
        <w:tc>
          <w:tcPr>
            <w:tcW w:w="998" w:type="dxa"/>
            <w:hideMark/>
          </w:tcPr>
          <w:p w14:paraId="7FF083DC" w14:textId="77777777" w:rsidR="00611543" w:rsidRPr="00611543" w:rsidRDefault="00611543" w:rsidP="006115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611543">
              <w:rPr>
                <w:rFonts w:ascii="Arial Narrow" w:eastAsia="Times New Roman" w:hAnsi="Arial Narrow" w:cs="Arial"/>
                <w:b/>
                <w:bCs/>
                <w:color w:val="000000"/>
                <w:sz w:val="18"/>
                <w:szCs w:val="18"/>
              </w:rPr>
              <w:t>20,19</w:t>
            </w:r>
          </w:p>
        </w:tc>
      </w:tr>
    </w:tbl>
    <w:p w14:paraId="6C21CE4C" w14:textId="77777777" w:rsidR="00206F07" w:rsidRDefault="00206F07" w:rsidP="00316C63">
      <w:pPr>
        <w:ind w:firstLine="360"/>
        <w:jc w:val="both"/>
        <w:rPr>
          <w:rFonts w:ascii="Arial Narrow" w:hAnsi="Arial Narrow"/>
        </w:rPr>
      </w:pPr>
    </w:p>
    <w:p w14:paraId="10AC1BFB" w14:textId="77777777" w:rsidR="00316C63" w:rsidRPr="00073177" w:rsidRDefault="00316C63" w:rsidP="00316C63">
      <w:pPr>
        <w:pStyle w:val="Bezproreda"/>
        <w:rPr>
          <w:rFonts w:ascii="Arial Narrow" w:hAnsi="Arial Narrow"/>
          <w:highlight w:val="yellow"/>
        </w:rPr>
      </w:pPr>
    </w:p>
    <w:p w14:paraId="35BA33E4" w14:textId="7F23C121" w:rsidR="00316C63" w:rsidRDefault="00EA5E4A" w:rsidP="00316C63">
      <w:pPr>
        <w:jc w:val="both"/>
        <w:rPr>
          <w:rFonts w:ascii="Arial Narrow" w:hAnsi="Arial Narrow"/>
        </w:rPr>
      </w:pPr>
      <w:r>
        <w:rPr>
          <w:rFonts w:ascii="Arial Narrow" w:hAnsi="Arial Narrow"/>
        </w:rPr>
        <w:t xml:space="preserve">Iz tablice broj 4. </w:t>
      </w:r>
      <w:r w:rsidRPr="00EA5E4A">
        <w:rPr>
          <w:rFonts w:ascii="Arial Narrow" w:hAnsi="Arial Narrow"/>
        </w:rPr>
        <w:t>vidljivo je da u razdoblj</w:t>
      </w:r>
      <w:r>
        <w:rPr>
          <w:rFonts w:ascii="Arial Narrow" w:hAnsi="Arial Narrow"/>
        </w:rPr>
        <w:t xml:space="preserve">u od 01.01.2023 do 30.06.2023. </w:t>
      </w:r>
      <w:r w:rsidRPr="00EA5E4A">
        <w:rPr>
          <w:rFonts w:ascii="Arial Narrow" w:hAnsi="Arial Narrow"/>
        </w:rPr>
        <w:t xml:space="preserve">godine </w:t>
      </w:r>
      <w:r w:rsidR="00316C63" w:rsidRPr="005665D5">
        <w:rPr>
          <w:rFonts w:ascii="Arial Narrow" w:hAnsi="Arial Narrow"/>
        </w:rPr>
        <w:t xml:space="preserve"> najveći udio u ukupnim rashodima i izdacima imaju</w:t>
      </w:r>
      <w:r w:rsidR="00316C63">
        <w:rPr>
          <w:rFonts w:ascii="Arial Narrow" w:hAnsi="Arial Narrow"/>
        </w:rPr>
        <w:t xml:space="preserve"> rashodi poslov</w:t>
      </w:r>
      <w:r>
        <w:rPr>
          <w:rFonts w:ascii="Arial Narrow" w:hAnsi="Arial Narrow"/>
        </w:rPr>
        <w:t>anja u iznosu od 419.202,79 eura , te imaju udio od 85,81</w:t>
      </w:r>
      <w:r w:rsidR="00316C63">
        <w:rPr>
          <w:rFonts w:ascii="Arial Narrow" w:hAnsi="Arial Narrow"/>
        </w:rPr>
        <w:t xml:space="preserve"> % ukupnih rashoda poslovanja, zatim  </w:t>
      </w:r>
      <w:r w:rsidR="00316C63" w:rsidRPr="005665D5">
        <w:t xml:space="preserve"> </w:t>
      </w:r>
      <w:r w:rsidR="00316C63">
        <w:rPr>
          <w:rFonts w:ascii="Arial Narrow" w:hAnsi="Arial Narrow"/>
        </w:rPr>
        <w:t>r</w:t>
      </w:r>
      <w:r w:rsidR="00316C63" w:rsidRPr="005665D5">
        <w:rPr>
          <w:rFonts w:ascii="Arial Narrow" w:hAnsi="Arial Narrow"/>
        </w:rPr>
        <w:t xml:space="preserve">ashodi za nabavu nefinancijske imovine u iznosu od </w:t>
      </w:r>
      <w:r>
        <w:rPr>
          <w:rFonts w:ascii="Arial Narrow" w:hAnsi="Arial Narrow"/>
        </w:rPr>
        <w:t>72.177,66 era</w:t>
      </w:r>
      <w:r w:rsidR="00316C63" w:rsidRPr="005665D5">
        <w:rPr>
          <w:rFonts w:ascii="Arial Narrow" w:hAnsi="Arial Narrow"/>
        </w:rPr>
        <w:t xml:space="preserve">, te imaju udio od </w:t>
      </w:r>
      <w:r>
        <w:rPr>
          <w:rFonts w:ascii="Arial Narrow" w:hAnsi="Arial Narrow"/>
        </w:rPr>
        <w:t>14,69</w:t>
      </w:r>
      <w:r w:rsidR="00316C63" w:rsidRPr="005665D5">
        <w:rPr>
          <w:rFonts w:ascii="Arial Narrow" w:hAnsi="Arial Narrow"/>
        </w:rPr>
        <w:t xml:space="preserve"> % u ukupnim rashodima i izdacima,  zatim  Izdaci za financijsku imovinu i otplate zajmova</w:t>
      </w:r>
      <w:r w:rsidR="00316C63">
        <w:rPr>
          <w:rFonts w:ascii="Arial Narrow" w:hAnsi="Arial Narrow"/>
        </w:rPr>
        <w:t xml:space="preserve"> </w:t>
      </w:r>
      <w:r w:rsidR="00316C63" w:rsidRPr="005665D5">
        <w:rPr>
          <w:rFonts w:ascii="Arial Narrow" w:hAnsi="Arial Narrow"/>
        </w:rPr>
        <w:t xml:space="preserve">u iznosu od </w:t>
      </w:r>
      <w:r w:rsidR="00316C63">
        <w:rPr>
          <w:rFonts w:ascii="Arial Narrow" w:hAnsi="Arial Narrow"/>
        </w:rPr>
        <w:t xml:space="preserve"> 380.567,28 </w:t>
      </w:r>
      <w:r w:rsidR="00316C63" w:rsidRPr="005665D5">
        <w:rPr>
          <w:rFonts w:ascii="Arial Narrow" w:hAnsi="Arial Narrow"/>
        </w:rPr>
        <w:t xml:space="preserve">kn, te imaju udio od </w:t>
      </w:r>
      <w:r w:rsidR="00316C63">
        <w:rPr>
          <w:rFonts w:ascii="Arial Narrow" w:hAnsi="Arial Narrow"/>
        </w:rPr>
        <w:t>4,07</w:t>
      </w:r>
      <w:r w:rsidR="00316C63" w:rsidRPr="005665D5">
        <w:rPr>
          <w:rFonts w:ascii="Arial Narrow" w:hAnsi="Arial Narrow"/>
        </w:rPr>
        <w:t xml:space="preserve"> % u ukupnim rashodima i izdacima</w:t>
      </w:r>
    </w:p>
    <w:p w14:paraId="43D8CC04" w14:textId="77777777" w:rsidR="00EA5E4A" w:rsidRDefault="00EA5E4A" w:rsidP="00316C63">
      <w:pPr>
        <w:jc w:val="both"/>
        <w:rPr>
          <w:rFonts w:ascii="Arial Narrow" w:hAnsi="Arial Narrow"/>
        </w:rPr>
      </w:pPr>
    </w:p>
    <w:tbl>
      <w:tblPr>
        <w:tblStyle w:val="Obinatablica2"/>
        <w:tblW w:w="4980" w:type="dxa"/>
        <w:jc w:val="center"/>
        <w:tblLook w:val="04A0" w:firstRow="1" w:lastRow="0" w:firstColumn="1" w:lastColumn="0" w:noHBand="0" w:noVBand="1"/>
      </w:tblPr>
      <w:tblGrid>
        <w:gridCol w:w="960"/>
        <w:gridCol w:w="2680"/>
        <w:gridCol w:w="1340"/>
      </w:tblGrid>
      <w:tr w:rsidR="00EA5E4A" w:rsidRPr="00EA5E4A" w14:paraId="5C5F1569" w14:textId="77777777" w:rsidTr="00EA5E4A">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60" w:type="dxa"/>
            <w:hideMark/>
          </w:tcPr>
          <w:p w14:paraId="753E16B9" w14:textId="77777777" w:rsidR="00EA5E4A" w:rsidRPr="00EA5E4A" w:rsidRDefault="00EA5E4A" w:rsidP="00EA5E4A">
            <w:pPr>
              <w:jc w:val="right"/>
              <w:rPr>
                <w:rFonts w:ascii="Arial" w:eastAsia="Times New Roman" w:hAnsi="Arial" w:cs="Arial"/>
                <w:b w:val="0"/>
                <w:color w:val="000000"/>
                <w:sz w:val="16"/>
                <w:szCs w:val="16"/>
              </w:rPr>
            </w:pPr>
            <w:r w:rsidRPr="00EA5E4A">
              <w:rPr>
                <w:rFonts w:ascii="Arial" w:eastAsia="Times New Roman" w:hAnsi="Arial" w:cs="Arial"/>
                <w:b w:val="0"/>
                <w:color w:val="000000"/>
                <w:sz w:val="16"/>
                <w:szCs w:val="16"/>
              </w:rPr>
              <w:t>3</w:t>
            </w:r>
          </w:p>
        </w:tc>
        <w:tc>
          <w:tcPr>
            <w:tcW w:w="2680" w:type="dxa"/>
            <w:hideMark/>
          </w:tcPr>
          <w:p w14:paraId="69FAAEF1" w14:textId="77777777" w:rsidR="00EA5E4A" w:rsidRPr="00EA5E4A" w:rsidRDefault="00EA5E4A" w:rsidP="00EA5E4A">
            <w:pPr>
              <w:ind w:firstLineChars="100" w:firstLine="16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16"/>
                <w:szCs w:val="16"/>
              </w:rPr>
            </w:pPr>
            <w:r w:rsidRPr="00EA5E4A">
              <w:rPr>
                <w:rFonts w:ascii="Arial" w:eastAsia="Times New Roman" w:hAnsi="Arial" w:cs="Arial"/>
                <w:b w:val="0"/>
                <w:color w:val="000000"/>
                <w:sz w:val="16"/>
                <w:szCs w:val="16"/>
              </w:rPr>
              <w:t>Rashodi poslovanja</w:t>
            </w:r>
          </w:p>
        </w:tc>
        <w:tc>
          <w:tcPr>
            <w:tcW w:w="1340" w:type="dxa"/>
            <w:noWrap/>
            <w:hideMark/>
          </w:tcPr>
          <w:p w14:paraId="51163794" w14:textId="77777777" w:rsidR="00EA5E4A" w:rsidRPr="00EA5E4A" w:rsidRDefault="00EA5E4A" w:rsidP="00EA5E4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16"/>
                <w:szCs w:val="16"/>
              </w:rPr>
            </w:pPr>
            <w:r w:rsidRPr="00EA5E4A">
              <w:rPr>
                <w:rFonts w:ascii="Arial" w:eastAsia="Times New Roman" w:hAnsi="Arial" w:cs="Arial"/>
                <w:b w:val="0"/>
                <w:color w:val="000000"/>
                <w:sz w:val="16"/>
                <w:szCs w:val="16"/>
              </w:rPr>
              <w:t>419.202,79</w:t>
            </w:r>
          </w:p>
        </w:tc>
      </w:tr>
      <w:tr w:rsidR="00EA5E4A" w:rsidRPr="00EA5E4A" w14:paraId="6C84F5DB" w14:textId="77777777" w:rsidTr="00EA5E4A">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960" w:type="dxa"/>
            <w:hideMark/>
          </w:tcPr>
          <w:p w14:paraId="46C54585" w14:textId="77777777" w:rsidR="00EA5E4A" w:rsidRPr="00EA5E4A" w:rsidRDefault="00EA5E4A" w:rsidP="00EA5E4A">
            <w:pPr>
              <w:jc w:val="right"/>
              <w:rPr>
                <w:rFonts w:ascii="Arial" w:eastAsia="Times New Roman" w:hAnsi="Arial" w:cs="Arial"/>
                <w:b w:val="0"/>
                <w:color w:val="000000"/>
                <w:sz w:val="16"/>
                <w:szCs w:val="16"/>
              </w:rPr>
            </w:pPr>
            <w:r w:rsidRPr="00EA5E4A">
              <w:rPr>
                <w:rFonts w:ascii="Arial" w:eastAsia="Times New Roman" w:hAnsi="Arial" w:cs="Arial"/>
                <w:b w:val="0"/>
                <w:color w:val="000000"/>
                <w:sz w:val="16"/>
                <w:szCs w:val="16"/>
              </w:rPr>
              <w:t>4</w:t>
            </w:r>
          </w:p>
        </w:tc>
        <w:tc>
          <w:tcPr>
            <w:tcW w:w="2680" w:type="dxa"/>
            <w:hideMark/>
          </w:tcPr>
          <w:p w14:paraId="1908DA22" w14:textId="77777777" w:rsidR="00EA5E4A" w:rsidRPr="00EA5E4A" w:rsidRDefault="00EA5E4A" w:rsidP="00EA5E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6"/>
                <w:szCs w:val="16"/>
              </w:rPr>
            </w:pPr>
            <w:r w:rsidRPr="00EA5E4A">
              <w:rPr>
                <w:rFonts w:ascii="Arial" w:eastAsia="Times New Roman" w:hAnsi="Arial" w:cs="Arial"/>
                <w:bCs/>
                <w:color w:val="000000"/>
                <w:sz w:val="16"/>
                <w:szCs w:val="16"/>
              </w:rPr>
              <w:t>Rashodi za nabavu nefinancijske imovine</w:t>
            </w:r>
          </w:p>
        </w:tc>
        <w:tc>
          <w:tcPr>
            <w:tcW w:w="1340" w:type="dxa"/>
            <w:noWrap/>
            <w:hideMark/>
          </w:tcPr>
          <w:p w14:paraId="03A50387" w14:textId="77777777" w:rsidR="00EA5E4A" w:rsidRPr="00EA5E4A" w:rsidRDefault="00EA5E4A" w:rsidP="00EA5E4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6"/>
                <w:szCs w:val="16"/>
              </w:rPr>
            </w:pPr>
            <w:r w:rsidRPr="00EA5E4A">
              <w:rPr>
                <w:rFonts w:ascii="Arial" w:eastAsia="Times New Roman" w:hAnsi="Arial" w:cs="Arial"/>
                <w:bCs/>
                <w:color w:val="000000"/>
                <w:sz w:val="16"/>
                <w:szCs w:val="16"/>
              </w:rPr>
              <w:t>72.177,65</w:t>
            </w:r>
          </w:p>
        </w:tc>
      </w:tr>
    </w:tbl>
    <w:p w14:paraId="43658526" w14:textId="77777777" w:rsidR="00316C63" w:rsidRPr="0035029B" w:rsidRDefault="00316C63" w:rsidP="00316C63">
      <w:pPr>
        <w:jc w:val="center"/>
        <w:rPr>
          <w:rFonts w:ascii="Arial Narrow" w:hAnsi="Arial Narrow"/>
        </w:rPr>
      </w:pPr>
    </w:p>
    <w:p w14:paraId="4F46F519" w14:textId="54244ADA" w:rsidR="007A5455" w:rsidRPr="001E16D5" w:rsidRDefault="007A5455" w:rsidP="001E16D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noProof/>
        </w:rPr>
      </w:pPr>
      <w:r>
        <w:rPr>
          <w:noProof/>
        </w:rPr>
        <w:drawing>
          <wp:inline distT="0" distB="0" distL="0" distR="0" wp14:anchorId="24959220" wp14:editId="207EF997">
            <wp:extent cx="4572000" cy="2619375"/>
            <wp:effectExtent l="0" t="0" r="0" b="9525"/>
            <wp:docPr id="15" name="Grafikon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C40F0BC-0DC4-E8B3-961A-1DD37064ED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35ACE0" w14:textId="77777777" w:rsidR="007A5455" w:rsidRDefault="007A5455" w:rsidP="00316C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rPr>
      </w:pPr>
    </w:p>
    <w:p w14:paraId="4BDDAF4C" w14:textId="77777777" w:rsidR="00E96C2A" w:rsidRDefault="00E96C2A" w:rsidP="00316C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rPr>
      </w:pPr>
    </w:p>
    <w:p w14:paraId="129AC271" w14:textId="77777777" w:rsidR="00E96C2A" w:rsidRDefault="00E96C2A" w:rsidP="00316C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rPr>
      </w:pPr>
    </w:p>
    <w:p w14:paraId="562215A2" w14:textId="77777777" w:rsidR="00E96C2A" w:rsidRDefault="00E96C2A" w:rsidP="00316C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rPr>
      </w:pPr>
    </w:p>
    <w:p w14:paraId="74A4C49C" w14:textId="77777777" w:rsidR="00E96C2A" w:rsidRDefault="00E96C2A" w:rsidP="00316C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rPr>
      </w:pPr>
    </w:p>
    <w:p w14:paraId="70178FED" w14:textId="77777777" w:rsidR="00E96C2A" w:rsidRDefault="00E96C2A" w:rsidP="00316C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rPr>
      </w:pPr>
    </w:p>
    <w:p w14:paraId="52F96FA8" w14:textId="77777777" w:rsidR="00E96C2A" w:rsidRDefault="00E96C2A" w:rsidP="00316C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rPr>
      </w:pPr>
    </w:p>
    <w:p w14:paraId="463D63E9" w14:textId="77777777" w:rsidR="00E96C2A" w:rsidRDefault="00E96C2A" w:rsidP="00316C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rPr>
      </w:pPr>
    </w:p>
    <w:p w14:paraId="3C2EC05B" w14:textId="77777777" w:rsidR="00E96C2A" w:rsidRDefault="00E96C2A" w:rsidP="00316C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rPr>
      </w:pPr>
    </w:p>
    <w:p w14:paraId="4A5378A6" w14:textId="77777777" w:rsidR="00316C63" w:rsidRPr="00C41E6A" w:rsidRDefault="00316C63" w:rsidP="00316C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rPr>
      </w:pPr>
      <w:r>
        <w:rPr>
          <w:rFonts w:ascii="Arial Narrow" w:hAnsi="Arial Narrow"/>
          <w:b/>
        </w:rPr>
        <w:lastRenderedPageBreak/>
        <w:t>2.1  Rashodi poslovanja</w:t>
      </w:r>
    </w:p>
    <w:tbl>
      <w:tblPr>
        <w:tblStyle w:val="Obinatablica2"/>
        <w:tblW w:w="10021" w:type="dxa"/>
        <w:tblLook w:val="04A0" w:firstRow="1" w:lastRow="0" w:firstColumn="1" w:lastColumn="0" w:noHBand="0" w:noVBand="1"/>
      </w:tblPr>
      <w:tblGrid>
        <w:gridCol w:w="766"/>
        <w:gridCol w:w="2992"/>
        <w:gridCol w:w="1372"/>
        <w:gridCol w:w="1318"/>
        <w:gridCol w:w="1372"/>
        <w:gridCol w:w="1132"/>
        <w:gridCol w:w="1069"/>
      </w:tblGrid>
      <w:tr w:rsidR="009E6C1A" w:rsidRPr="00795243" w14:paraId="79DACD19" w14:textId="77777777" w:rsidTr="009E6C1A">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766" w:type="dxa"/>
            <w:hideMark/>
          </w:tcPr>
          <w:p w14:paraId="23F8C727" w14:textId="77777777" w:rsidR="00795243" w:rsidRPr="00795243" w:rsidRDefault="00795243" w:rsidP="00795243">
            <w:pPr>
              <w:jc w:val="center"/>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Račun/     pozicija</w:t>
            </w:r>
          </w:p>
        </w:tc>
        <w:tc>
          <w:tcPr>
            <w:tcW w:w="2991" w:type="dxa"/>
            <w:hideMark/>
          </w:tcPr>
          <w:p w14:paraId="19FCE0C3" w14:textId="77777777" w:rsidR="00795243" w:rsidRPr="00795243" w:rsidRDefault="00795243" w:rsidP="00795243">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Opis</w:t>
            </w:r>
          </w:p>
        </w:tc>
        <w:tc>
          <w:tcPr>
            <w:tcW w:w="1372" w:type="dxa"/>
            <w:hideMark/>
          </w:tcPr>
          <w:p w14:paraId="15475828" w14:textId="77777777" w:rsidR="00795243" w:rsidRPr="00795243" w:rsidRDefault="00795243" w:rsidP="00795243">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ostvareno 30.06.2022.</w:t>
            </w:r>
          </w:p>
        </w:tc>
        <w:tc>
          <w:tcPr>
            <w:tcW w:w="1318" w:type="dxa"/>
            <w:hideMark/>
          </w:tcPr>
          <w:p w14:paraId="6D0DBCA9" w14:textId="77777777" w:rsidR="00795243" w:rsidRPr="00795243" w:rsidRDefault="00795243" w:rsidP="00795243">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xml:space="preserve"> Plan 2023.</w:t>
            </w:r>
          </w:p>
        </w:tc>
        <w:tc>
          <w:tcPr>
            <w:tcW w:w="1372" w:type="dxa"/>
            <w:hideMark/>
          </w:tcPr>
          <w:p w14:paraId="430BA032" w14:textId="77777777" w:rsidR="00795243" w:rsidRPr="00795243" w:rsidRDefault="00795243" w:rsidP="00795243">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ostvareno 30.06.2023.</w:t>
            </w:r>
          </w:p>
        </w:tc>
        <w:tc>
          <w:tcPr>
            <w:tcW w:w="1132" w:type="dxa"/>
            <w:hideMark/>
          </w:tcPr>
          <w:p w14:paraId="300D814C" w14:textId="77777777" w:rsidR="00795243" w:rsidRPr="00795243" w:rsidRDefault="00795243" w:rsidP="00795243">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Indeks 5/3</w:t>
            </w:r>
          </w:p>
        </w:tc>
        <w:tc>
          <w:tcPr>
            <w:tcW w:w="1069" w:type="dxa"/>
            <w:hideMark/>
          </w:tcPr>
          <w:p w14:paraId="11260000" w14:textId="77777777" w:rsidR="00795243" w:rsidRPr="00795243" w:rsidRDefault="00795243" w:rsidP="00795243">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Indeks 5/4</w:t>
            </w:r>
          </w:p>
        </w:tc>
      </w:tr>
      <w:tr w:rsidR="009E6C1A" w:rsidRPr="00795243" w14:paraId="4F8C72E1" w14:textId="77777777" w:rsidTr="009E6C1A">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766" w:type="dxa"/>
            <w:hideMark/>
          </w:tcPr>
          <w:p w14:paraId="59FB34C3" w14:textId="77777777" w:rsidR="00795243" w:rsidRPr="00795243" w:rsidRDefault="00795243" w:rsidP="00795243">
            <w:pPr>
              <w:jc w:val="center"/>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w:t>
            </w:r>
          </w:p>
        </w:tc>
        <w:tc>
          <w:tcPr>
            <w:tcW w:w="2991" w:type="dxa"/>
            <w:hideMark/>
          </w:tcPr>
          <w:p w14:paraId="15240046" w14:textId="77777777" w:rsidR="00795243" w:rsidRPr="00795243" w:rsidRDefault="00795243" w:rsidP="0079524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w:t>
            </w:r>
          </w:p>
        </w:tc>
        <w:tc>
          <w:tcPr>
            <w:tcW w:w="1372" w:type="dxa"/>
            <w:hideMark/>
          </w:tcPr>
          <w:p w14:paraId="212B3255" w14:textId="77777777" w:rsidR="00795243" w:rsidRPr="00795243" w:rsidRDefault="00795243" w:rsidP="0079524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w:t>
            </w:r>
          </w:p>
        </w:tc>
        <w:tc>
          <w:tcPr>
            <w:tcW w:w="1318" w:type="dxa"/>
            <w:hideMark/>
          </w:tcPr>
          <w:p w14:paraId="1136A380" w14:textId="77777777" w:rsidR="00795243" w:rsidRPr="00795243" w:rsidRDefault="00795243" w:rsidP="0079524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w:t>
            </w:r>
          </w:p>
        </w:tc>
        <w:tc>
          <w:tcPr>
            <w:tcW w:w="1372" w:type="dxa"/>
            <w:hideMark/>
          </w:tcPr>
          <w:p w14:paraId="782B16F3" w14:textId="77777777" w:rsidR="00795243" w:rsidRPr="00795243" w:rsidRDefault="00795243" w:rsidP="0079524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w:t>
            </w:r>
          </w:p>
        </w:tc>
        <w:tc>
          <w:tcPr>
            <w:tcW w:w="1132" w:type="dxa"/>
            <w:hideMark/>
          </w:tcPr>
          <w:p w14:paraId="281C63FC" w14:textId="77777777" w:rsidR="00795243" w:rsidRPr="00795243" w:rsidRDefault="00795243" w:rsidP="0079524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w:t>
            </w:r>
          </w:p>
        </w:tc>
        <w:tc>
          <w:tcPr>
            <w:tcW w:w="1069" w:type="dxa"/>
            <w:hideMark/>
          </w:tcPr>
          <w:p w14:paraId="64349030" w14:textId="77777777" w:rsidR="00795243" w:rsidRPr="00795243" w:rsidRDefault="00795243" w:rsidP="0079524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7</w:t>
            </w:r>
          </w:p>
        </w:tc>
      </w:tr>
      <w:tr w:rsidR="009E6C1A" w:rsidRPr="00795243" w14:paraId="3151D678"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5A1FFBBA"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w:t>
            </w:r>
          </w:p>
        </w:tc>
        <w:tc>
          <w:tcPr>
            <w:tcW w:w="2991" w:type="dxa"/>
            <w:hideMark/>
          </w:tcPr>
          <w:p w14:paraId="1808EE2E"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Rashodi poslovanja</w:t>
            </w:r>
          </w:p>
        </w:tc>
        <w:tc>
          <w:tcPr>
            <w:tcW w:w="1372" w:type="dxa"/>
            <w:hideMark/>
          </w:tcPr>
          <w:p w14:paraId="29A62BDC"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362.085,15</w:t>
            </w:r>
          </w:p>
        </w:tc>
        <w:tc>
          <w:tcPr>
            <w:tcW w:w="1318" w:type="dxa"/>
            <w:hideMark/>
          </w:tcPr>
          <w:p w14:paraId="66ED65E5"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1.548.447,00</w:t>
            </w:r>
          </w:p>
        </w:tc>
        <w:tc>
          <w:tcPr>
            <w:tcW w:w="1372" w:type="dxa"/>
            <w:hideMark/>
          </w:tcPr>
          <w:p w14:paraId="3C6AED44"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419.202,79</w:t>
            </w:r>
          </w:p>
        </w:tc>
        <w:tc>
          <w:tcPr>
            <w:tcW w:w="1132" w:type="dxa"/>
            <w:hideMark/>
          </w:tcPr>
          <w:p w14:paraId="6D1D12D5"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115,77</w:t>
            </w:r>
          </w:p>
        </w:tc>
        <w:tc>
          <w:tcPr>
            <w:tcW w:w="1069" w:type="dxa"/>
            <w:hideMark/>
          </w:tcPr>
          <w:p w14:paraId="0F685A03"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27,07</w:t>
            </w:r>
          </w:p>
        </w:tc>
      </w:tr>
      <w:tr w:rsidR="009E6C1A" w:rsidRPr="00795243" w14:paraId="307E2D47"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2B9D87F8"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31</w:t>
            </w:r>
          </w:p>
        </w:tc>
        <w:tc>
          <w:tcPr>
            <w:tcW w:w="2991" w:type="dxa"/>
            <w:hideMark/>
          </w:tcPr>
          <w:p w14:paraId="55760EC8"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Rashodi za zaposlene</w:t>
            </w:r>
          </w:p>
        </w:tc>
        <w:tc>
          <w:tcPr>
            <w:tcW w:w="1372" w:type="dxa"/>
            <w:hideMark/>
          </w:tcPr>
          <w:p w14:paraId="2D21F8C2"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61466,33</w:t>
            </w:r>
          </w:p>
        </w:tc>
        <w:tc>
          <w:tcPr>
            <w:tcW w:w="1318" w:type="dxa"/>
            <w:hideMark/>
          </w:tcPr>
          <w:p w14:paraId="0B50E5C0"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327922,00</w:t>
            </w:r>
          </w:p>
        </w:tc>
        <w:tc>
          <w:tcPr>
            <w:tcW w:w="1372" w:type="dxa"/>
            <w:hideMark/>
          </w:tcPr>
          <w:p w14:paraId="398A9DDD"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148101,04</w:t>
            </w:r>
          </w:p>
        </w:tc>
        <w:tc>
          <w:tcPr>
            <w:tcW w:w="1132" w:type="dxa"/>
            <w:hideMark/>
          </w:tcPr>
          <w:p w14:paraId="15D6FA15"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240,95</w:t>
            </w:r>
          </w:p>
        </w:tc>
        <w:tc>
          <w:tcPr>
            <w:tcW w:w="1069" w:type="dxa"/>
            <w:hideMark/>
          </w:tcPr>
          <w:p w14:paraId="7344C673"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45,16</w:t>
            </w:r>
          </w:p>
        </w:tc>
      </w:tr>
      <w:tr w:rsidR="009E6C1A" w:rsidRPr="00795243" w14:paraId="69E5B09F"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739BCE3D"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311</w:t>
            </w:r>
          </w:p>
        </w:tc>
        <w:tc>
          <w:tcPr>
            <w:tcW w:w="2991" w:type="dxa"/>
            <w:hideMark/>
          </w:tcPr>
          <w:p w14:paraId="3B43E502"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Plaće</w:t>
            </w:r>
          </w:p>
        </w:tc>
        <w:tc>
          <w:tcPr>
            <w:tcW w:w="1372" w:type="dxa"/>
            <w:hideMark/>
          </w:tcPr>
          <w:p w14:paraId="36B55877"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52418,98</w:t>
            </w:r>
          </w:p>
        </w:tc>
        <w:tc>
          <w:tcPr>
            <w:tcW w:w="1318" w:type="dxa"/>
            <w:hideMark/>
          </w:tcPr>
          <w:p w14:paraId="660FA5CB"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266771,00</w:t>
            </w:r>
          </w:p>
        </w:tc>
        <w:tc>
          <w:tcPr>
            <w:tcW w:w="1372" w:type="dxa"/>
            <w:hideMark/>
          </w:tcPr>
          <w:p w14:paraId="0158516A"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127043,09</w:t>
            </w:r>
          </w:p>
        </w:tc>
        <w:tc>
          <w:tcPr>
            <w:tcW w:w="1132" w:type="dxa"/>
            <w:hideMark/>
          </w:tcPr>
          <w:p w14:paraId="3437FBDE"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242,36</w:t>
            </w:r>
          </w:p>
        </w:tc>
        <w:tc>
          <w:tcPr>
            <w:tcW w:w="1069" w:type="dxa"/>
            <w:hideMark/>
          </w:tcPr>
          <w:p w14:paraId="62C63B81"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47,62</w:t>
            </w:r>
          </w:p>
        </w:tc>
      </w:tr>
      <w:tr w:rsidR="009E6C1A" w:rsidRPr="00795243" w14:paraId="16BDA310"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2BB5A35F"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3111</w:t>
            </w:r>
          </w:p>
        </w:tc>
        <w:tc>
          <w:tcPr>
            <w:tcW w:w="2991" w:type="dxa"/>
            <w:hideMark/>
          </w:tcPr>
          <w:p w14:paraId="724944A8"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Plaće za redovan rad</w:t>
            </w:r>
          </w:p>
        </w:tc>
        <w:tc>
          <w:tcPr>
            <w:tcW w:w="1372" w:type="dxa"/>
            <w:noWrap/>
            <w:hideMark/>
          </w:tcPr>
          <w:p w14:paraId="7FDBD65E"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52.418,98</w:t>
            </w:r>
          </w:p>
        </w:tc>
        <w:tc>
          <w:tcPr>
            <w:tcW w:w="1318" w:type="dxa"/>
            <w:noWrap/>
            <w:hideMark/>
          </w:tcPr>
          <w:p w14:paraId="2FBBBF5F"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266.771,00</w:t>
            </w:r>
          </w:p>
        </w:tc>
        <w:tc>
          <w:tcPr>
            <w:tcW w:w="1372" w:type="dxa"/>
            <w:noWrap/>
            <w:hideMark/>
          </w:tcPr>
          <w:p w14:paraId="50A976A7"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127.043,09</w:t>
            </w:r>
          </w:p>
        </w:tc>
        <w:tc>
          <w:tcPr>
            <w:tcW w:w="1132" w:type="dxa"/>
            <w:hideMark/>
          </w:tcPr>
          <w:p w14:paraId="1039C807"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242,36</w:t>
            </w:r>
          </w:p>
        </w:tc>
        <w:tc>
          <w:tcPr>
            <w:tcW w:w="1069" w:type="dxa"/>
            <w:hideMark/>
          </w:tcPr>
          <w:p w14:paraId="13BB627A"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47,62</w:t>
            </w:r>
          </w:p>
        </w:tc>
      </w:tr>
      <w:tr w:rsidR="009E6C1A" w:rsidRPr="00795243" w14:paraId="51D0FBF0"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04254DE5"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312</w:t>
            </w:r>
          </w:p>
        </w:tc>
        <w:tc>
          <w:tcPr>
            <w:tcW w:w="2991" w:type="dxa"/>
            <w:hideMark/>
          </w:tcPr>
          <w:p w14:paraId="2629FCB2"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Ostali rashodi za zaposlene</w:t>
            </w:r>
          </w:p>
        </w:tc>
        <w:tc>
          <w:tcPr>
            <w:tcW w:w="1372" w:type="dxa"/>
            <w:hideMark/>
          </w:tcPr>
          <w:p w14:paraId="33CFFC7A"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398,17</w:t>
            </w:r>
          </w:p>
        </w:tc>
        <w:tc>
          <w:tcPr>
            <w:tcW w:w="1318" w:type="dxa"/>
            <w:hideMark/>
          </w:tcPr>
          <w:p w14:paraId="4D15968E"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17353,00</w:t>
            </w:r>
          </w:p>
        </w:tc>
        <w:tc>
          <w:tcPr>
            <w:tcW w:w="1372" w:type="dxa"/>
            <w:hideMark/>
          </w:tcPr>
          <w:p w14:paraId="503DB54E"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2787,33</w:t>
            </w:r>
          </w:p>
        </w:tc>
        <w:tc>
          <w:tcPr>
            <w:tcW w:w="1132" w:type="dxa"/>
            <w:hideMark/>
          </w:tcPr>
          <w:p w14:paraId="6A614481"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700,04</w:t>
            </w:r>
          </w:p>
        </w:tc>
        <w:tc>
          <w:tcPr>
            <w:tcW w:w="1069" w:type="dxa"/>
            <w:hideMark/>
          </w:tcPr>
          <w:p w14:paraId="308DFA88"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16,06</w:t>
            </w:r>
          </w:p>
        </w:tc>
      </w:tr>
      <w:tr w:rsidR="009E6C1A" w:rsidRPr="00795243" w14:paraId="05C4E5C0"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595DF96E"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3121</w:t>
            </w:r>
          </w:p>
        </w:tc>
        <w:tc>
          <w:tcPr>
            <w:tcW w:w="2991" w:type="dxa"/>
            <w:hideMark/>
          </w:tcPr>
          <w:p w14:paraId="0536E999"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Ostali rashodi za zaposlene</w:t>
            </w:r>
          </w:p>
        </w:tc>
        <w:tc>
          <w:tcPr>
            <w:tcW w:w="1372" w:type="dxa"/>
            <w:noWrap/>
            <w:hideMark/>
          </w:tcPr>
          <w:p w14:paraId="26AC56FE"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398,17</w:t>
            </w:r>
          </w:p>
        </w:tc>
        <w:tc>
          <w:tcPr>
            <w:tcW w:w="1318" w:type="dxa"/>
            <w:noWrap/>
            <w:hideMark/>
          </w:tcPr>
          <w:p w14:paraId="3C9221E5"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17.353,00</w:t>
            </w:r>
          </w:p>
        </w:tc>
        <w:tc>
          <w:tcPr>
            <w:tcW w:w="1372" w:type="dxa"/>
            <w:noWrap/>
            <w:hideMark/>
          </w:tcPr>
          <w:p w14:paraId="4D2B1CF1"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2.787,33</w:t>
            </w:r>
          </w:p>
        </w:tc>
        <w:tc>
          <w:tcPr>
            <w:tcW w:w="1132" w:type="dxa"/>
            <w:hideMark/>
          </w:tcPr>
          <w:p w14:paraId="0A021FB9"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700,04</w:t>
            </w:r>
          </w:p>
        </w:tc>
        <w:tc>
          <w:tcPr>
            <w:tcW w:w="1069" w:type="dxa"/>
            <w:hideMark/>
          </w:tcPr>
          <w:p w14:paraId="0E87AB57"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16,06</w:t>
            </w:r>
          </w:p>
        </w:tc>
      </w:tr>
      <w:tr w:rsidR="009E6C1A" w:rsidRPr="00795243" w14:paraId="0E74375E"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6DAEB29E"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313</w:t>
            </w:r>
          </w:p>
        </w:tc>
        <w:tc>
          <w:tcPr>
            <w:tcW w:w="2991" w:type="dxa"/>
            <w:hideMark/>
          </w:tcPr>
          <w:p w14:paraId="62073642"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Doprinosi na plaće</w:t>
            </w:r>
          </w:p>
        </w:tc>
        <w:tc>
          <w:tcPr>
            <w:tcW w:w="1372" w:type="dxa"/>
            <w:hideMark/>
          </w:tcPr>
          <w:p w14:paraId="49B95A51"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8649,18</w:t>
            </w:r>
          </w:p>
        </w:tc>
        <w:tc>
          <w:tcPr>
            <w:tcW w:w="1318" w:type="dxa"/>
            <w:hideMark/>
          </w:tcPr>
          <w:p w14:paraId="66CAB52F"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43798,00</w:t>
            </w:r>
          </w:p>
        </w:tc>
        <w:tc>
          <w:tcPr>
            <w:tcW w:w="1372" w:type="dxa"/>
            <w:hideMark/>
          </w:tcPr>
          <w:p w14:paraId="0995AB29"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18270,62</w:t>
            </w:r>
          </w:p>
        </w:tc>
        <w:tc>
          <w:tcPr>
            <w:tcW w:w="1132" w:type="dxa"/>
            <w:hideMark/>
          </w:tcPr>
          <w:p w14:paraId="4DD40AA0"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211,24</w:t>
            </w:r>
          </w:p>
        </w:tc>
        <w:tc>
          <w:tcPr>
            <w:tcW w:w="1069" w:type="dxa"/>
            <w:hideMark/>
          </w:tcPr>
          <w:p w14:paraId="5AA887F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41,72</w:t>
            </w:r>
          </w:p>
        </w:tc>
      </w:tr>
      <w:tr w:rsidR="009E6C1A" w:rsidRPr="00795243" w14:paraId="20574862"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1B7CCC92"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3132</w:t>
            </w:r>
          </w:p>
        </w:tc>
        <w:tc>
          <w:tcPr>
            <w:tcW w:w="2991" w:type="dxa"/>
            <w:hideMark/>
          </w:tcPr>
          <w:p w14:paraId="1DC0B217"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Doprinosi za zdravstveno osiguranje</w:t>
            </w:r>
          </w:p>
        </w:tc>
        <w:tc>
          <w:tcPr>
            <w:tcW w:w="1372" w:type="dxa"/>
            <w:noWrap/>
            <w:hideMark/>
          </w:tcPr>
          <w:p w14:paraId="047CE6EA"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8.649,18</w:t>
            </w:r>
          </w:p>
        </w:tc>
        <w:tc>
          <w:tcPr>
            <w:tcW w:w="1318" w:type="dxa"/>
            <w:noWrap/>
            <w:hideMark/>
          </w:tcPr>
          <w:p w14:paraId="46B34838"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43.798,00</w:t>
            </w:r>
          </w:p>
        </w:tc>
        <w:tc>
          <w:tcPr>
            <w:tcW w:w="1372" w:type="dxa"/>
            <w:noWrap/>
            <w:hideMark/>
          </w:tcPr>
          <w:p w14:paraId="66E6626F"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18.270,62</w:t>
            </w:r>
          </w:p>
        </w:tc>
        <w:tc>
          <w:tcPr>
            <w:tcW w:w="1132" w:type="dxa"/>
            <w:hideMark/>
          </w:tcPr>
          <w:p w14:paraId="2F5B3137"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211,24</w:t>
            </w:r>
          </w:p>
        </w:tc>
        <w:tc>
          <w:tcPr>
            <w:tcW w:w="1069" w:type="dxa"/>
            <w:hideMark/>
          </w:tcPr>
          <w:p w14:paraId="587BCC3E"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41,72</w:t>
            </w:r>
          </w:p>
        </w:tc>
      </w:tr>
      <w:tr w:rsidR="009E6C1A" w:rsidRPr="00795243" w14:paraId="3BFA7213" w14:textId="77777777" w:rsidTr="009E6C1A">
        <w:trPr>
          <w:trHeight w:val="229"/>
        </w:trPr>
        <w:tc>
          <w:tcPr>
            <w:cnfStyle w:val="001000000000" w:firstRow="0" w:lastRow="0" w:firstColumn="1" w:lastColumn="0" w:oddVBand="0" w:evenVBand="0" w:oddHBand="0" w:evenHBand="0" w:firstRowFirstColumn="0" w:firstRowLastColumn="0" w:lastRowFirstColumn="0" w:lastRowLastColumn="0"/>
            <w:tcW w:w="766" w:type="dxa"/>
            <w:hideMark/>
          </w:tcPr>
          <w:p w14:paraId="4F80939E" w14:textId="77777777" w:rsidR="00795243" w:rsidRPr="00795243" w:rsidRDefault="00795243" w:rsidP="00795243">
            <w:pPr>
              <w:jc w:val="center"/>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w:t>
            </w:r>
          </w:p>
        </w:tc>
        <w:tc>
          <w:tcPr>
            <w:tcW w:w="2991" w:type="dxa"/>
            <w:hideMark/>
          </w:tcPr>
          <w:p w14:paraId="12AC0133" w14:textId="77777777" w:rsidR="00795243" w:rsidRPr="00795243" w:rsidRDefault="00795243" w:rsidP="0079524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w:t>
            </w:r>
          </w:p>
        </w:tc>
        <w:tc>
          <w:tcPr>
            <w:tcW w:w="1372" w:type="dxa"/>
            <w:hideMark/>
          </w:tcPr>
          <w:p w14:paraId="6BB6AB1C" w14:textId="77777777" w:rsidR="00795243" w:rsidRPr="00795243" w:rsidRDefault="00795243" w:rsidP="0079524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w:t>
            </w:r>
          </w:p>
        </w:tc>
        <w:tc>
          <w:tcPr>
            <w:tcW w:w="1318" w:type="dxa"/>
            <w:hideMark/>
          </w:tcPr>
          <w:p w14:paraId="59CF4A1B" w14:textId="77777777" w:rsidR="00795243" w:rsidRPr="00795243" w:rsidRDefault="00795243" w:rsidP="0079524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w:t>
            </w:r>
          </w:p>
        </w:tc>
        <w:tc>
          <w:tcPr>
            <w:tcW w:w="1372" w:type="dxa"/>
            <w:hideMark/>
          </w:tcPr>
          <w:p w14:paraId="005ACE3F" w14:textId="77777777" w:rsidR="00795243" w:rsidRPr="00795243" w:rsidRDefault="00795243" w:rsidP="0079524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w:t>
            </w:r>
          </w:p>
        </w:tc>
        <w:tc>
          <w:tcPr>
            <w:tcW w:w="1132" w:type="dxa"/>
            <w:hideMark/>
          </w:tcPr>
          <w:p w14:paraId="36A6F199" w14:textId="77777777" w:rsidR="00795243" w:rsidRPr="00795243" w:rsidRDefault="00795243" w:rsidP="0079524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w:t>
            </w:r>
          </w:p>
        </w:tc>
        <w:tc>
          <w:tcPr>
            <w:tcW w:w="1069" w:type="dxa"/>
            <w:hideMark/>
          </w:tcPr>
          <w:p w14:paraId="3D8F4297" w14:textId="77777777" w:rsidR="00795243" w:rsidRPr="00795243" w:rsidRDefault="00795243" w:rsidP="0079524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7</w:t>
            </w:r>
          </w:p>
        </w:tc>
      </w:tr>
      <w:tr w:rsidR="009E6C1A" w:rsidRPr="00795243" w14:paraId="4438AD30"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11F706DE"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w:t>
            </w:r>
          </w:p>
        </w:tc>
        <w:tc>
          <w:tcPr>
            <w:tcW w:w="2991" w:type="dxa"/>
            <w:hideMark/>
          </w:tcPr>
          <w:p w14:paraId="4CCF1C75"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Materijalni rashodi</w:t>
            </w:r>
          </w:p>
        </w:tc>
        <w:tc>
          <w:tcPr>
            <w:tcW w:w="1372" w:type="dxa"/>
            <w:hideMark/>
          </w:tcPr>
          <w:p w14:paraId="40839BFB"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145418,85</w:t>
            </w:r>
          </w:p>
        </w:tc>
        <w:tc>
          <w:tcPr>
            <w:tcW w:w="1318" w:type="dxa"/>
            <w:hideMark/>
          </w:tcPr>
          <w:p w14:paraId="1403C01B"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367095,00</w:t>
            </w:r>
          </w:p>
        </w:tc>
        <w:tc>
          <w:tcPr>
            <w:tcW w:w="1372" w:type="dxa"/>
            <w:hideMark/>
          </w:tcPr>
          <w:p w14:paraId="6EED9011"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113721,60</w:t>
            </w:r>
          </w:p>
        </w:tc>
        <w:tc>
          <w:tcPr>
            <w:tcW w:w="1132" w:type="dxa"/>
            <w:hideMark/>
          </w:tcPr>
          <w:p w14:paraId="2ABCC839"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496,68</w:t>
            </w:r>
          </w:p>
        </w:tc>
        <w:tc>
          <w:tcPr>
            <w:tcW w:w="1069" w:type="dxa"/>
            <w:hideMark/>
          </w:tcPr>
          <w:p w14:paraId="275A09DA"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138,78</w:t>
            </w:r>
          </w:p>
        </w:tc>
      </w:tr>
      <w:tr w:rsidR="009E6C1A" w:rsidRPr="00795243" w14:paraId="70A4D3EC"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4D58DEBB"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321</w:t>
            </w:r>
          </w:p>
        </w:tc>
        <w:tc>
          <w:tcPr>
            <w:tcW w:w="2991" w:type="dxa"/>
            <w:hideMark/>
          </w:tcPr>
          <w:p w14:paraId="65659308"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Naknade troškova zaposlenima</w:t>
            </w:r>
          </w:p>
        </w:tc>
        <w:tc>
          <w:tcPr>
            <w:tcW w:w="1372" w:type="dxa"/>
            <w:hideMark/>
          </w:tcPr>
          <w:p w14:paraId="04C697B7"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6.038,55</w:t>
            </w:r>
          </w:p>
        </w:tc>
        <w:tc>
          <w:tcPr>
            <w:tcW w:w="1318" w:type="dxa"/>
            <w:hideMark/>
          </w:tcPr>
          <w:p w14:paraId="51B6F9FB"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20.170,00</w:t>
            </w:r>
          </w:p>
        </w:tc>
        <w:tc>
          <w:tcPr>
            <w:tcW w:w="1372" w:type="dxa"/>
            <w:hideMark/>
          </w:tcPr>
          <w:p w14:paraId="73A0FC5B"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6.437,77</w:t>
            </w:r>
          </w:p>
        </w:tc>
        <w:tc>
          <w:tcPr>
            <w:tcW w:w="1132" w:type="dxa"/>
            <w:hideMark/>
          </w:tcPr>
          <w:p w14:paraId="01FE17AA"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106,61</w:t>
            </w:r>
          </w:p>
        </w:tc>
        <w:tc>
          <w:tcPr>
            <w:tcW w:w="1069" w:type="dxa"/>
            <w:hideMark/>
          </w:tcPr>
          <w:p w14:paraId="0BDE77C1"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31,92</w:t>
            </w:r>
          </w:p>
        </w:tc>
      </w:tr>
      <w:tr w:rsidR="009E6C1A" w:rsidRPr="00795243" w14:paraId="082D2652" w14:textId="77777777" w:rsidTr="009E6C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66" w:type="dxa"/>
            <w:hideMark/>
          </w:tcPr>
          <w:p w14:paraId="7E62E707"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3212</w:t>
            </w:r>
          </w:p>
        </w:tc>
        <w:tc>
          <w:tcPr>
            <w:tcW w:w="2991" w:type="dxa"/>
            <w:hideMark/>
          </w:tcPr>
          <w:p w14:paraId="3345F499"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Naknade za prijevoz, za rad na terenu i odvojeni život</w:t>
            </w:r>
          </w:p>
        </w:tc>
        <w:tc>
          <w:tcPr>
            <w:tcW w:w="1372" w:type="dxa"/>
            <w:hideMark/>
          </w:tcPr>
          <w:p w14:paraId="1DC57191"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5642,04</w:t>
            </w:r>
          </w:p>
        </w:tc>
        <w:tc>
          <w:tcPr>
            <w:tcW w:w="1318" w:type="dxa"/>
            <w:hideMark/>
          </w:tcPr>
          <w:p w14:paraId="3AA2954D"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0A468BB5"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6131,63</w:t>
            </w:r>
          </w:p>
        </w:tc>
        <w:tc>
          <w:tcPr>
            <w:tcW w:w="1132" w:type="dxa"/>
            <w:hideMark/>
          </w:tcPr>
          <w:p w14:paraId="4F6A6556"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38400,00</w:t>
            </w:r>
          </w:p>
        </w:tc>
        <w:tc>
          <w:tcPr>
            <w:tcW w:w="1069" w:type="dxa"/>
            <w:hideMark/>
          </w:tcPr>
          <w:p w14:paraId="3FBE7221"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677AC59A"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4723D275"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3213</w:t>
            </w:r>
          </w:p>
        </w:tc>
        <w:tc>
          <w:tcPr>
            <w:tcW w:w="2991" w:type="dxa"/>
            <w:hideMark/>
          </w:tcPr>
          <w:p w14:paraId="444DB4F6"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Stručno usavršavanje zaposlenika</w:t>
            </w:r>
          </w:p>
        </w:tc>
        <w:tc>
          <w:tcPr>
            <w:tcW w:w="1372" w:type="dxa"/>
            <w:hideMark/>
          </w:tcPr>
          <w:p w14:paraId="74240EC4"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316,88</w:t>
            </w:r>
          </w:p>
        </w:tc>
        <w:tc>
          <w:tcPr>
            <w:tcW w:w="1318" w:type="dxa"/>
            <w:hideMark/>
          </w:tcPr>
          <w:p w14:paraId="26576765"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022660A4"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95,00</w:t>
            </w:r>
          </w:p>
        </w:tc>
        <w:tc>
          <w:tcPr>
            <w:tcW w:w="1132" w:type="dxa"/>
            <w:hideMark/>
          </w:tcPr>
          <w:p w14:paraId="155629FB"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37599,00</w:t>
            </w:r>
          </w:p>
        </w:tc>
        <w:tc>
          <w:tcPr>
            <w:tcW w:w="1069" w:type="dxa"/>
            <w:hideMark/>
          </w:tcPr>
          <w:p w14:paraId="259530B8"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0EFBFFA9"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6BFB9F13"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3214</w:t>
            </w:r>
          </w:p>
        </w:tc>
        <w:tc>
          <w:tcPr>
            <w:tcW w:w="2991" w:type="dxa"/>
            <w:hideMark/>
          </w:tcPr>
          <w:p w14:paraId="2F129EF4"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Ostale naknade troškova zaposlenima</w:t>
            </w:r>
          </w:p>
        </w:tc>
        <w:tc>
          <w:tcPr>
            <w:tcW w:w="1372" w:type="dxa"/>
            <w:hideMark/>
          </w:tcPr>
          <w:p w14:paraId="7868C4A3"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79,63</w:t>
            </w:r>
          </w:p>
        </w:tc>
        <w:tc>
          <w:tcPr>
            <w:tcW w:w="1318" w:type="dxa"/>
            <w:hideMark/>
          </w:tcPr>
          <w:p w14:paraId="664CA4C9"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255AB1BA"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211,14</w:t>
            </w:r>
          </w:p>
        </w:tc>
        <w:tc>
          <w:tcPr>
            <w:tcW w:w="1132" w:type="dxa"/>
            <w:hideMark/>
          </w:tcPr>
          <w:p w14:paraId="2360E5F8"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265,15</w:t>
            </w:r>
          </w:p>
        </w:tc>
        <w:tc>
          <w:tcPr>
            <w:tcW w:w="1069" w:type="dxa"/>
            <w:hideMark/>
          </w:tcPr>
          <w:p w14:paraId="576313D0"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1F683177"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748BBBDA"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322</w:t>
            </w:r>
          </w:p>
        </w:tc>
        <w:tc>
          <w:tcPr>
            <w:tcW w:w="2991" w:type="dxa"/>
            <w:hideMark/>
          </w:tcPr>
          <w:p w14:paraId="2FB282A6"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Rashodi za materijal i energiju</w:t>
            </w:r>
          </w:p>
        </w:tc>
        <w:tc>
          <w:tcPr>
            <w:tcW w:w="1372" w:type="dxa"/>
            <w:hideMark/>
          </w:tcPr>
          <w:p w14:paraId="6E4AD5DF"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18.258,77</w:t>
            </w:r>
          </w:p>
        </w:tc>
        <w:tc>
          <w:tcPr>
            <w:tcW w:w="1318" w:type="dxa"/>
            <w:hideMark/>
          </w:tcPr>
          <w:p w14:paraId="47FBB55C"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90.266,00</w:t>
            </w:r>
          </w:p>
        </w:tc>
        <w:tc>
          <w:tcPr>
            <w:tcW w:w="1372" w:type="dxa"/>
            <w:hideMark/>
          </w:tcPr>
          <w:p w14:paraId="1E697340"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45.993,26</w:t>
            </w:r>
          </w:p>
        </w:tc>
        <w:tc>
          <w:tcPr>
            <w:tcW w:w="1132" w:type="dxa"/>
            <w:hideMark/>
          </w:tcPr>
          <w:p w14:paraId="4E771625"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251,90</w:t>
            </w:r>
          </w:p>
        </w:tc>
        <w:tc>
          <w:tcPr>
            <w:tcW w:w="1069" w:type="dxa"/>
            <w:hideMark/>
          </w:tcPr>
          <w:p w14:paraId="4999769D"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50,95</w:t>
            </w:r>
          </w:p>
        </w:tc>
      </w:tr>
      <w:tr w:rsidR="009E6C1A" w:rsidRPr="00795243" w14:paraId="275F274D"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7B3E6031"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3221</w:t>
            </w:r>
          </w:p>
        </w:tc>
        <w:tc>
          <w:tcPr>
            <w:tcW w:w="2991" w:type="dxa"/>
            <w:hideMark/>
          </w:tcPr>
          <w:p w14:paraId="22FD4052"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Uredski materijal i ostali materijalni rashodi</w:t>
            </w:r>
          </w:p>
        </w:tc>
        <w:tc>
          <w:tcPr>
            <w:tcW w:w="1372" w:type="dxa"/>
            <w:hideMark/>
          </w:tcPr>
          <w:p w14:paraId="689961D4"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1191,62</w:t>
            </w:r>
          </w:p>
        </w:tc>
        <w:tc>
          <w:tcPr>
            <w:tcW w:w="1318" w:type="dxa"/>
            <w:hideMark/>
          </w:tcPr>
          <w:p w14:paraId="5F4AEC43"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5856B5E8"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23777,50</w:t>
            </w:r>
          </w:p>
        </w:tc>
        <w:tc>
          <w:tcPr>
            <w:tcW w:w="1132" w:type="dxa"/>
            <w:hideMark/>
          </w:tcPr>
          <w:p w14:paraId="118D70E2"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1995,39</w:t>
            </w:r>
          </w:p>
        </w:tc>
        <w:tc>
          <w:tcPr>
            <w:tcW w:w="1069" w:type="dxa"/>
            <w:hideMark/>
          </w:tcPr>
          <w:p w14:paraId="7A303B48"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45003B98"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08738F6A"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3222</w:t>
            </w:r>
          </w:p>
        </w:tc>
        <w:tc>
          <w:tcPr>
            <w:tcW w:w="2991" w:type="dxa"/>
            <w:hideMark/>
          </w:tcPr>
          <w:p w14:paraId="54519233"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Materijal i sirovine</w:t>
            </w:r>
          </w:p>
        </w:tc>
        <w:tc>
          <w:tcPr>
            <w:tcW w:w="1372" w:type="dxa"/>
            <w:hideMark/>
          </w:tcPr>
          <w:p w14:paraId="58628D4F"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331,81</w:t>
            </w:r>
          </w:p>
        </w:tc>
        <w:tc>
          <w:tcPr>
            <w:tcW w:w="1318" w:type="dxa"/>
            <w:hideMark/>
          </w:tcPr>
          <w:p w14:paraId="57D40749"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7C285175"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7500,00</w:t>
            </w:r>
          </w:p>
        </w:tc>
        <w:tc>
          <w:tcPr>
            <w:tcW w:w="1132" w:type="dxa"/>
            <w:hideMark/>
          </w:tcPr>
          <w:p w14:paraId="31CA02D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2260,33</w:t>
            </w:r>
          </w:p>
        </w:tc>
        <w:tc>
          <w:tcPr>
            <w:tcW w:w="1069" w:type="dxa"/>
            <w:hideMark/>
          </w:tcPr>
          <w:p w14:paraId="2DDAFBF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56FD5219"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34FB1767"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3223</w:t>
            </w:r>
          </w:p>
        </w:tc>
        <w:tc>
          <w:tcPr>
            <w:tcW w:w="2991" w:type="dxa"/>
            <w:hideMark/>
          </w:tcPr>
          <w:p w14:paraId="1FBD9473"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Energija</w:t>
            </w:r>
          </w:p>
        </w:tc>
        <w:tc>
          <w:tcPr>
            <w:tcW w:w="1372" w:type="dxa"/>
            <w:hideMark/>
          </w:tcPr>
          <w:p w14:paraId="46F4C4F0"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15787,20</w:t>
            </w:r>
          </w:p>
        </w:tc>
        <w:tc>
          <w:tcPr>
            <w:tcW w:w="1318" w:type="dxa"/>
            <w:hideMark/>
          </w:tcPr>
          <w:p w14:paraId="3733F7C4"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5FB4E61B"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13381,21</w:t>
            </w:r>
          </w:p>
        </w:tc>
        <w:tc>
          <w:tcPr>
            <w:tcW w:w="1132" w:type="dxa"/>
            <w:hideMark/>
          </w:tcPr>
          <w:p w14:paraId="39EC73B9"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84,76</w:t>
            </w:r>
          </w:p>
        </w:tc>
        <w:tc>
          <w:tcPr>
            <w:tcW w:w="1069" w:type="dxa"/>
            <w:hideMark/>
          </w:tcPr>
          <w:p w14:paraId="3F2058D9"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12C97C4D" w14:textId="77777777" w:rsidTr="009E6C1A">
        <w:trPr>
          <w:trHeight w:val="344"/>
        </w:trPr>
        <w:tc>
          <w:tcPr>
            <w:cnfStyle w:val="001000000000" w:firstRow="0" w:lastRow="0" w:firstColumn="1" w:lastColumn="0" w:oddVBand="0" w:evenVBand="0" w:oddHBand="0" w:evenHBand="0" w:firstRowFirstColumn="0" w:firstRowLastColumn="0" w:lastRowFirstColumn="0" w:lastRowLastColumn="0"/>
            <w:tcW w:w="766" w:type="dxa"/>
            <w:hideMark/>
          </w:tcPr>
          <w:p w14:paraId="4F437E0B"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3224</w:t>
            </w:r>
          </w:p>
        </w:tc>
        <w:tc>
          <w:tcPr>
            <w:tcW w:w="2991" w:type="dxa"/>
            <w:hideMark/>
          </w:tcPr>
          <w:p w14:paraId="6B475A97"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Mat. i dijelovi za tekuće i investicijsko održavanje</w:t>
            </w:r>
          </w:p>
        </w:tc>
        <w:tc>
          <w:tcPr>
            <w:tcW w:w="1372" w:type="dxa"/>
            <w:hideMark/>
          </w:tcPr>
          <w:p w14:paraId="2B6B3098"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948,14</w:t>
            </w:r>
          </w:p>
        </w:tc>
        <w:tc>
          <w:tcPr>
            <w:tcW w:w="1318" w:type="dxa"/>
            <w:hideMark/>
          </w:tcPr>
          <w:p w14:paraId="4A33F3B0"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461870D1"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1334,55</w:t>
            </w:r>
          </w:p>
        </w:tc>
        <w:tc>
          <w:tcPr>
            <w:tcW w:w="1132" w:type="dxa"/>
            <w:hideMark/>
          </w:tcPr>
          <w:p w14:paraId="32ACDF83"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140,75</w:t>
            </w:r>
          </w:p>
        </w:tc>
        <w:tc>
          <w:tcPr>
            <w:tcW w:w="1069" w:type="dxa"/>
            <w:hideMark/>
          </w:tcPr>
          <w:p w14:paraId="2D077969"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6C1E96A0"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56B25091"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3225</w:t>
            </w:r>
          </w:p>
        </w:tc>
        <w:tc>
          <w:tcPr>
            <w:tcW w:w="2991" w:type="dxa"/>
            <w:hideMark/>
          </w:tcPr>
          <w:p w14:paraId="11C9A62B"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Sitni inventar i auto gume</w:t>
            </w:r>
          </w:p>
        </w:tc>
        <w:tc>
          <w:tcPr>
            <w:tcW w:w="1372" w:type="dxa"/>
            <w:hideMark/>
          </w:tcPr>
          <w:p w14:paraId="7FF86AC7"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18" w:type="dxa"/>
            <w:hideMark/>
          </w:tcPr>
          <w:p w14:paraId="7825461B"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72" w:type="dxa"/>
            <w:hideMark/>
          </w:tcPr>
          <w:p w14:paraId="48FF76B7"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0B7A1C88"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c>
          <w:tcPr>
            <w:tcW w:w="1069" w:type="dxa"/>
            <w:hideMark/>
          </w:tcPr>
          <w:p w14:paraId="66A53CE9"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0C7020BE"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6C856C1D"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323</w:t>
            </w:r>
          </w:p>
        </w:tc>
        <w:tc>
          <w:tcPr>
            <w:tcW w:w="2991" w:type="dxa"/>
            <w:hideMark/>
          </w:tcPr>
          <w:p w14:paraId="55917544"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Rashodi za usluge</w:t>
            </w:r>
          </w:p>
        </w:tc>
        <w:tc>
          <w:tcPr>
            <w:tcW w:w="1372" w:type="dxa"/>
            <w:hideMark/>
          </w:tcPr>
          <w:p w14:paraId="484C9EB9"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96.940,99</w:t>
            </w:r>
          </w:p>
        </w:tc>
        <w:tc>
          <w:tcPr>
            <w:tcW w:w="1318" w:type="dxa"/>
            <w:hideMark/>
          </w:tcPr>
          <w:p w14:paraId="3E720410"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190.303,00</w:t>
            </w:r>
          </w:p>
        </w:tc>
        <w:tc>
          <w:tcPr>
            <w:tcW w:w="1372" w:type="dxa"/>
            <w:hideMark/>
          </w:tcPr>
          <w:p w14:paraId="3712A005"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37.144,53</w:t>
            </w:r>
          </w:p>
        </w:tc>
        <w:tc>
          <w:tcPr>
            <w:tcW w:w="1132" w:type="dxa"/>
            <w:hideMark/>
          </w:tcPr>
          <w:p w14:paraId="6091C139"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38,32</w:t>
            </w:r>
          </w:p>
        </w:tc>
        <w:tc>
          <w:tcPr>
            <w:tcW w:w="1069" w:type="dxa"/>
            <w:hideMark/>
          </w:tcPr>
          <w:p w14:paraId="52AE86A4"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19,52</w:t>
            </w:r>
          </w:p>
        </w:tc>
      </w:tr>
      <w:tr w:rsidR="009E6C1A" w:rsidRPr="00795243" w14:paraId="1D45DDBC"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44A4C05C"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3231</w:t>
            </w:r>
          </w:p>
        </w:tc>
        <w:tc>
          <w:tcPr>
            <w:tcW w:w="2991" w:type="dxa"/>
            <w:hideMark/>
          </w:tcPr>
          <w:p w14:paraId="7F74711E"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Usluge telefona, pošte i prijevoza</w:t>
            </w:r>
          </w:p>
        </w:tc>
        <w:tc>
          <w:tcPr>
            <w:tcW w:w="1372" w:type="dxa"/>
            <w:hideMark/>
          </w:tcPr>
          <w:p w14:paraId="31249B16"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12415,21</w:t>
            </w:r>
          </w:p>
        </w:tc>
        <w:tc>
          <w:tcPr>
            <w:tcW w:w="1318" w:type="dxa"/>
            <w:hideMark/>
          </w:tcPr>
          <w:p w14:paraId="645E7953"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1761594B"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11294,01</w:t>
            </w:r>
          </w:p>
        </w:tc>
        <w:tc>
          <w:tcPr>
            <w:tcW w:w="1132" w:type="dxa"/>
            <w:hideMark/>
          </w:tcPr>
          <w:p w14:paraId="0CAB5A8E"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90,97</w:t>
            </w:r>
          </w:p>
        </w:tc>
        <w:tc>
          <w:tcPr>
            <w:tcW w:w="1069" w:type="dxa"/>
            <w:hideMark/>
          </w:tcPr>
          <w:p w14:paraId="24BDB7EE"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58AC266D"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1C583896"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3232</w:t>
            </w:r>
          </w:p>
        </w:tc>
        <w:tc>
          <w:tcPr>
            <w:tcW w:w="2991" w:type="dxa"/>
            <w:hideMark/>
          </w:tcPr>
          <w:p w14:paraId="7F7F8A4F"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Usluge tekućeg i investicijskog održavanja</w:t>
            </w:r>
          </w:p>
        </w:tc>
        <w:tc>
          <w:tcPr>
            <w:tcW w:w="1372" w:type="dxa"/>
            <w:hideMark/>
          </w:tcPr>
          <w:p w14:paraId="5AEA0543"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10958,68</w:t>
            </w:r>
          </w:p>
        </w:tc>
        <w:tc>
          <w:tcPr>
            <w:tcW w:w="1318" w:type="dxa"/>
            <w:hideMark/>
          </w:tcPr>
          <w:p w14:paraId="5ED8D240"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3F06C534"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5647,27</w:t>
            </w:r>
          </w:p>
        </w:tc>
        <w:tc>
          <w:tcPr>
            <w:tcW w:w="1132" w:type="dxa"/>
            <w:hideMark/>
          </w:tcPr>
          <w:p w14:paraId="01C84193"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51,53</w:t>
            </w:r>
          </w:p>
        </w:tc>
        <w:tc>
          <w:tcPr>
            <w:tcW w:w="1069" w:type="dxa"/>
            <w:hideMark/>
          </w:tcPr>
          <w:p w14:paraId="7A88442B"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72DFC44D"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5F4AF74A"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3233</w:t>
            </w:r>
          </w:p>
        </w:tc>
        <w:tc>
          <w:tcPr>
            <w:tcW w:w="2991" w:type="dxa"/>
            <w:hideMark/>
          </w:tcPr>
          <w:p w14:paraId="59FDCDF6"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Usluge promidžbe i informiranja</w:t>
            </w:r>
          </w:p>
        </w:tc>
        <w:tc>
          <w:tcPr>
            <w:tcW w:w="1372" w:type="dxa"/>
            <w:hideMark/>
          </w:tcPr>
          <w:p w14:paraId="78D34EC6"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1113,64</w:t>
            </w:r>
          </w:p>
        </w:tc>
        <w:tc>
          <w:tcPr>
            <w:tcW w:w="1318" w:type="dxa"/>
            <w:hideMark/>
          </w:tcPr>
          <w:p w14:paraId="5D81FE29"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5F004B07"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966,42</w:t>
            </w:r>
          </w:p>
        </w:tc>
        <w:tc>
          <w:tcPr>
            <w:tcW w:w="1132" w:type="dxa"/>
            <w:hideMark/>
          </w:tcPr>
          <w:p w14:paraId="294B271B"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86,78</w:t>
            </w:r>
          </w:p>
        </w:tc>
        <w:tc>
          <w:tcPr>
            <w:tcW w:w="1069" w:type="dxa"/>
            <w:hideMark/>
          </w:tcPr>
          <w:p w14:paraId="43280F4D"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61D36553"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0D7ABB2E"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3234</w:t>
            </w:r>
          </w:p>
        </w:tc>
        <w:tc>
          <w:tcPr>
            <w:tcW w:w="2991" w:type="dxa"/>
            <w:hideMark/>
          </w:tcPr>
          <w:p w14:paraId="386B9B45"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Komunalne usluge</w:t>
            </w:r>
          </w:p>
        </w:tc>
        <w:tc>
          <w:tcPr>
            <w:tcW w:w="1372" w:type="dxa"/>
            <w:hideMark/>
          </w:tcPr>
          <w:p w14:paraId="13306B74"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9316,84</w:t>
            </w:r>
          </w:p>
        </w:tc>
        <w:tc>
          <w:tcPr>
            <w:tcW w:w="1318" w:type="dxa"/>
            <w:hideMark/>
          </w:tcPr>
          <w:p w14:paraId="4396FC42"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125855E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2662,67</w:t>
            </w:r>
          </w:p>
        </w:tc>
        <w:tc>
          <w:tcPr>
            <w:tcW w:w="1132" w:type="dxa"/>
            <w:hideMark/>
          </w:tcPr>
          <w:p w14:paraId="61E373C6"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28,58</w:t>
            </w:r>
          </w:p>
        </w:tc>
        <w:tc>
          <w:tcPr>
            <w:tcW w:w="1069" w:type="dxa"/>
            <w:hideMark/>
          </w:tcPr>
          <w:p w14:paraId="6DDD675E"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04C22A23"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05E31BD0"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3236</w:t>
            </w:r>
          </w:p>
        </w:tc>
        <w:tc>
          <w:tcPr>
            <w:tcW w:w="2991" w:type="dxa"/>
            <w:hideMark/>
          </w:tcPr>
          <w:p w14:paraId="74AEBB4C"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Zdravstvene i veterinarske usluge</w:t>
            </w:r>
          </w:p>
        </w:tc>
        <w:tc>
          <w:tcPr>
            <w:tcW w:w="1372" w:type="dxa"/>
            <w:hideMark/>
          </w:tcPr>
          <w:p w14:paraId="6E545069"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51,77</w:t>
            </w:r>
          </w:p>
        </w:tc>
        <w:tc>
          <w:tcPr>
            <w:tcW w:w="1318" w:type="dxa"/>
            <w:hideMark/>
          </w:tcPr>
          <w:p w14:paraId="339DCB73"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4792C5A1"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64B49CEF"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069" w:type="dxa"/>
            <w:hideMark/>
          </w:tcPr>
          <w:p w14:paraId="7FF568CB"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4EABACF2"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27D733E5"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3237</w:t>
            </w:r>
          </w:p>
        </w:tc>
        <w:tc>
          <w:tcPr>
            <w:tcW w:w="2991" w:type="dxa"/>
            <w:hideMark/>
          </w:tcPr>
          <w:p w14:paraId="05EE8DFE"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Intelektualne i osobne usluge</w:t>
            </w:r>
          </w:p>
        </w:tc>
        <w:tc>
          <w:tcPr>
            <w:tcW w:w="1372" w:type="dxa"/>
            <w:hideMark/>
          </w:tcPr>
          <w:p w14:paraId="2BCA0CC9"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12850,87</w:t>
            </w:r>
          </w:p>
        </w:tc>
        <w:tc>
          <w:tcPr>
            <w:tcW w:w="1318" w:type="dxa"/>
            <w:hideMark/>
          </w:tcPr>
          <w:p w14:paraId="015947C0"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59224439"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6432,21</w:t>
            </w:r>
          </w:p>
        </w:tc>
        <w:tc>
          <w:tcPr>
            <w:tcW w:w="1132" w:type="dxa"/>
            <w:hideMark/>
          </w:tcPr>
          <w:p w14:paraId="12A036BF"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50,05</w:t>
            </w:r>
          </w:p>
        </w:tc>
        <w:tc>
          <w:tcPr>
            <w:tcW w:w="1069" w:type="dxa"/>
            <w:hideMark/>
          </w:tcPr>
          <w:p w14:paraId="2760FBE1"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42EC929F"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2B16A153"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3238</w:t>
            </w:r>
          </w:p>
        </w:tc>
        <w:tc>
          <w:tcPr>
            <w:tcW w:w="2991" w:type="dxa"/>
            <w:hideMark/>
          </w:tcPr>
          <w:p w14:paraId="1E37A5BA"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Računalne usluge</w:t>
            </w:r>
          </w:p>
        </w:tc>
        <w:tc>
          <w:tcPr>
            <w:tcW w:w="1372" w:type="dxa"/>
            <w:hideMark/>
          </w:tcPr>
          <w:p w14:paraId="57DD895D"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2534,08</w:t>
            </w:r>
          </w:p>
        </w:tc>
        <w:tc>
          <w:tcPr>
            <w:tcW w:w="1318" w:type="dxa"/>
            <w:hideMark/>
          </w:tcPr>
          <w:p w14:paraId="68EBA8D9"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33B97489"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3160,04</w:t>
            </w:r>
          </w:p>
        </w:tc>
        <w:tc>
          <w:tcPr>
            <w:tcW w:w="1132" w:type="dxa"/>
            <w:hideMark/>
          </w:tcPr>
          <w:p w14:paraId="6CB86E3B"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124,70</w:t>
            </w:r>
          </w:p>
        </w:tc>
        <w:tc>
          <w:tcPr>
            <w:tcW w:w="1069" w:type="dxa"/>
            <w:hideMark/>
          </w:tcPr>
          <w:p w14:paraId="7A69ABB1"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17409451"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08C1B834"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3239</w:t>
            </w:r>
          </w:p>
        </w:tc>
        <w:tc>
          <w:tcPr>
            <w:tcW w:w="2991" w:type="dxa"/>
            <w:hideMark/>
          </w:tcPr>
          <w:p w14:paraId="0AC45F96"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Ostale usluge</w:t>
            </w:r>
          </w:p>
        </w:tc>
        <w:tc>
          <w:tcPr>
            <w:tcW w:w="1372" w:type="dxa"/>
            <w:hideMark/>
          </w:tcPr>
          <w:p w14:paraId="2A93B5EA"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47699,90</w:t>
            </w:r>
          </w:p>
        </w:tc>
        <w:tc>
          <w:tcPr>
            <w:tcW w:w="1318" w:type="dxa"/>
            <w:hideMark/>
          </w:tcPr>
          <w:p w14:paraId="7FB6A33A"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1CA0E461"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6981,91</w:t>
            </w:r>
          </w:p>
        </w:tc>
        <w:tc>
          <w:tcPr>
            <w:tcW w:w="1132" w:type="dxa"/>
            <w:hideMark/>
          </w:tcPr>
          <w:p w14:paraId="63661DE6"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14,64</w:t>
            </w:r>
          </w:p>
        </w:tc>
        <w:tc>
          <w:tcPr>
            <w:tcW w:w="1069" w:type="dxa"/>
            <w:hideMark/>
          </w:tcPr>
          <w:p w14:paraId="5F95F764"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1F21ED01"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2386AADD"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329</w:t>
            </w:r>
          </w:p>
        </w:tc>
        <w:tc>
          <w:tcPr>
            <w:tcW w:w="2991" w:type="dxa"/>
            <w:hideMark/>
          </w:tcPr>
          <w:p w14:paraId="0055A60C"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Ostali nespomenuti rashodi poslovanja</w:t>
            </w:r>
          </w:p>
        </w:tc>
        <w:tc>
          <w:tcPr>
            <w:tcW w:w="1372" w:type="dxa"/>
            <w:hideMark/>
          </w:tcPr>
          <w:p w14:paraId="70CFD1F4"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24180,54</w:t>
            </w:r>
          </w:p>
        </w:tc>
        <w:tc>
          <w:tcPr>
            <w:tcW w:w="1318" w:type="dxa"/>
            <w:hideMark/>
          </w:tcPr>
          <w:p w14:paraId="6FB6754D"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66356,00</w:t>
            </w:r>
          </w:p>
        </w:tc>
        <w:tc>
          <w:tcPr>
            <w:tcW w:w="1372" w:type="dxa"/>
            <w:hideMark/>
          </w:tcPr>
          <w:p w14:paraId="45BEF658"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24146,04</w:t>
            </w:r>
          </w:p>
        </w:tc>
        <w:tc>
          <w:tcPr>
            <w:tcW w:w="1132" w:type="dxa"/>
            <w:hideMark/>
          </w:tcPr>
          <w:p w14:paraId="49FD730C"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99,86</w:t>
            </w:r>
          </w:p>
        </w:tc>
        <w:tc>
          <w:tcPr>
            <w:tcW w:w="1069" w:type="dxa"/>
            <w:hideMark/>
          </w:tcPr>
          <w:p w14:paraId="1B336E7A"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36,39</w:t>
            </w:r>
          </w:p>
        </w:tc>
      </w:tr>
      <w:tr w:rsidR="009E6C1A" w:rsidRPr="00795243" w14:paraId="1B80C592" w14:textId="77777777" w:rsidTr="009E6C1A">
        <w:trPr>
          <w:trHeight w:val="301"/>
        </w:trPr>
        <w:tc>
          <w:tcPr>
            <w:cnfStyle w:val="001000000000" w:firstRow="0" w:lastRow="0" w:firstColumn="1" w:lastColumn="0" w:oddVBand="0" w:evenVBand="0" w:oddHBand="0" w:evenHBand="0" w:firstRowFirstColumn="0" w:firstRowLastColumn="0" w:lastRowFirstColumn="0" w:lastRowLastColumn="0"/>
            <w:tcW w:w="766" w:type="dxa"/>
            <w:hideMark/>
          </w:tcPr>
          <w:p w14:paraId="738DF90E"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3291</w:t>
            </w:r>
          </w:p>
        </w:tc>
        <w:tc>
          <w:tcPr>
            <w:tcW w:w="2991" w:type="dxa"/>
            <w:hideMark/>
          </w:tcPr>
          <w:p w14:paraId="2898890C"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Naknade za rad predstavničkih i izvršnih tijela, povjerenstava i slično</w:t>
            </w:r>
          </w:p>
        </w:tc>
        <w:tc>
          <w:tcPr>
            <w:tcW w:w="1372" w:type="dxa"/>
            <w:hideMark/>
          </w:tcPr>
          <w:p w14:paraId="7ECE47AE"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19959,15</w:t>
            </w:r>
          </w:p>
        </w:tc>
        <w:tc>
          <w:tcPr>
            <w:tcW w:w="1318" w:type="dxa"/>
            <w:hideMark/>
          </w:tcPr>
          <w:p w14:paraId="4AA0D280"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16B84EBF"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21618,77</w:t>
            </w:r>
          </w:p>
        </w:tc>
        <w:tc>
          <w:tcPr>
            <w:tcW w:w="1132" w:type="dxa"/>
            <w:hideMark/>
          </w:tcPr>
          <w:p w14:paraId="37B1AB7C"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108,32</w:t>
            </w:r>
          </w:p>
        </w:tc>
        <w:tc>
          <w:tcPr>
            <w:tcW w:w="1069" w:type="dxa"/>
            <w:hideMark/>
          </w:tcPr>
          <w:p w14:paraId="360C936E"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72087FB1"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36282704"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3292</w:t>
            </w:r>
          </w:p>
        </w:tc>
        <w:tc>
          <w:tcPr>
            <w:tcW w:w="2991" w:type="dxa"/>
            <w:hideMark/>
          </w:tcPr>
          <w:p w14:paraId="3D6D880A"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Premije osiguranja</w:t>
            </w:r>
          </w:p>
        </w:tc>
        <w:tc>
          <w:tcPr>
            <w:tcW w:w="1372" w:type="dxa"/>
            <w:hideMark/>
          </w:tcPr>
          <w:p w14:paraId="2E08BB54"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2220,72</w:t>
            </w:r>
          </w:p>
        </w:tc>
        <w:tc>
          <w:tcPr>
            <w:tcW w:w="1318" w:type="dxa"/>
            <w:hideMark/>
          </w:tcPr>
          <w:p w14:paraId="20075B3C"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5543DED8"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1989,90</w:t>
            </w:r>
          </w:p>
        </w:tc>
        <w:tc>
          <w:tcPr>
            <w:tcW w:w="1132" w:type="dxa"/>
            <w:hideMark/>
          </w:tcPr>
          <w:p w14:paraId="27C8DA57"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89,61</w:t>
            </w:r>
          </w:p>
        </w:tc>
        <w:tc>
          <w:tcPr>
            <w:tcW w:w="1069" w:type="dxa"/>
            <w:hideMark/>
          </w:tcPr>
          <w:p w14:paraId="5F6CF539"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2E66C912"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4B17B065"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3293</w:t>
            </w:r>
          </w:p>
        </w:tc>
        <w:tc>
          <w:tcPr>
            <w:tcW w:w="2991" w:type="dxa"/>
            <w:hideMark/>
          </w:tcPr>
          <w:p w14:paraId="66D6FFB6"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Reprezentacija</w:t>
            </w:r>
          </w:p>
        </w:tc>
        <w:tc>
          <w:tcPr>
            <w:tcW w:w="1372" w:type="dxa"/>
            <w:hideMark/>
          </w:tcPr>
          <w:p w14:paraId="611CCDF8"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1050,62</w:t>
            </w:r>
          </w:p>
        </w:tc>
        <w:tc>
          <w:tcPr>
            <w:tcW w:w="1318" w:type="dxa"/>
            <w:hideMark/>
          </w:tcPr>
          <w:p w14:paraId="29168FAB"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61924E2A"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537,37</w:t>
            </w:r>
          </w:p>
        </w:tc>
        <w:tc>
          <w:tcPr>
            <w:tcW w:w="1132" w:type="dxa"/>
            <w:hideMark/>
          </w:tcPr>
          <w:p w14:paraId="44CD8031"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51,15</w:t>
            </w:r>
          </w:p>
        </w:tc>
        <w:tc>
          <w:tcPr>
            <w:tcW w:w="1069" w:type="dxa"/>
            <w:hideMark/>
          </w:tcPr>
          <w:p w14:paraId="1ABBB6F6"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74C355C1"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383C78E1"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3294</w:t>
            </w:r>
          </w:p>
        </w:tc>
        <w:tc>
          <w:tcPr>
            <w:tcW w:w="2991" w:type="dxa"/>
            <w:hideMark/>
          </w:tcPr>
          <w:p w14:paraId="02F61234"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Članarine i norme</w:t>
            </w:r>
          </w:p>
        </w:tc>
        <w:tc>
          <w:tcPr>
            <w:tcW w:w="1372" w:type="dxa"/>
            <w:hideMark/>
          </w:tcPr>
          <w:p w14:paraId="35250CCA"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929,06</w:t>
            </w:r>
          </w:p>
        </w:tc>
        <w:tc>
          <w:tcPr>
            <w:tcW w:w="1318" w:type="dxa"/>
            <w:hideMark/>
          </w:tcPr>
          <w:p w14:paraId="69686831"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6572033B"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61F2C9B2"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069" w:type="dxa"/>
            <w:hideMark/>
          </w:tcPr>
          <w:p w14:paraId="3A3094A5"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6207EB8E"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04BDC8D3"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3299</w:t>
            </w:r>
          </w:p>
        </w:tc>
        <w:tc>
          <w:tcPr>
            <w:tcW w:w="2991" w:type="dxa"/>
            <w:hideMark/>
          </w:tcPr>
          <w:p w14:paraId="7FCDF5EE"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Ostali nespomenuti rashodi poslovanja</w:t>
            </w:r>
          </w:p>
        </w:tc>
        <w:tc>
          <w:tcPr>
            <w:tcW w:w="1372" w:type="dxa"/>
            <w:hideMark/>
          </w:tcPr>
          <w:p w14:paraId="1B609CE8"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20,99</w:t>
            </w:r>
          </w:p>
        </w:tc>
        <w:tc>
          <w:tcPr>
            <w:tcW w:w="1318" w:type="dxa"/>
            <w:hideMark/>
          </w:tcPr>
          <w:p w14:paraId="6470240E"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3D241AA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2D1E81C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069" w:type="dxa"/>
            <w:hideMark/>
          </w:tcPr>
          <w:p w14:paraId="0664BF34"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682EE50B"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64E4933B"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34</w:t>
            </w:r>
          </w:p>
        </w:tc>
        <w:tc>
          <w:tcPr>
            <w:tcW w:w="2991" w:type="dxa"/>
            <w:hideMark/>
          </w:tcPr>
          <w:p w14:paraId="2FF126CF"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Financijski rashodi</w:t>
            </w:r>
          </w:p>
        </w:tc>
        <w:tc>
          <w:tcPr>
            <w:tcW w:w="1372" w:type="dxa"/>
            <w:hideMark/>
          </w:tcPr>
          <w:p w14:paraId="516AAE03"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3.253,76</w:t>
            </w:r>
          </w:p>
        </w:tc>
        <w:tc>
          <w:tcPr>
            <w:tcW w:w="1318" w:type="dxa"/>
            <w:hideMark/>
          </w:tcPr>
          <w:p w14:paraId="04A288A1"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5.904,00</w:t>
            </w:r>
          </w:p>
        </w:tc>
        <w:tc>
          <w:tcPr>
            <w:tcW w:w="1372" w:type="dxa"/>
            <w:hideMark/>
          </w:tcPr>
          <w:p w14:paraId="6A602C4D"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2.501,84</w:t>
            </w:r>
          </w:p>
        </w:tc>
        <w:tc>
          <w:tcPr>
            <w:tcW w:w="1132" w:type="dxa"/>
            <w:hideMark/>
          </w:tcPr>
          <w:p w14:paraId="06907F6F"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069" w:type="dxa"/>
            <w:hideMark/>
          </w:tcPr>
          <w:p w14:paraId="707589A8"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42,38</w:t>
            </w:r>
          </w:p>
        </w:tc>
      </w:tr>
      <w:tr w:rsidR="009E6C1A" w:rsidRPr="00795243" w14:paraId="16072C68"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6A15D04E"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342</w:t>
            </w:r>
          </w:p>
        </w:tc>
        <w:tc>
          <w:tcPr>
            <w:tcW w:w="2991" w:type="dxa"/>
            <w:hideMark/>
          </w:tcPr>
          <w:p w14:paraId="61E51D18"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Kamate za primljene zajmove</w:t>
            </w:r>
          </w:p>
        </w:tc>
        <w:tc>
          <w:tcPr>
            <w:tcW w:w="1372" w:type="dxa"/>
            <w:hideMark/>
          </w:tcPr>
          <w:p w14:paraId="2D9A1CFA"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1.196,17</w:t>
            </w:r>
          </w:p>
        </w:tc>
        <w:tc>
          <w:tcPr>
            <w:tcW w:w="1318" w:type="dxa"/>
            <w:hideMark/>
          </w:tcPr>
          <w:p w14:paraId="0C5674F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1.990,00</w:t>
            </w:r>
          </w:p>
        </w:tc>
        <w:tc>
          <w:tcPr>
            <w:tcW w:w="1372" w:type="dxa"/>
            <w:hideMark/>
          </w:tcPr>
          <w:p w14:paraId="6BD11E6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762,61</w:t>
            </w:r>
          </w:p>
        </w:tc>
        <w:tc>
          <w:tcPr>
            <w:tcW w:w="1132" w:type="dxa"/>
            <w:hideMark/>
          </w:tcPr>
          <w:p w14:paraId="508797D4"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069" w:type="dxa"/>
            <w:hideMark/>
          </w:tcPr>
          <w:p w14:paraId="7CD86E2A"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38,32</w:t>
            </w:r>
          </w:p>
        </w:tc>
      </w:tr>
      <w:tr w:rsidR="009E6C1A" w:rsidRPr="00795243" w14:paraId="4C039C4B" w14:textId="77777777" w:rsidTr="009E6C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66" w:type="dxa"/>
            <w:hideMark/>
          </w:tcPr>
          <w:p w14:paraId="2C3F6208"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3422</w:t>
            </w:r>
          </w:p>
        </w:tc>
        <w:tc>
          <w:tcPr>
            <w:tcW w:w="2991" w:type="dxa"/>
            <w:hideMark/>
          </w:tcPr>
          <w:p w14:paraId="16A094FD"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Kamate za primljene kredite i  zajmove od kreditnih i ostalih financijskih institucija u javnom sektoru</w:t>
            </w:r>
          </w:p>
        </w:tc>
        <w:tc>
          <w:tcPr>
            <w:tcW w:w="1372" w:type="dxa"/>
            <w:hideMark/>
          </w:tcPr>
          <w:p w14:paraId="29807DB6"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1196,17</w:t>
            </w:r>
          </w:p>
        </w:tc>
        <w:tc>
          <w:tcPr>
            <w:tcW w:w="1318" w:type="dxa"/>
            <w:hideMark/>
          </w:tcPr>
          <w:p w14:paraId="416373C0"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1F5C7547"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762,61</w:t>
            </w:r>
          </w:p>
        </w:tc>
        <w:tc>
          <w:tcPr>
            <w:tcW w:w="1132" w:type="dxa"/>
            <w:hideMark/>
          </w:tcPr>
          <w:p w14:paraId="390BE72E"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63,75</w:t>
            </w:r>
          </w:p>
        </w:tc>
        <w:tc>
          <w:tcPr>
            <w:tcW w:w="1069" w:type="dxa"/>
            <w:hideMark/>
          </w:tcPr>
          <w:p w14:paraId="18B0A701"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35AAAE5C"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418FB54C"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343</w:t>
            </w:r>
          </w:p>
        </w:tc>
        <w:tc>
          <w:tcPr>
            <w:tcW w:w="2991" w:type="dxa"/>
            <w:hideMark/>
          </w:tcPr>
          <w:p w14:paraId="412B0C76"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Ostali financijski rashodi</w:t>
            </w:r>
          </w:p>
        </w:tc>
        <w:tc>
          <w:tcPr>
            <w:tcW w:w="1372" w:type="dxa"/>
            <w:hideMark/>
          </w:tcPr>
          <w:p w14:paraId="2B89DB44"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2.057,59</w:t>
            </w:r>
          </w:p>
        </w:tc>
        <w:tc>
          <w:tcPr>
            <w:tcW w:w="1318" w:type="dxa"/>
            <w:hideMark/>
          </w:tcPr>
          <w:p w14:paraId="62AD95B8"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3.914,00</w:t>
            </w:r>
          </w:p>
        </w:tc>
        <w:tc>
          <w:tcPr>
            <w:tcW w:w="1372" w:type="dxa"/>
            <w:hideMark/>
          </w:tcPr>
          <w:p w14:paraId="3855A1C4"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1.739,23</w:t>
            </w:r>
          </w:p>
        </w:tc>
        <w:tc>
          <w:tcPr>
            <w:tcW w:w="1132" w:type="dxa"/>
            <w:hideMark/>
          </w:tcPr>
          <w:p w14:paraId="482BA196"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84,53</w:t>
            </w:r>
          </w:p>
        </w:tc>
        <w:tc>
          <w:tcPr>
            <w:tcW w:w="1069" w:type="dxa"/>
            <w:hideMark/>
          </w:tcPr>
          <w:p w14:paraId="4CE2D8F9"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44,44</w:t>
            </w:r>
          </w:p>
        </w:tc>
      </w:tr>
      <w:tr w:rsidR="009E6C1A" w:rsidRPr="00795243" w14:paraId="2AF0017C"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6FEFDA75"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lastRenderedPageBreak/>
              <w:t>3431</w:t>
            </w:r>
          </w:p>
        </w:tc>
        <w:tc>
          <w:tcPr>
            <w:tcW w:w="2991" w:type="dxa"/>
            <w:hideMark/>
          </w:tcPr>
          <w:p w14:paraId="5F9CAEF1"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Bankarske usluge i usluge platnog prometa</w:t>
            </w:r>
          </w:p>
        </w:tc>
        <w:tc>
          <w:tcPr>
            <w:tcW w:w="1372" w:type="dxa"/>
            <w:hideMark/>
          </w:tcPr>
          <w:p w14:paraId="18F037E2"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1922,13</w:t>
            </w:r>
          </w:p>
        </w:tc>
        <w:tc>
          <w:tcPr>
            <w:tcW w:w="1318" w:type="dxa"/>
            <w:hideMark/>
          </w:tcPr>
          <w:p w14:paraId="529C94E5"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5C08ED15"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1450,80</w:t>
            </w:r>
          </w:p>
        </w:tc>
        <w:tc>
          <w:tcPr>
            <w:tcW w:w="1132" w:type="dxa"/>
            <w:hideMark/>
          </w:tcPr>
          <w:p w14:paraId="5D7C1AF0"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75,48</w:t>
            </w:r>
          </w:p>
        </w:tc>
        <w:tc>
          <w:tcPr>
            <w:tcW w:w="1069" w:type="dxa"/>
            <w:hideMark/>
          </w:tcPr>
          <w:p w14:paraId="7D2260FF"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72C6CED8"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5475CCC9"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3434</w:t>
            </w:r>
          </w:p>
        </w:tc>
        <w:tc>
          <w:tcPr>
            <w:tcW w:w="2991" w:type="dxa"/>
            <w:hideMark/>
          </w:tcPr>
          <w:p w14:paraId="463E1396"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Ostali nespomenuti financijski rashodi</w:t>
            </w:r>
          </w:p>
        </w:tc>
        <w:tc>
          <w:tcPr>
            <w:tcW w:w="1372" w:type="dxa"/>
            <w:hideMark/>
          </w:tcPr>
          <w:p w14:paraId="56822FCB"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135,46</w:t>
            </w:r>
          </w:p>
        </w:tc>
        <w:tc>
          <w:tcPr>
            <w:tcW w:w="1318" w:type="dxa"/>
            <w:hideMark/>
          </w:tcPr>
          <w:p w14:paraId="5B705177"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7EF2307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288,43</w:t>
            </w:r>
          </w:p>
        </w:tc>
        <w:tc>
          <w:tcPr>
            <w:tcW w:w="1132" w:type="dxa"/>
            <w:hideMark/>
          </w:tcPr>
          <w:p w14:paraId="2C398D09"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212,93</w:t>
            </w:r>
          </w:p>
        </w:tc>
        <w:tc>
          <w:tcPr>
            <w:tcW w:w="1069" w:type="dxa"/>
            <w:hideMark/>
          </w:tcPr>
          <w:p w14:paraId="36E4636B"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4D87D75B"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4FFA1F8A"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35</w:t>
            </w:r>
          </w:p>
        </w:tc>
        <w:tc>
          <w:tcPr>
            <w:tcW w:w="2991" w:type="dxa"/>
            <w:hideMark/>
          </w:tcPr>
          <w:p w14:paraId="4998E0B3"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Subvencije</w:t>
            </w:r>
          </w:p>
        </w:tc>
        <w:tc>
          <w:tcPr>
            <w:tcW w:w="1372" w:type="dxa"/>
            <w:hideMark/>
          </w:tcPr>
          <w:p w14:paraId="08F11EA1"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2654,46</w:t>
            </w:r>
          </w:p>
        </w:tc>
        <w:tc>
          <w:tcPr>
            <w:tcW w:w="1318" w:type="dxa"/>
            <w:hideMark/>
          </w:tcPr>
          <w:p w14:paraId="2530B3AC"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10268,00</w:t>
            </w:r>
          </w:p>
        </w:tc>
        <w:tc>
          <w:tcPr>
            <w:tcW w:w="1372" w:type="dxa"/>
            <w:hideMark/>
          </w:tcPr>
          <w:p w14:paraId="58699544"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1728,17</w:t>
            </w:r>
          </w:p>
        </w:tc>
        <w:tc>
          <w:tcPr>
            <w:tcW w:w="1132" w:type="dxa"/>
            <w:hideMark/>
          </w:tcPr>
          <w:p w14:paraId="65902BFD"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65,10</w:t>
            </w:r>
          </w:p>
        </w:tc>
        <w:tc>
          <w:tcPr>
            <w:tcW w:w="1069" w:type="dxa"/>
            <w:hideMark/>
          </w:tcPr>
          <w:p w14:paraId="66F48464"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16,83</w:t>
            </w:r>
          </w:p>
        </w:tc>
      </w:tr>
      <w:tr w:rsidR="009E6C1A" w:rsidRPr="00795243" w14:paraId="4FDD484F" w14:textId="77777777" w:rsidTr="009E6C1A">
        <w:trPr>
          <w:trHeight w:val="333"/>
        </w:trPr>
        <w:tc>
          <w:tcPr>
            <w:cnfStyle w:val="001000000000" w:firstRow="0" w:lastRow="0" w:firstColumn="1" w:lastColumn="0" w:oddVBand="0" w:evenVBand="0" w:oddHBand="0" w:evenHBand="0" w:firstRowFirstColumn="0" w:firstRowLastColumn="0" w:lastRowFirstColumn="0" w:lastRowLastColumn="0"/>
            <w:tcW w:w="766" w:type="dxa"/>
            <w:hideMark/>
          </w:tcPr>
          <w:p w14:paraId="6F5D8E87"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352</w:t>
            </w:r>
          </w:p>
        </w:tc>
        <w:tc>
          <w:tcPr>
            <w:tcW w:w="2991" w:type="dxa"/>
            <w:hideMark/>
          </w:tcPr>
          <w:p w14:paraId="7331D464"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Subvencije trgovačkim društvima, obrtnicima, malim i srednjim poduzetnicima izvan javnog sektora</w:t>
            </w:r>
          </w:p>
        </w:tc>
        <w:tc>
          <w:tcPr>
            <w:tcW w:w="1372" w:type="dxa"/>
            <w:hideMark/>
          </w:tcPr>
          <w:p w14:paraId="59ADEA33"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2.654,46</w:t>
            </w:r>
          </w:p>
        </w:tc>
        <w:tc>
          <w:tcPr>
            <w:tcW w:w="1318" w:type="dxa"/>
            <w:hideMark/>
          </w:tcPr>
          <w:p w14:paraId="7FFE99B0"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10.268,00</w:t>
            </w:r>
          </w:p>
        </w:tc>
        <w:tc>
          <w:tcPr>
            <w:tcW w:w="1372" w:type="dxa"/>
            <w:hideMark/>
          </w:tcPr>
          <w:p w14:paraId="655AFC1B"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1.728,17</w:t>
            </w:r>
          </w:p>
        </w:tc>
        <w:tc>
          <w:tcPr>
            <w:tcW w:w="1132" w:type="dxa"/>
            <w:hideMark/>
          </w:tcPr>
          <w:p w14:paraId="6E868BB8"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65,10</w:t>
            </w:r>
          </w:p>
        </w:tc>
        <w:tc>
          <w:tcPr>
            <w:tcW w:w="1069" w:type="dxa"/>
            <w:hideMark/>
          </w:tcPr>
          <w:p w14:paraId="3AAB11F9"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16,83</w:t>
            </w:r>
          </w:p>
        </w:tc>
      </w:tr>
      <w:tr w:rsidR="009E6C1A" w:rsidRPr="00795243" w14:paraId="37258690" w14:textId="77777777" w:rsidTr="009E6C1A">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766" w:type="dxa"/>
            <w:hideMark/>
          </w:tcPr>
          <w:p w14:paraId="772BEA25"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3523</w:t>
            </w:r>
          </w:p>
        </w:tc>
        <w:tc>
          <w:tcPr>
            <w:tcW w:w="2991" w:type="dxa"/>
            <w:hideMark/>
          </w:tcPr>
          <w:p w14:paraId="6AC27969"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Subvencije poljoprivrednicima, obrtnicima, malim i srednjim poduzetnicima</w:t>
            </w:r>
          </w:p>
        </w:tc>
        <w:tc>
          <w:tcPr>
            <w:tcW w:w="1372" w:type="dxa"/>
            <w:hideMark/>
          </w:tcPr>
          <w:p w14:paraId="41B8A79B"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2654,46</w:t>
            </w:r>
          </w:p>
        </w:tc>
        <w:tc>
          <w:tcPr>
            <w:tcW w:w="1318" w:type="dxa"/>
            <w:hideMark/>
          </w:tcPr>
          <w:p w14:paraId="6402C5D0"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596BBAF7"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1728,17</w:t>
            </w:r>
          </w:p>
        </w:tc>
        <w:tc>
          <w:tcPr>
            <w:tcW w:w="1132" w:type="dxa"/>
            <w:hideMark/>
          </w:tcPr>
          <w:p w14:paraId="14F07FFB"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65,10</w:t>
            </w:r>
          </w:p>
        </w:tc>
        <w:tc>
          <w:tcPr>
            <w:tcW w:w="1069" w:type="dxa"/>
            <w:hideMark/>
          </w:tcPr>
          <w:p w14:paraId="696A8963"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52C5C810"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35A815DC"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36</w:t>
            </w:r>
          </w:p>
        </w:tc>
        <w:tc>
          <w:tcPr>
            <w:tcW w:w="2991" w:type="dxa"/>
            <w:hideMark/>
          </w:tcPr>
          <w:p w14:paraId="0C5B60B5"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Pomoći dane u inozemstvo i unutar opće države</w:t>
            </w:r>
          </w:p>
        </w:tc>
        <w:tc>
          <w:tcPr>
            <w:tcW w:w="1372" w:type="dxa"/>
            <w:hideMark/>
          </w:tcPr>
          <w:p w14:paraId="2899B3AE"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677,72</w:t>
            </w:r>
          </w:p>
        </w:tc>
        <w:tc>
          <w:tcPr>
            <w:tcW w:w="1318" w:type="dxa"/>
            <w:hideMark/>
          </w:tcPr>
          <w:p w14:paraId="2B8EEF55"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8626,00</w:t>
            </w:r>
          </w:p>
        </w:tc>
        <w:tc>
          <w:tcPr>
            <w:tcW w:w="1372" w:type="dxa"/>
            <w:hideMark/>
          </w:tcPr>
          <w:p w14:paraId="2580508B"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223,75</w:t>
            </w:r>
          </w:p>
        </w:tc>
        <w:tc>
          <w:tcPr>
            <w:tcW w:w="1132" w:type="dxa"/>
            <w:hideMark/>
          </w:tcPr>
          <w:p w14:paraId="469EB4F8"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33,02</w:t>
            </w:r>
          </w:p>
        </w:tc>
        <w:tc>
          <w:tcPr>
            <w:tcW w:w="1069" w:type="dxa"/>
            <w:hideMark/>
          </w:tcPr>
          <w:p w14:paraId="51916B14"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2,59</w:t>
            </w:r>
          </w:p>
        </w:tc>
      </w:tr>
      <w:tr w:rsidR="009E6C1A" w:rsidRPr="00795243" w14:paraId="620C3F95"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0898F9F0"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363</w:t>
            </w:r>
          </w:p>
        </w:tc>
        <w:tc>
          <w:tcPr>
            <w:tcW w:w="2991" w:type="dxa"/>
            <w:hideMark/>
          </w:tcPr>
          <w:p w14:paraId="6FB923C8"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Pomoći unutar opće države</w:t>
            </w:r>
          </w:p>
        </w:tc>
        <w:tc>
          <w:tcPr>
            <w:tcW w:w="1372" w:type="dxa"/>
            <w:hideMark/>
          </w:tcPr>
          <w:p w14:paraId="2C9EA751"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677,72</w:t>
            </w:r>
          </w:p>
        </w:tc>
        <w:tc>
          <w:tcPr>
            <w:tcW w:w="1318" w:type="dxa"/>
            <w:hideMark/>
          </w:tcPr>
          <w:p w14:paraId="5D85AB69"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1.990,00</w:t>
            </w:r>
          </w:p>
        </w:tc>
        <w:tc>
          <w:tcPr>
            <w:tcW w:w="1372" w:type="dxa"/>
            <w:hideMark/>
          </w:tcPr>
          <w:p w14:paraId="6C0DC4F1"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223,75</w:t>
            </w:r>
          </w:p>
        </w:tc>
        <w:tc>
          <w:tcPr>
            <w:tcW w:w="1132" w:type="dxa"/>
            <w:hideMark/>
          </w:tcPr>
          <w:p w14:paraId="67493DAC"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33,02</w:t>
            </w:r>
          </w:p>
        </w:tc>
        <w:tc>
          <w:tcPr>
            <w:tcW w:w="1069" w:type="dxa"/>
            <w:hideMark/>
          </w:tcPr>
          <w:p w14:paraId="7FCFCD84"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11,24</w:t>
            </w:r>
          </w:p>
        </w:tc>
      </w:tr>
      <w:tr w:rsidR="009E6C1A" w:rsidRPr="00795243" w14:paraId="0421FEAD"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0AF01013"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3631</w:t>
            </w:r>
          </w:p>
        </w:tc>
        <w:tc>
          <w:tcPr>
            <w:tcW w:w="2991" w:type="dxa"/>
            <w:hideMark/>
          </w:tcPr>
          <w:p w14:paraId="36A54D52"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Tekuće pomoći unutar opće države</w:t>
            </w:r>
          </w:p>
        </w:tc>
        <w:tc>
          <w:tcPr>
            <w:tcW w:w="1372" w:type="dxa"/>
            <w:hideMark/>
          </w:tcPr>
          <w:p w14:paraId="7E9400E7"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677,72</w:t>
            </w:r>
          </w:p>
        </w:tc>
        <w:tc>
          <w:tcPr>
            <w:tcW w:w="1318" w:type="dxa"/>
            <w:hideMark/>
          </w:tcPr>
          <w:p w14:paraId="0EF38E04"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309BD8BD"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223,75</w:t>
            </w:r>
          </w:p>
        </w:tc>
        <w:tc>
          <w:tcPr>
            <w:tcW w:w="1132" w:type="dxa"/>
            <w:hideMark/>
          </w:tcPr>
          <w:p w14:paraId="65D6A7B8"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33,02</w:t>
            </w:r>
          </w:p>
        </w:tc>
        <w:tc>
          <w:tcPr>
            <w:tcW w:w="1069" w:type="dxa"/>
            <w:hideMark/>
          </w:tcPr>
          <w:p w14:paraId="76ED2E9C"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2172369A" w14:textId="77777777" w:rsidTr="009E6C1A">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766" w:type="dxa"/>
            <w:hideMark/>
          </w:tcPr>
          <w:p w14:paraId="2733EAD2"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367</w:t>
            </w:r>
          </w:p>
        </w:tc>
        <w:tc>
          <w:tcPr>
            <w:tcW w:w="2991" w:type="dxa"/>
            <w:hideMark/>
          </w:tcPr>
          <w:p w14:paraId="0DC44811"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prijenos proračunskim korisnicima iz nadležnog proračuna za financiranje djelatnosti</w:t>
            </w:r>
          </w:p>
        </w:tc>
        <w:tc>
          <w:tcPr>
            <w:tcW w:w="1372" w:type="dxa"/>
            <w:hideMark/>
          </w:tcPr>
          <w:p w14:paraId="3E0D7C7B"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18" w:type="dxa"/>
            <w:hideMark/>
          </w:tcPr>
          <w:p w14:paraId="266D5F64"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6.636,00</w:t>
            </w:r>
          </w:p>
        </w:tc>
        <w:tc>
          <w:tcPr>
            <w:tcW w:w="1372" w:type="dxa"/>
            <w:hideMark/>
          </w:tcPr>
          <w:p w14:paraId="4CF13799"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5CEED23B"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c>
          <w:tcPr>
            <w:tcW w:w="1069" w:type="dxa"/>
            <w:hideMark/>
          </w:tcPr>
          <w:p w14:paraId="5103FF9E"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r>
      <w:tr w:rsidR="009E6C1A" w:rsidRPr="00795243" w14:paraId="108FE96F"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35A5827F"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3674</w:t>
            </w:r>
          </w:p>
        </w:tc>
        <w:tc>
          <w:tcPr>
            <w:tcW w:w="2991" w:type="dxa"/>
            <w:hideMark/>
          </w:tcPr>
          <w:p w14:paraId="298BFFBB"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Tekuće pomoći unutar opće države</w:t>
            </w:r>
          </w:p>
        </w:tc>
        <w:tc>
          <w:tcPr>
            <w:tcW w:w="1372" w:type="dxa"/>
            <w:hideMark/>
          </w:tcPr>
          <w:p w14:paraId="7ADE683F"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18" w:type="dxa"/>
            <w:hideMark/>
          </w:tcPr>
          <w:p w14:paraId="4152256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0770FB0B"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145B91B1"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c>
          <w:tcPr>
            <w:tcW w:w="1069" w:type="dxa"/>
            <w:hideMark/>
          </w:tcPr>
          <w:p w14:paraId="17F0EBB9"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744FD2EC" w14:textId="77777777" w:rsidTr="009E6C1A">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766" w:type="dxa"/>
            <w:hideMark/>
          </w:tcPr>
          <w:p w14:paraId="7BFAF6E6"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37</w:t>
            </w:r>
          </w:p>
        </w:tc>
        <w:tc>
          <w:tcPr>
            <w:tcW w:w="2991" w:type="dxa"/>
            <w:hideMark/>
          </w:tcPr>
          <w:p w14:paraId="65DEE2DE"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Naknade građanima i kućanstvima na temelju osiguranja i druge naknade</w:t>
            </w:r>
          </w:p>
        </w:tc>
        <w:tc>
          <w:tcPr>
            <w:tcW w:w="1372" w:type="dxa"/>
            <w:hideMark/>
          </w:tcPr>
          <w:p w14:paraId="32B24EAB"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64547,30</w:t>
            </w:r>
          </w:p>
        </w:tc>
        <w:tc>
          <w:tcPr>
            <w:tcW w:w="1318" w:type="dxa"/>
            <w:hideMark/>
          </w:tcPr>
          <w:p w14:paraId="7D80BECC"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149973,00</w:t>
            </w:r>
          </w:p>
        </w:tc>
        <w:tc>
          <w:tcPr>
            <w:tcW w:w="1372" w:type="dxa"/>
            <w:hideMark/>
          </w:tcPr>
          <w:p w14:paraId="4F249FA7"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44626,37</w:t>
            </w:r>
          </w:p>
        </w:tc>
        <w:tc>
          <w:tcPr>
            <w:tcW w:w="1132" w:type="dxa"/>
            <w:hideMark/>
          </w:tcPr>
          <w:p w14:paraId="4B0DBA23"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69,14</w:t>
            </w:r>
          </w:p>
        </w:tc>
        <w:tc>
          <w:tcPr>
            <w:tcW w:w="1069" w:type="dxa"/>
            <w:hideMark/>
          </w:tcPr>
          <w:p w14:paraId="68AA9CD7"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29,76</w:t>
            </w:r>
          </w:p>
        </w:tc>
      </w:tr>
      <w:tr w:rsidR="009E6C1A" w:rsidRPr="00795243" w14:paraId="4F5C4152" w14:textId="77777777" w:rsidTr="009E6C1A">
        <w:trPr>
          <w:trHeight w:val="344"/>
        </w:trPr>
        <w:tc>
          <w:tcPr>
            <w:cnfStyle w:val="001000000000" w:firstRow="0" w:lastRow="0" w:firstColumn="1" w:lastColumn="0" w:oddVBand="0" w:evenVBand="0" w:oddHBand="0" w:evenHBand="0" w:firstRowFirstColumn="0" w:firstRowLastColumn="0" w:lastRowFirstColumn="0" w:lastRowLastColumn="0"/>
            <w:tcW w:w="766" w:type="dxa"/>
            <w:hideMark/>
          </w:tcPr>
          <w:p w14:paraId="355B9A60"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372</w:t>
            </w:r>
          </w:p>
        </w:tc>
        <w:tc>
          <w:tcPr>
            <w:tcW w:w="2991" w:type="dxa"/>
            <w:hideMark/>
          </w:tcPr>
          <w:p w14:paraId="163E2B6C"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Ostale naknade građanima i kućanstvima iz proračuna</w:t>
            </w:r>
          </w:p>
        </w:tc>
        <w:tc>
          <w:tcPr>
            <w:tcW w:w="1372" w:type="dxa"/>
            <w:hideMark/>
          </w:tcPr>
          <w:p w14:paraId="6A1479D7"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64.547,30</w:t>
            </w:r>
          </w:p>
        </w:tc>
        <w:tc>
          <w:tcPr>
            <w:tcW w:w="1318" w:type="dxa"/>
            <w:hideMark/>
          </w:tcPr>
          <w:p w14:paraId="2E93225F"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149.973,00</w:t>
            </w:r>
          </w:p>
        </w:tc>
        <w:tc>
          <w:tcPr>
            <w:tcW w:w="1372" w:type="dxa"/>
            <w:hideMark/>
          </w:tcPr>
          <w:p w14:paraId="5D9A5440"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44.626,37</w:t>
            </w:r>
          </w:p>
        </w:tc>
        <w:tc>
          <w:tcPr>
            <w:tcW w:w="1132" w:type="dxa"/>
            <w:hideMark/>
          </w:tcPr>
          <w:p w14:paraId="049F0EDE"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69,14</w:t>
            </w:r>
          </w:p>
        </w:tc>
        <w:tc>
          <w:tcPr>
            <w:tcW w:w="1069" w:type="dxa"/>
            <w:hideMark/>
          </w:tcPr>
          <w:p w14:paraId="650A188A"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29,76</w:t>
            </w:r>
          </w:p>
        </w:tc>
      </w:tr>
      <w:tr w:rsidR="009E6C1A" w:rsidRPr="00795243" w14:paraId="48224062"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2142C2CE"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3721</w:t>
            </w:r>
          </w:p>
        </w:tc>
        <w:tc>
          <w:tcPr>
            <w:tcW w:w="2991" w:type="dxa"/>
            <w:hideMark/>
          </w:tcPr>
          <w:p w14:paraId="19380E6A"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Naknade građanima i kućanstvima u novcu</w:t>
            </w:r>
          </w:p>
        </w:tc>
        <w:tc>
          <w:tcPr>
            <w:tcW w:w="1372" w:type="dxa"/>
            <w:hideMark/>
          </w:tcPr>
          <w:p w14:paraId="168DA71E"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33863,44</w:t>
            </w:r>
          </w:p>
        </w:tc>
        <w:tc>
          <w:tcPr>
            <w:tcW w:w="1318" w:type="dxa"/>
            <w:hideMark/>
          </w:tcPr>
          <w:p w14:paraId="5350DCA0"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602CBED7"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20071,15</w:t>
            </w:r>
          </w:p>
        </w:tc>
        <w:tc>
          <w:tcPr>
            <w:tcW w:w="1132" w:type="dxa"/>
            <w:hideMark/>
          </w:tcPr>
          <w:p w14:paraId="2FA21A58"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069" w:type="dxa"/>
            <w:hideMark/>
          </w:tcPr>
          <w:p w14:paraId="78D96C72"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2A04A037"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650CC9E3"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3722</w:t>
            </w:r>
          </w:p>
        </w:tc>
        <w:tc>
          <w:tcPr>
            <w:tcW w:w="2991" w:type="dxa"/>
            <w:hideMark/>
          </w:tcPr>
          <w:p w14:paraId="36AA04F3"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Naknade građanima i kućanstvima u naravi</w:t>
            </w:r>
          </w:p>
        </w:tc>
        <w:tc>
          <w:tcPr>
            <w:tcW w:w="1372" w:type="dxa"/>
            <w:hideMark/>
          </w:tcPr>
          <w:p w14:paraId="338C9EF1"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30683,86</w:t>
            </w:r>
          </w:p>
        </w:tc>
        <w:tc>
          <w:tcPr>
            <w:tcW w:w="1318" w:type="dxa"/>
            <w:hideMark/>
          </w:tcPr>
          <w:p w14:paraId="34BA5406"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6B36472A"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24555,22</w:t>
            </w:r>
          </w:p>
        </w:tc>
        <w:tc>
          <w:tcPr>
            <w:tcW w:w="1132" w:type="dxa"/>
            <w:hideMark/>
          </w:tcPr>
          <w:p w14:paraId="1C55000F"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069" w:type="dxa"/>
            <w:hideMark/>
          </w:tcPr>
          <w:p w14:paraId="03F00536"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26F28E67"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0E832F48"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38</w:t>
            </w:r>
          </w:p>
        </w:tc>
        <w:tc>
          <w:tcPr>
            <w:tcW w:w="2991" w:type="dxa"/>
            <w:hideMark/>
          </w:tcPr>
          <w:p w14:paraId="59B993B4"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Ostali rashodi</w:t>
            </w:r>
          </w:p>
        </w:tc>
        <w:tc>
          <w:tcPr>
            <w:tcW w:w="1372" w:type="dxa"/>
            <w:hideMark/>
          </w:tcPr>
          <w:p w14:paraId="3F644339"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84066,73</w:t>
            </w:r>
          </w:p>
        </w:tc>
        <w:tc>
          <w:tcPr>
            <w:tcW w:w="1318" w:type="dxa"/>
            <w:hideMark/>
          </w:tcPr>
          <w:p w14:paraId="0473AB97"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678659,00</w:t>
            </w:r>
          </w:p>
        </w:tc>
        <w:tc>
          <w:tcPr>
            <w:tcW w:w="1372" w:type="dxa"/>
            <w:hideMark/>
          </w:tcPr>
          <w:p w14:paraId="648A7713"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108300,02</w:t>
            </w:r>
          </w:p>
        </w:tc>
        <w:tc>
          <w:tcPr>
            <w:tcW w:w="1132" w:type="dxa"/>
            <w:hideMark/>
          </w:tcPr>
          <w:p w14:paraId="2F070F16"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128,83</w:t>
            </w:r>
          </w:p>
        </w:tc>
        <w:tc>
          <w:tcPr>
            <w:tcW w:w="1069" w:type="dxa"/>
            <w:hideMark/>
          </w:tcPr>
          <w:p w14:paraId="3CDA8A25"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15,96</w:t>
            </w:r>
          </w:p>
        </w:tc>
      </w:tr>
      <w:tr w:rsidR="009E6C1A" w:rsidRPr="00795243" w14:paraId="5937DF80"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424DBA8B"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381</w:t>
            </w:r>
          </w:p>
        </w:tc>
        <w:tc>
          <w:tcPr>
            <w:tcW w:w="2991" w:type="dxa"/>
            <w:hideMark/>
          </w:tcPr>
          <w:p w14:paraId="3AFA3805"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Tekuće donacije</w:t>
            </w:r>
          </w:p>
        </w:tc>
        <w:tc>
          <w:tcPr>
            <w:tcW w:w="1372" w:type="dxa"/>
            <w:hideMark/>
          </w:tcPr>
          <w:p w14:paraId="2C43E345"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30.495,99</w:t>
            </w:r>
          </w:p>
        </w:tc>
        <w:tc>
          <w:tcPr>
            <w:tcW w:w="1318" w:type="dxa"/>
            <w:hideMark/>
          </w:tcPr>
          <w:p w14:paraId="4372A489"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103.848,00</w:t>
            </w:r>
          </w:p>
        </w:tc>
        <w:tc>
          <w:tcPr>
            <w:tcW w:w="1372" w:type="dxa"/>
            <w:hideMark/>
          </w:tcPr>
          <w:p w14:paraId="201EE6C6"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36.545,55</w:t>
            </w:r>
          </w:p>
        </w:tc>
        <w:tc>
          <w:tcPr>
            <w:tcW w:w="1132" w:type="dxa"/>
            <w:hideMark/>
          </w:tcPr>
          <w:p w14:paraId="5C880CF3"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119,84</w:t>
            </w:r>
          </w:p>
        </w:tc>
        <w:tc>
          <w:tcPr>
            <w:tcW w:w="1069" w:type="dxa"/>
            <w:hideMark/>
          </w:tcPr>
          <w:p w14:paraId="6A65AA01"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35,19</w:t>
            </w:r>
          </w:p>
        </w:tc>
      </w:tr>
      <w:tr w:rsidR="009E6C1A" w:rsidRPr="00795243" w14:paraId="1BEEC215"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4F8603FF"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3811</w:t>
            </w:r>
          </w:p>
        </w:tc>
        <w:tc>
          <w:tcPr>
            <w:tcW w:w="2991" w:type="dxa"/>
            <w:hideMark/>
          </w:tcPr>
          <w:p w14:paraId="635426F3"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Tekuće donacije u novcu</w:t>
            </w:r>
          </w:p>
        </w:tc>
        <w:tc>
          <w:tcPr>
            <w:tcW w:w="1372" w:type="dxa"/>
            <w:hideMark/>
          </w:tcPr>
          <w:p w14:paraId="2E6725E6"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30495,99</w:t>
            </w:r>
          </w:p>
        </w:tc>
        <w:tc>
          <w:tcPr>
            <w:tcW w:w="1318" w:type="dxa"/>
            <w:hideMark/>
          </w:tcPr>
          <w:p w14:paraId="4625B86E"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30211F91"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36545,55</w:t>
            </w:r>
          </w:p>
        </w:tc>
        <w:tc>
          <w:tcPr>
            <w:tcW w:w="1132" w:type="dxa"/>
            <w:hideMark/>
          </w:tcPr>
          <w:p w14:paraId="01C4BBB8"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119,84</w:t>
            </w:r>
          </w:p>
        </w:tc>
        <w:tc>
          <w:tcPr>
            <w:tcW w:w="1069" w:type="dxa"/>
            <w:hideMark/>
          </w:tcPr>
          <w:p w14:paraId="7362449A"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40C40B04"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31986D08"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382</w:t>
            </w:r>
          </w:p>
        </w:tc>
        <w:tc>
          <w:tcPr>
            <w:tcW w:w="2991" w:type="dxa"/>
            <w:hideMark/>
          </w:tcPr>
          <w:p w14:paraId="3F9B97BC"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Kapitalne donacije</w:t>
            </w:r>
          </w:p>
        </w:tc>
        <w:tc>
          <w:tcPr>
            <w:tcW w:w="1372" w:type="dxa"/>
            <w:hideMark/>
          </w:tcPr>
          <w:p w14:paraId="4F18DA3E"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18" w:type="dxa"/>
            <w:hideMark/>
          </w:tcPr>
          <w:p w14:paraId="0779594A"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53752,00</w:t>
            </w:r>
          </w:p>
        </w:tc>
        <w:tc>
          <w:tcPr>
            <w:tcW w:w="1372" w:type="dxa"/>
            <w:hideMark/>
          </w:tcPr>
          <w:p w14:paraId="55631A6A"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55F926A1"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c>
          <w:tcPr>
            <w:tcW w:w="1069" w:type="dxa"/>
            <w:hideMark/>
          </w:tcPr>
          <w:p w14:paraId="524BCB53"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r>
      <w:tr w:rsidR="009E6C1A" w:rsidRPr="00795243" w14:paraId="0F0FB567"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3BE76674"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3821</w:t>
            </w:r>
          </w:p>
        </w:tc>
        <w:tc>
          <w:tcPr>
            <w:tcW w:w="2991" w:type="dxa"/>
            <w:hideMark/>
          </w:tcPr>
          <w:p w14:paraId="37524D5A"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Kapitalne donacije neprofitnim organizacijama</w:t>
            </w:r>
          </w:p>
        </w:tc>
        <w:tc>
          <w:tcPr>
            <w:tcW w:w="1372" w:type="dxa"/>
            <w:hideMark/>
          </w:tcPr>
          <w:p w14:paraId="6B6E4E09"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18" w:type="dxa"/>
            <w:hideMark/>
          </w:tcPr>
          <w:p w14:paraId="01B48F08"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06DFDEC8"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55724CF7"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c>
          <w:tcPr>
            <w:tcW w:w="1069" w:type="dxa"/>
            <w:hideMark/>
          </w:tcPr>
          <w:p w14:paraId="1CFF73F1"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141A79C8"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68AEE384"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383</w:t>
            </w:r>
          </w:p>
        </w:tc>
        <w:tc>
          <w:tcPr>
            <w:tcW w:w="2991" w:type="dxa"/>
            <w:hideMark/>
          </w:tcPr>
          <w:p w14:paraId="185B3A83"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Kazne, penali i naknade štete</w:t>
            </w:r>
          </w:p>
        </w:tc>
        <w:tc>
          <w:tcPr>
            <w:tcW w:w="1372" w:type="dxa"/>
            <w:hideMark/>
          </w:tcPr>
          <w:p w14:paraId="7EE07B38"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53.570,74</w:t>
            </w:r>
          </w:p>
        </w:tc>
        <w:tc>
          <w:tcPr>
            <w:tcW w:w="1318" w:type="dxa"/>
            <w:hideMark/>
          </w:tcPr>
          <w:p w14:paraId="04E40610"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521.059,00</w:t>
            </w:r>
          </w:p>
        </w:tc>
        <w:tc>
          <w:tcPr>
            <w:tcW w:w="1372" w:type="dxa"/>
            <w:hideMark/>
          </w:tcPr>
          <w:p w14:paraId="3AC94AE3"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71.754,47</w:t>
            </w:r>
          </w:p>
        </w:tc>
        <w:tc>
          <w:tcPr>
            <w:tcW w:w="1132" w:type="dxa"/>
            <w:hideMark/>
          </w:tcPr>
          <w:p w14:paraId="574AAD59"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133,94</w:t>
            </w:r>
          </w:p>
        </w:tc>
        <w:tc>
          <w:tcPr>
            <w:tcW w:w="1069" w:type="dxa"/>
            <w:hideMark/>
          </w:tcPr>
          <w:p w14:paraId="66E902BA"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13,77</w:t>
            </w:r>
          </w:p>
        </w:tc>
      </w:tr>
      <w:tr w:rsidR="009E6C1A" w:rsidRPr="00795243" w14:paraId="580815A5"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56BEA9D3"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3831</w:t>
            </w:r>
          </w:p>
        </w:tc>
        <w:tc>
          <w:tcPr>
            <w:tcW w:w="2991" w:type="dxa"/>
            <w:hideMark/>
          </w:tcPr>
          <w:p w14:paraId="6B85D805"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Naknade šteta pravnim i fizičkim osobama</w:t>
            </w:r>
          </w:p>
        </w:tc>
        <w:tc>
          <w:tcPr>
            <w:tcW w:w="1372" w:type="dxa"/>
            <w:hideMark/>
          </w:tcPr>
          <w:p w14:paraId="08BD25E4"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53570,74</w:t>
            </w:r>
          </w:p>
        </w:tc>
        <w:tc>
          <w:tcPr>
            <w:tcW w:w="1318" w:type="dxa"/>
            <w:hideMark/>
          </w:tcPr>
          <w:p w14:paraId="5B6348DC"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72" w:type="dxa"/>
            <w:hideMark/>
          </w:tcPr>
          <w:p w14:paraId="0AEF0022"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71754,47</w:t>
            </w:r>
          </w:p>
        </w:tc>
        <w:tc>
          <w:tcPr>
            <w:tcW w:w="1132" w:type="dxa"/>
            <w:hideMark/>
          </w:tcPr>
          <w:p w14:paraId="0DE4D486"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133,94</w:t>
            </w:r>
          </w:p>
        </w:tc>
        <w:tc>
          <w:tcPr>
            <w:tcW w:w="1069" w:type="dxa"/>
            <w:hideMark/>
          </w:tcPr>
          <w:p w14:paraId="1EB9C6B0"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1565C5B5"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49332E43"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3832</w:t>
            </w:r>
          </w:p>
        </w:tc>
        <w:tc>
          <w:tcPr>
            <w:tcW w:w="2991" w:type="dxa"/>
            <w:hideMark/>
          </w:tcPr>
          <w:p w14:paraId="4B829994"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Penali, ležarine i drugo</w:t>
            </w:r>
          </w:p>
        </w:tc>
        <w:tc>
          <w:tcPr>
            <w:tcW w:w="1372" w:type="dxa"/>
            <w:hideMark/>
          </w:tcPr>
          <w:p w14:paraId="6C4AA96A"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18" w:type="dxa"/>
            <w:hideMark/>
          </w:tcPr>
          <w:p w14:paraId="075241DF"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72" w:type="dxa"/>
            <w:hideMark/>
          </w:tcPr>
          <w:p w14:paraId="79B5ACF3"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49B8D52C"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069" w:type="dxa"/>
            <w:hideMark/>
          </w:tcPr>
          <w:p w14:paraId="52D6CC3B"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098BE447"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7C5E7529"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386</w:t>
            </w:r>
          </w:p>
        </w:tc>
        <w:tc>
          <w:tcPr>
            <w:tcW w:w="2991" w:type="dxa"/>
            <w:hideMark/>
          </w:tcPr>
          <w:p w14:paraId="4EC19FE1"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xml:space="preserve">Kapitalne pomoći </w:t>
            </w:r>
          </w:p>
        </w:tc>
        <w:tc>
          <w:tcPr>
            <w:tcW w:w="1372" w:type="dxa"/>
            <w:hideMark/>
          </w:tcPr>
          <w:p w14:paraId="751F497C"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18" w:type="dxa"/>
            <w:hideMark/>
          </w:tcPr>
          <w:p w14:paraId="4C531694"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72" w:type="dxa"/>
            <w:hideMark/>
          </w:tcPr>
          <w:p w14:paraId="2A960169"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57C0E439"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069" w:type="dxa"/>
            <w:hideMark/>
          </w:tcPr>
          <w:p w14:paraId="1E0038B3"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4088A9FC" w14:textId="77777777" w:rsidTr="009E6C1A">
        <w:trPr>
          <w:trHeight w:val="543"/>
        </w:trPr>
        <w:tc>
          <w:tcPr>
            <w:cnfStyle w:val="001000000000" w:firstRow="0" w:lastRow="0" w:firstColumn="1" w:lastColumn="0" w:oddVBand="0" w:evenVBand="0" w:oddHBand="0" w:evenHBand="0" w:firstRowFirstColumn="0" w:firstRowLastColumn="0" w:lastRowFirstColumn="0" w:lastRowLastColumn="0"/>
            <w:tcW w:w="766" w:type="dxa"/>
            <w:hideMark/>
          </w:tcPr>
          <w:p w14:paraId="56C12293"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3861</w:t>
            </w:r>
          </w:p>
        </w:tc>
        <w:tc>
          <w:tcPr>
            <w:tcW w:w="2991" w:type="dxa"/>
            <w:hideMark/>
          </w:tcPr>
          <w:p w14:paraId="4A5856BD"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Kapitalne pomoći bankama i ostalim financijskim institucijama i trgovačkim društvima u javnom sektoru</w:t>
            </w:r>
          </w:p>
        </w:tc>
        <w:tc>
          <w:tcPr>
            <w:tcW w:w="1372" w:type="dxa"/>
            <w:hideMark/>
          </w:tcPr>
          <w:p w14:paraId="3A047BBC"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18" w:type="dxa"/>
            <w:hideMark/>
          </w:tcPr>
          <w:p w14:paraId="590BA46D"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72" w:type="dxa"/>
            <w:hideMark/>
          </w:tcPr>
          <w:p w14:paraId="2EAFCE3A"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29875EBD"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069" w:type="dxa"/>
            <w:hideMark/>
          </w:tcPr>
          <w:p w14:paraId="494A4011"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r>
      <w:tr w:rsidR="009E6C1A" w:rsidRPr="00795243" w14:paraId="0EAE204E" w14:textId="77777777" w:rsidTr="009E6C1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66" w:type="dxa"/>
            <w:hideMark/>
          </w:tcPr>
          <w:p w14:paraId="55EE1245"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w:t>
            </w:r>
          </w:p>
        </w:tc>
        <w:tc>
          <w:tcPr>
            <w:tcW w:w="2991" w:type="dxa"/>
            <w:hideMark/>
          </w:tcPr>
          <w:p w14:paraId="293FC639" w14:textId="77777777" w:rsidR="00795243" w:rsidRPr="00795243" w:rsidRDefault="00795243" w:rsidP="00795243">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Rashodi za nabavu nefinancijske imovine</w:t>
            </w:r>
          </w:p>
        </w:tc>
        <w:tc>
          <w:tcPr>
            <w:tcW w:w="1372" w:type="dxa"/>
            <w:hideMark/>
          </w:tcPr>
          <w:p w14:paraId="0EA4346E"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89775,66</w:t>
            </w:r>
          </w:p>
        </w:tc>
        <w:tc>
          <w:tcPr>
            <w:tcW w:w="1318" w:type="dxa"/>
            <w:hideMark/>
          </w:tcPr>
          <w:p w14:paraId="4C7C0A85"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884956,00</w:t>
            </w:r>
          </w:p>
        </w:tc>
        <w:tc>
          <w:tcPr>
            <w:tcW w:w="1372" w:type="dxa"/>
            <w:hideMark/>
          </w:tcPr>
          <w:p w14:paraId="4DAC70C0"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72177,65</w:t>
            </w:r>
          </w:p>
        </w:tc>
        <w:tc>
          <w:tcPr>
            <w:tcW w:w="1132" w:type="dxa"/>
            <w:hideMark/>
          </w:tcPr>
          <w:p w14:paraId="6B6E46D2"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80,40</w:t>
            </w:r>
          </w:p>
        </w:tc>
        <w:tc>
          <w:tcPr>
            <w:tcW w:w="1069" w:type="dxa"/>
            <w:hideMark/>
          </w:tcPr>
          <w:p w14:paraId="009FD4AA"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8,16</w:t>
            </w:r>
          </w:p>
        </w:tc>
      </w:tr>
      <w:tr w:rsidR="009E6C1A" w:rsidRPr="00795243" w14:paraId="741FD602"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4919F9B3"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41</w:t>
            </w:r>
          </w:p>
        </w:tc>
        <w:tc>
          <w:tcPr>
            <w:tcW w:w="2991" w:type="dxa"/>
            <w:hideMark/>
          </w:tcPr>
          <w:p w14:paraId="048D1133" w14:textId="77777777" w:rsidR="00795243" w:rsidRPr="00795243" w:rsidRDefault="00795243" w:rsidP="00795243">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Rashodi za nabavu neproizvedene imovine</w:t>
            </w:r>
          </w:p>
        </w:tc>
        <w:tc>
          <w:tcPr>
            <w:tcW w:w="1372" w:type="dxa"/>
            <w:hideMark/>
          </w:tcPr>
          <w:p w14:paraId="32D9802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18" w:type="dxa"/>
            <w:hideMark/>
          </w:tcPr>
          <w:p w14:paraId="5D157171"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72" w:type="dxa"/>
            <w:hideMark/>
          </w:tcPr>
          <w:p w14:paraId="1AADD4C5"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19C83F71"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c>
          <w:tcPr>
            <w:tcW w:w="1069" w:type="dxa"/>
            <w:hideMark/>
          </w:tcPr>
          <w:p w14:paraId="32369C88"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03ABC56B"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04620B4F"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411</w:t>
            </w:r>
          </w:p>
        </w:tc>
        <w:tc>
          <w:tcPr>
            <w:tcW w:w="2991" w:type="dxa"/>
            <w:hideMark/>
          </w:tcPr>
          <w:p w14:paraId="40587D7D" w14:textId="77777777" w:rsidR="00795243" w:rsidRPr="00795243" w:rsidRDefault="00795243" w:rsidP="00795243">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Materijalna imovina -prirodna bogatstva</w:t>
            </w:r>
          </w:p>
        </w:tc>
        <w:tc>
          <w:tcPr>
            <w:tcW w:w="1372" w:type="dxa"/>
            <w:hideMark/>
          </w:tcPr>
          <w:p w14:paraId="1DD2E932"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18" w:type="dxa"/>
            <w:hideMark/>
          </w:tcPr>
          <w:p w14:paraId="3F48F343"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72" w:type="dxa"/>
            <w:hideMark/>
          </w:tcPr>
          <w:p w14:paraId="6CA931D8"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31EA29E0"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c>
          <w:tcPr>
            <w:tcW w:w="1069" w:type="dxa"/>
            <w:hideMark/>
          </w:tcPr>
          <w:p w14:paraId="7F553A55"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23D92C85"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6FC15B22"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4111</w:t>
            </w:r>
          </w:p>
        </w:tc>
        <w:tc>
          <w:tcPr>
            <w:tcW w:w="2991" w:type="dxa"/>
            <w:hideMark/>
          </w:tcPr>
          <w:p w14:paraId="67D20935" w14:textId="77777777" w:rsidR="00795243" w:rsidRPr="00795243" w:rsidRDefault="00795243" w:rsidP="00795243">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Zemljište</w:t>
            </w:r>
          </w:p>
        </w:tc>
        <w:tc>
          <w:tcPr>
            <w:tcW w:w="1372" w:type="dxa"/>
            <w:hideMark/>
          </w:tcPr>
          <w:p w14:paraId="7FB818C8"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18" w:type="dxa"/>
            <w:hideMark/>
          </w:tcPr>
          <w:p w14:paraId="549BAB63"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72" w:type="dxa"/>
            <w:hideMark/>
          </w:tcPr>
          <w:p w14:paraId="730AE32E"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03BA6356"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c>
          <w:tcPr>
            <w:tcW w:w="1069" w:type="dxa"/>
            <w:hideMark/>
          </w:tcPr>
          <w:p w14:paraId="20818507"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12D52060"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5D8DAF06" w14:textId="77777777" w:rsidR="00795243" w:rsidRPr="00795243" w:rsidRDefault="00795243" w:rsidP="00795243">
            <w:pPr>
              <w:jc w:val="right"/>
              <w:rPr>
                <w:rFonts w:ascii="Arial Narrow" w:eastAsia="Times New Roman" w:hAnsi="Arial Narrow" w:cs="Calibri"/>
                <w:sz w:val="18"/>
                <w:szCs w:val="18"/>
              </w:rPr>
            </w:pPr>
            <w:r w:rsidRPr="00795243">
              <w:rPr>
                <w:rFonts w:ascii="Arial Narrow" w:eastAsia="Times New Roman" w:hAnsi="Arial Narrow" w:cs="Calibri"/>
                <w:sz w:val="18"/>
                <w:szCs w:val="18"/>
              </w:rPr>
              <w:t>42</w:t>
            </w:r>
          </w:p>
        </w:tc>
        <w:tc>
          <w:tcPr>
            <w:tcW w:w="2991" w:type="dxa"/>
            <w:hideMark/>
          </w:tcPr>
          <w:p w14:paraId="1F8068AD"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8"/>
                <w:szCs w:val="18"/>
              </w:rPr>
            </w:pPr>
            <w:r w:rsidRPr="00795243">
              <w:rPr>
                <w:rFonts w:ascii="Arial Narrow" w:eastAsia="Times New Roman" w:hAnsi="Arial Narrow" w:cs="Calibri"/>
                <w:sz w:val="18"/>
                <w:szCs w:val="18"/>
              </w:rPr>
              <w:t>Rashodi za nabavu proizvedene dugotrajne imovine</w:t>
            </w:r>
          </w:p>
        </w:tc>
        <w:tc>
          <w:tcPr>
            <w:tcW w:w="1372" w:type="dxa"/>
            <w:hideMark/>
          </w:tcPr>
          <w:p w14:paraId="1C3C731E"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sz w:val="18"/>
                <w:szCs w:val="18"/>
              </w:rPr>
            </w:pPr>
            <w:r w:rsidRPr="00795243">
              <w:rPr>
                <w:rFonts w:ascii="Arial Narrow" w:eastAsia="Times New Roman" w:hAnsi="Arial Narrow" w:cs="Calibri"/>
                <w:b/>
                <w:bCs/>
                <w:sz w:val="18"/>
                <w:szCs w:val="18"/>
              </w:rPr>
              <w:t>88.614,34</w:t>
            </w:r>
          </w:p>
        </w:tc>
        <w:tc>
          <w:tcPr>
            <w:tcW w:w="1318" w:type="dxa"/>
            <w:hideMark/>
          </w:tcPr>
          <w:p w14:paraId="5618F733"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sz w:val="18"/>
                <w:szCs w:val="18"/>
              </w:rPr>
            </w:pPr>
            <w:r w:rsidRPr="00795243">
              <w:rPr>
                <w:rFonts w:ascii="Arial Narrow" w:eastAsia="Times New Roman" w:hAnsi="Arial Narrow" w:cs="Calibri"/>
                <w:b/>
                <w:bCs/>
                <w:sz w:val="18"/>
                <w:szCs w:val="18"/>
              </w:rPr>
              <w:t>845.140,00</w:t>
            </w:r>
          </w:p>
        </w:tc>
        <w:tc>
          <w:tcPr>
            <w:tcW w:w="1372" w:type="dxa"/>
            <w:hideMark/>
          </w:tcPr>
          <w:p w14:paraId="16D04D4D"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sz w:val="18"/>
                <w:szCs w:val="18"/>
              </w:rPr>
            </w:pPr>
            <w:r w:rsidRPr="00795243">
              <w:rPr>
                <w:rFonts w:ascii="Arial Narrow" w:eastAsia="Times New Roman" w:hAnsi="Arial Narrow" w:cs="Calibri"/>
                <w:b/>
                <w:bCs/>
                <w:sz w:val="18"/>
                <w:szCs w:val="18"/>
              </w:rPr>
              <w:t>63.633,50</w:t>
            </w:r>
          </w:p>
        </w:tc>
        <w:tc>
          <w:tcPr>
            <w:tcW w:w="1132" w:type="dxa"/>
            <w:hideMark/>
          </w:tcPr>
          <w:p w14:paraId="50323A6B"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71,81</w:t>
            </w:r>
          </w:p>
        </w:tc>
        <w:tc>
          <w:tcPr>
            <w:tcW w:w="1069" w:type="dxa"/>
            <w:hideMark/>
          </w:tcPr>
          <w:p w14:paraId="31F80499"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7,53</w:t>
            </w:r>
          </w:p>
        </w:tc>
      </w:tr>
      <w:tr w:rsidR="009E6C1A" w:rsidRPr="00795243" w14:paraId="18750DB4"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1547BE99"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421</w:t>
            </w:r>
          </w:p>
        </w:tc>
        <w:tc>
          <w:tcPr>
            <w:tcW w:w="2991" w:type="dxa"/>
            <w:hideMark/>
          </w:tcPr>
          <w:p w14:paraId="7C679E23"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Građevinski objekti</w:t>
            </w:r>
          </w:p>
        </w:tc>
        <w:tc>
          <w:tcPr>
            <w:tcW w:w="1372" w:type="dxa"/>
            <w:hideMark/>
          </w:tcPr>
          <w:p w14:paraId="2E2AAB83"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82519,04</w:t>
            </w:r>
          </w:p>
        </w:tc>
        <w:tc>
          <w:tcPr>
            <w:tcW w:w="1318" w:type="dxa"/>
            <w:hideMark/>
          </w:tcPr>
          <w:p w14:paraId="360291BD"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754098,00</w:t>
            </w:r>
          </w:p>
        </w:tc>
        <w:tc>
          <w:tcPr>
            <w:tcW w:w="1372" w:type="dxa"/>
            <w:hideMark/>
          </w:tcPr>
          <w:p w14:paraId="1B9DCEA3"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11544,62</w:t>
            </w:r>
          </w:p>
        </w:tc>
        <w:tc>
          <w:tcPr>
            <w:tcW w:w="1132" w:type="dxa"/>
            <w:hideMark/>
          </w:tcPr>
          <w:p w14:paraId="100D07ED"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13,99</w:t>
            </w:r>
          </w:p>
        </w:tc>
        <w:tc>
          <w:tcPr>
            <w:tcW w:w="1069" w:type="dxa"/>
            <w:hideMark/>
          </w:tcPr>
          <w:p w14:paraId="5EF5D83A"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1,53</w:t>
            </w:r>
          </w:p>
        </w:tc>
      </w:tr>
      <w:tr w:rsidR="009E6C1A" w:rsidRPr="00795243" w14:paraId="785873D8"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5D9B63B1"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4212</w:t>
            </w:r>
          </w:p>
        </w:tc>
        <w:tc>
          <w:tcPr>
            <w:tcW w:w="2991" w:type="dxa"/>
            <w:hideMark/>
          </w:tcPr>
          <w:p w14:paraId="2D4C6B12"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Poslovni objekti</w:t>
            </w:r>
          </w:p>
        </w:tc>
        <w:tc>
          <w:tcPr>
            <w:tcW w:w="1372" w:type="dxa"/>
            <w:hideMark/>
          </w:tcPr>
          <w:p w14:paraId="67B46F59"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63.497,45</w:t>
            </w:r>
          </w:p>
        </w:tc>
        <w:tc>
          <w:tcPr>
            <w:tcW w:w="1318" w:type="dxa"/>
            <w:hideMark/>
          </w:tcPr>
          <w:p w14:paraId="1020930F"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4CB6653D"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8556,46</w:t>
            </w:r>
          </w:p>
        </w:tc>
        <w:tc>
          <w:tcPr>
            <w:tcW w:w="1132" w:type="dxa"/>
            <w:hideMark/>
          </w:tcPr>
          <w:p w14:paraId="0C56B73F"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13,48</w:t>
            </w:r>
          </w:p>
        </w:tc>
        <w:tc>
          <w:tcPr>
            <w:tcW w:w="1069" w:type="dxa"/>
            <w:hideMark/>
          </w:tcPr>
          <w:p w14:paraId="75C09671"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0981A0FB" w14:textId="77777777" w:rsidTr="009E6C1A">
        <w:trPr>
          <w:trHeight w:val="312"/>
        </w:trPr>
        <w:tc>
          <w:tcPr>
            <w:cnfStyle w:val="001000000000" w:firstRow="0" w:lastRow="0" w:firstColumn="1" w:lastColumn="0" w:oddVBand="0" w:evenVBand="0" w:oddHBand="0" w:evenHBand="0" w:firstRowFirstColumn="0" w:firstRowLastColumn="0" w:lastRowFirstColumn="0" w:lastRowLastColumn="0"/>
            <w:tcW w:w="766" w:type="dxa"/>
            <w:hideMark/>
          </w:tcPr>
          <w:p w14:paraId="74611CFA"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4213</w:t>
            </w:r>
          </w:p>
        </w:tc>
        <w:tc>
          <w:tcPr>
            <w:tcW w:w="2991" w:type="dxa"/>
            <w:hideMark/>
          </w:tcPr>
          <w:p w14:paraId="4CA1983C"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Ceste, željeznice i slični građevinski objekti</w:t>
            </w:r>
          </w:p>
        </w:tc>
        <w:tc>
          <w:tcPr>
            <w:tcW w:w="1372" w:type="dxa"/>
            <w:hideMark/>
          </w:tcPr>
          <w:p w14:paraId="6E5A018C"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398,17</w:t>
            </w:r>
          </w:p>
        </w:tc>
        <w:tc>
          <w:tcPr>
            <w:tcW w:w="1318" w:type="dxa"/>
            <w:hideMark/>
          </w:tcPr>
          <w:p w14:paraId="0DFA4A34"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55FD678F"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757ABB67"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069" w:type="dxa"/>
            <w:hideMark/>
          </w:tcPr>
          <w:p w14:paraId="00745230"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44704718"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4D0970BC"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4214</w:t>
            </w:r>
          </w:p>
        </w:tc>
        <w:tc>
          <w:tcPr>
            <w:tcW w:w="2991" w:type="dxa"/>
            <w:hideMark/>
          </w:tcPr>
          <w:p w14:paraId="7E36C06F"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Ostali građevinski objekti</w:t>
            </w:r>
          </w:p>
        </w:tc>
        <w:tc>
          <w:tcPr>
            <w:tcW w:w="1372" w:type="dxa"/>
            <w:hideMark/>
          </w:tcPr>
          <w:p w14:paraId="15816CA5"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18623,42</w:t>
            </w:r>
          </w:p>
        </w:tc>
        <w:tc>
          <w:tcPr>
            <w:tcW w:w="1318" w:type="dxa"/>
            <w:hideMark/>
          </w:tcPr>
          <w:p w14:paraId="2131B568"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0B092ADB"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2988,16</w:t>
            </w:r>
          </w:p>
        </w:tc>
        <w:tc>
          <w:tcPr>
            <w:tcW w:w="1132" w:type="dxa"/>
            <w:hideMark/>
          </w:tcPr>
          <w:p w14:paraId="79BDBF63"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16,05</w:t>
            </w:r>
          </w:p>
        </w:tc>
        <w:tc>
          <w:tcPr>
            <w:tcW w:w="1069" w:type="dxa"/>
            <w:hideMark/>
          </w:tcPr>
          <w:p w14:paraId="7F644321"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3EFD6611"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2264322C"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422</w:t>
            </w:r>
          </w:p>
        </w:tc>
        <w:tc>
          <w:tcPr>
            <w:tcW w:w="2991" w:type="dxa"/>
            <w:hideMark/>
          </w:tcPr>
          <w:p w14:paraId="78E57C47"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Postrojenja i oprema</w:t>
            </w:r>
          </w:p>
        </w:tc>
        <w:tc>
          <w:tcPr>
            <w:tcW w:w="1372" w:type="dxa"/>
            <w:hideMark/>
          </w:tcPr>
          <w:p w14:paraId="16DD95C6"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18" w:type="dxa"/>
            <w:hideMark/>
          </w:tcPr>
          <w:p w14:paraId="4DC788A6"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44592,00</w:t>
            </w:r>
          </w:p>
        </w:tc>
        <w:tc>
          <w:tcPr>
            <w:tcW w:w="1372" w:type="dxa"/>
            <w:hideMark/>
          </w:tcPr>
          <w:p w14:paraId="7AD21939"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49463,88</w:t>
            </w:r>
          </w:p>
        </w:tc>
        <w:tc>
          <w:tcPr>
            <w:tcW w:w="1132" w:type="dxa"/>
            <w:hideMark/>
          </w:tcPr>
          <w:p w14:paraId="691EA680"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c>
          <w:tcPr>
            <w:tcW w:w="1069" w:type="dxa"/>
            <w:hideMark/>
          </w:tcPr>
          <w:p w14:paraId="57E6740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110,93</w:t>
            </w:r>
          </w:p>
        </w:tc>
      </w:tr>
      <w:tr w:rsidR="009E6C1A" w:rsidRPr="00795243" w14:paraId="3175D191"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1A415EE3"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4221</w:t>
            </w:r>
          </w:p>
        </w:tc>
        <w:tc>
          <w:tcPr>
            <w:tcW w:w="2991" w:type="dxa"/>
            <w:hideMark/>
          </w:tcPr>
          <w:p w14:paraId="58E1F398"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Uredska oprema i namještaj</w:t>
            </w:r>
          </w:p>
        </w:tc>
        <w:tc>
          <w:tcPr>
            <w:tcW w:w="1372" w:type="dxa"/>
            <w:hideMark/>
          </w:tcPr>
          <w:p w14:paraId="6F4AF2D8"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18" w:type="dxa"/>
            <w:hideMark/>
          </w:tcPr>
          <w:p w14:paraId="29534680"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72" w:type="dxa"/>
            <w:hideMark/>
          </w:tcPr>
          <w:p w14:paraId="7AC4640E"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5B3F58D5"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c>
          <w:tcPr>
            <w:tcW w:w="1069" w:type="dxa"/>
            <w:hideMark/>
          </w:tcPr>
          <w:p w14:paraId="283FC503"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424A0A76"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0FF57A7A"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4222</w:t>
            </w:r>
          </w:p>
        </w:tc>
        <w:tc>
          <w:tcPr>
            <w:tcW w:w="2991" w:type="dxa"/>
            <w:hideMark/>
          </w:tcPr>
          <w:p w14:paraId="576842C8"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Komunikacijska oprema</w:t>
            </w:r>
          </w:p>
        </w:tc>
        <w:tc>
          <w:tcPr>
            <w:tcW w:w="1372" w:type="dxa"/>
            <w:hideMark/>
          </w:tcPr>
          <w:p w14:paraId="55D6CFCB"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18" w:type="dxa"/>
            <w:hideMark/>
          </w:tcPr>
          <w:p w14:paraId="2CEE701F"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72" w:type="dxa"/>
            <w:hideMark/>
          </w:tcPr>
          <w:p w14:paraId="525012C7"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64ED3B00"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c>
          <w:tcPr>
            <w:tcW w:w="1069" w:type="dxa"/>
            <w:hideMark/>
          </w:tcPr>
          <w:p w14:paraId="7BFD5F9D"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68AF77C4"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2D803798"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lastRenderedPageBreak/>
              <w:t>4223</w:t>
            </w:r>
          </w:p>
        </w:tc>
        <w:tc>
          <w:tcPr>
            <w:tcW w:w="2991" w:type="dxa"/>
            <w:hideMark/>
          </w:tcPr>
          <w:p w14:paraId="2AE19D2F"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Oprema za održavanje i zaštitu</w:t>
            </w:r>
          </w:p>
        </w:tc>
        <w:tc>
          <w:tcPr>
            <w:tcW w:w="1372" w:type="dxa"/>
            <w:hideMark/>
          </w:tcPr>
          <w:p w14:paraId="2C57DB2F"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18" w:type="dxa"/>
            <w:hideMark/>
          </w:tcPr>
          <w:p w14:paraId="41805C03"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7456B2EF"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3D1B5E7B"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c>
          <w:tcPr>
            <w:tcW w:w="1069" w:type="dxa"/>
            <w:hideMark/>
          </w:tcPr>
          <w:p w14:paraId="5E045EA3"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00248766" w14:textId="77777777" w:rsidTr="009E6C1A">
        <w:trPr>
          <w:trHeight w:val="312"/>
        </w:trPr>
        <w:tc>
          <w:tcPr>
            <w:cnfStyle w:val="001000000000" w:firstRow="0" w:lastRow="0" w:firstColumn="1" w:lastColumn="0" w:oddVBand="0" w:evenVBand="0" w:oddHBand="0" w:evenHBand="0" w:firstRowFirstColumn="0" w:firstRowLastColumn="0" w:lastRowFirstColumn="0" w:lastRowLastColumn="0"/>
            <w:tcW w:w="766" w:type="dxa"/>
            <w:hideMark/>
          </w:tcPr>
          <w:p w14:paraId="2E929144"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4227</w:t>
            </w:r>
          </w:p>
        </w:tc>
        <w:tc>
          <w:tcPr>
            <w:tcW w:w="2991" w:type="dxa"/>
            <w:hideMark/>
          </w:tcPr>
          <w:p w14:paraId="47DBA93B"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Uređaji, strojevi i oprema za ostale namjene</w:t>
            </w:r>
          </w:p>
        </w:tc>
        <w:tc>
          <w:tcPr>
            <w:tcW w:w="1372" w:type="dxa"/>
            <w:hideMark/>
          </w:tcPr>
          <w:p w14:paraId="50F819DE"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18" w:type="dxa"/>
            <w:hideMark/>
          </w:tcPr>
          <w:p w14:paraId="590546E5"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3A7D9296"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49463,88</w:t>
            </w:r>
          </w:p>
        </w:tc>
        <w:tc>
          <w:tcPr>
            <w:tcW w:w="1132" w:type="dxa"/>
            <w:hideMark/>
          </w:tcPr>
          <w:p w14:paraId="7E6D64B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c>
          <w:tcPr>
            <w:tcW w:w="1069" w:type="dxa"/>
            <w:hideMark/>
          </w:tcPr>
          <w:p w14:paraId="45BD098F"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262BF12D"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146AFC5E"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423</w:t>
            </w:r>
          </w:p>
        </w:tc>
        <w:tc>
          <w:tcPr>
            <w:tcW w:w="2991" w:type="dxa"/>
            <w:hideMark/>
          </w:tcPr>
          <w:p w14:paraId="67607159"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Prijevozna sredstva</w:t>
            </w:r>
          </w:p>
        </w:tc>
        <w:tc>
          <w:tcPr>
            <w:tcW w:w="1372" w:type="dxa"/>
            <w:hideMark/>
          </w:tcPr>
          <w:p w14:paraId="79E94B50"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18" w:type="dxa"/>
            <w:hideMark/>
          </w:tcPr>
          <w:p w14:paraId="05FB2245"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72" w:type="dxa"/>
            <w:hideMark/>
          </w:tcPr>
          <w:p w14:paraId="0E5E5B41"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54DF8A34"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c>
          <w:tcPr>
            <w:tcW w:w="1069" w:type="dxa"/>
            <w:hideMark/>
          </w:tcPr>
          <w:p w14:paraId="1EC5D292"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0E6D1EEA" w14:textId="77777777" w:rsidTr="009E6C1A">
        <w:trPr>
          <w:trHeight w:val="385"/>
        </w:trPr>
        <w:tc>
          <w:tcPr>
            <w:cnfStyle w:val="001000000000" w:firstRow="0" w:lastRow="0" w:firstColumn="1" w:lastColumn="0" w:oddVBand="0" w:evenVBand="0" w:oddHBand="0" w:evenHBand="0" w:firstRowFirstColumn="0" w:firstRowLastColumn="0" w:lastRowFirstColumn="0" w:lastRowLastColumn="0"/>
            <w:tcW w:w="766" w:type="dxa"/>
            <w:hideMark/>
          </w:tcPr>
          <w:p w14:paraId="7ECFFF6B"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4231</w:t>
            </w:r>
          </w:p>
        </w:tc>
        <w:tc>
          <w:tcPr>
            <w:tcW w:w="2991" w:type="dxa"/>
            <w:hideMark/>
          </w:tcPr>
          <w:p w14:paraId="0C86B54B"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Prijevozna sredstva u cestovnom prometu</w:t>
            </w:r>
          </w:p>
        </w:tc>
        <w:tc>
          <w:tcPr>
            <w:tcW w:w="1372" w:type="dxa"/>
            <w:hideMark/>
          </w:tcPr>
          <w:p w14:paraId="26E5B6D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18" w:type="dxa"/>
            <w:hideMark/>
          </w:tcPr>
          <w:p w14:paraId="55A34F15"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72" w:type="dxa"/>
            <w:hideMark/>
          </w:tcPr>
          <w:p w14:paraId="751DCCB1"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13428A01"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c>
          <w:tcPr>
            <w:tcW w:w="1069" w:type="dxa"/>
            <w:hideMark/>
          </w:tcPr>
          <w:p w14:paraId="7AB50AD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3A590D96"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0B47BDF8"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426</w:t>
            </w:r>
          </w:p>
        </w:tc>
        <w:tc>
          <w:tcPr>
            <w:tcW w:w="2991" w:type="dxa"/>
            <w:hideMark/>
          </w:tcPr>
          <w:p w14:paraId="5A4F8718"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Nematerijalna proizvedena imovina</w:t>
            </w:r>
          </w:p>
        </w:tc>
        <w:tc>
          <w:tcPr>
            <w:tcW w:w="1372" w:type="dxa"/>
            <w:hideMark/>
          </w:tcPr>
          <w:p w14:paraId="37FE7FCE"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6095,30</w:t>
            </w:r>
          </w:p>
        </w:tc>
        <w:tc>
          <w:tcPr>
            <w:tcW w:w="1318" w:type="dxa"/>
            <w:hideMark/>
          </w:tcPr>
          <w:p w14:paraId="3979E4BE"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46450,00</w:t>
            </w:r>
          </w:p>
        </w:tc>
        <w:tc>
          <w:tcPr>
            <w:tcW w:w="1372" w:type="dxa"/>
            <w:hideMark/>
          </w:tcPr>
          <w:p w14:paraId="14491DE0"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2625,00</w:t>
            </w:r>
          </w:p>
        </w:tc>
        <w:tc>
          <w:tcPr>
            <w:tcW w:w="1132" w:type="dxa"/>
            <w:hideMark/>
          </w:tcPr>
          <w:p w14:paraId="540BCD7A"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43,07</w:t>
            </w:r>
          </w:p>
        </w:tc>
        <w:tc>
          <w:tcPr>
            <w:tcW w:w="1069" w:type="dxa"/>
            <w:hideMark/>
          </w:tcPr>
          <w:p w14:paraId="63D69683"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5,65</w:t>
            </w:r>
          </w:p>
        </w:tc>
      </w:tr>
      <w:tr w:rsidR="009E6C1A" w:rsidRPr="00795243" w14:paraId="5BF0C196"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056AFFD9"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4262</w:t>
            </w:r>
          </w:p>
        </w:tc>
        <w:tc>
          <w:tcPr>
            <w:tcW w:w="2991" w:type="dxa"/>
            <w:hideMark/>
          </w:tcPr>
          <w:p w14:paraId="74E5DED4"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Ulaganja u računalne programe</w:t>
            </w:r>
          </w:p>
        </w:tc>
        <w:tc>
          <w:tcPr>
            <w:tcW w:w="1372" w:type="dxa"/>
            <w:hideMark/>
          </w:tcPr>
          <w:p w14:paraId="31A2514B"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18" w:type="dxa"/>
            <w:hideMark/>
          </w:tcPr>
          <w:p w14:paraId="3B1581D7"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72" w:type="dxa"/>
            <w:hideMark/>
          </w:tcPr>
          <w:p w14:paraId="4322D58B"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132" w:type="dxa"/>
            <w:hideMark/>
          </w:tcPr>
          <w:p w14:paraId="2A67176E"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c>
          <w:tcPr>
            <w:tcW w:w="1069" w:type="dxa"/>
            <w:hideMark/>
          </w:tcPr>
          <w:p w14:paraId="4FFA99F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3330C3C6" w14:textId="77777777" w:rsidTr="009E6C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3E3F8E2E"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4264</w:t>
            </w:r>
          </w:p>
        </w:tc>
        <w:tc>
          <w:tcPr>
            <w:tcW w:w="2991" w:type="dxa"/>
            <w:hideMark/>
          </w:tcPr>
          <w:p w14:paraId="273E49C3"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Ostala nematerijalna proizvedena imovina</w:t>
            </w:r>
          </w:p>
        </w:tc>
        <w:tc>
          <w:tcPr>
            <w:tcW w:w="1372" w:type="dxa"/>
            <w:hideMark/>
          </w:tcPr>
          <w:p w14:paraId="1BA08985"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6095,30</w:t>
            </w:r>
          </w:p>
        </w:tc>
        <w:tc>
          <w:tcPr>
            <w:tcW w:w="1318" w:type="dxa"/>
            <w:hideMark/>
          </w:tcPr>
          <w:p w14:paraId="78C87852"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3DBCED28"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2625,00</w:t>
            </w:r>
          </w:p>
        </w:tc>
        <w:tc>
          <w:tcPr>
            <w:tcW w:w="1132" w:type="dxa"/>
            <w:hideMark/>
          </w:tcPr>
          <w:p w14:paraId="13E2EBAE"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43,07</w:t>
            </w:r>
          </w:p>
        </w:tc>
        <w:tc>
          <w:tcPr>
            <w:tcW w:w="1069" w:type="dxa"/>
            <w:hideMark/>
          </w:tcPr>
          <w:p w14:paraId="03782504"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5506259C" w14:textId="77777777" w:rsidTr="009E6C1A">
        <w:trPr>
          <w:trHeight w:val="312"/>
        </w:trPr>
        <w:tc>
          <w:tcPr>
            <w:cnfStyle w:val="001000000000" w:firstRow="0" w:lastRow="0" w:firstColumn="1" w:lastColumn="0" w:oddVBand="0" w:evenVBand="0" w:oddHBand="0" w:evenHBand="0" w:firstRowFirstColumn="0" w:firstRowLastColumn="0" w:lastRowFirstColumn="0" w:lastRowLastColumn="0"/>
            <w:tcW w:w="766" w:type="dxa"/>
            <w:hideMark/>
          </w:tcPr>
          <w:p w14:paraId="70D35B0B" w14:textId="77777777" w:rsidR="00795243" w:rsidRPr="00795243" w:rsidRDefault="00795243" w:rsidP="00795243">
            <w:pPr>
              <w:jc w:val="right"/>
              <w:rPr>
                <w:rFonts w:ascii="Arial Narrow" w:eastAsia="Times New Roman" w:hAnsi="Arial Narrow" w:cs="Calibri"/>
                <w:sz w:val="18"/>
                <w:szCs w:val="18"/>
              </w:rPr>
            </w:pPr>
            <w:r w:rsidRPr="00795243">
              <w:rPr>
                <w:rFonts w:ascii="Arial Narrow" w:eastAsia="Times New Roman" w:hAnsi="Arial Narrow" w:cs="Calibri"/>
                <w:sz w:val="18"/>
                <w:szCs w:val="18"/>
              </w:rPr>
              <w:t>45</w:t>
            </w:r>
          </w:p>
        </w:tc>
        <w:tc>
          <w:tcPr>
            <w:tcW w:w="2991" w:type="dxa"/>
            <w:hideMark/>
          </w:tcPr>
          <w:p w14:paraId="7758A636"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8"/>
                <w:szCs w:val="18"/>
              </w:rPr>
            </w:pPr>
            <w:r w:rsidRPr="00795243">
              <w:rPr>
                <w:rFonts w:ascii="Arial Narrow" w:eastAsia="Times New Roman" w:hAnsi="Arial Narrow" w:cs="Calibri"/>
                <w:b/>
                <w:bCs/>
                <w:sz w:val="18"/>
                <w:szCs w:val="18"/>
              </w:rPr>
              <w:t>Rashodi za dodatna ulaganja na nefinancijskoj imovini</w:t>
            </w:r>
          </w:p>
        </w:tc>
        <w:tc>
          <w:tcPr>
            <w:tcW w:w="1372" w:type="dxa"/>
            <w:hideMark/>
          </w:tcPr>
          <w:p w14:paraId="1EED5124"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8"/>
                <w:szCs w:val="18"/>
              </w:rPr>
            </w:pPr>
            <w:r w:rsidRPr="00795243">
              <w:rPr>
                <w:rFonts w:ascii="Arial Narrow" w:eastAsia="Times New Roman" w:hAnsi="Arial Narrow" w:cs="Calibri"/>
                <w:b/>
                <w:bCs/>
                <w:sz w:val="18"/>
                <w:szCs w:val="18"/>
              </w:rPr>
              <w:t>1161,32</w:t>
            </w:r>
          </w:p>
        </w:tc>
        <w:tc>
          <w:tcPr>
            <w:tcW w:w="1318" w:type="dxa"/>
            <w:hideMark/>
          </w:tcPr>
          <w:p w14:paraId="114E9EBC"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8"/>
                <w:szCs w:val="18"/>
              </w:rPr>
            </w:pPr>
            <w:r w:rsidRPr="00795243">
              <w:rPr>
                <w:rFonts w:ascii="Arial Narrow" w:eastAsia="Times New Roman" w:hAnsi="Arial Narrow" w:cs="Calibri"/>
                <w:b/>
                <w:bCs/>
                <w:sz w:val="18"/>
                <w:szCs w:val="18"/>
              </w:rPr>
              <w:t>39816,00</w:t>
            </w:r>
          </w:p>
        </w:tc>
        <w:tc>
          <w:tcPr>
            <w:tcW w:w="1372" w:type="dxa"/>
            <w:hideMark/>
          </w:tcPr>
          <w:p w14:paraId="102C3ECF"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8"/>
                <w:szCs w:val="18"/>
              </w:rPr>
            </w:pPr>
            <w:r w:rsidRPr="00795243">
              <w:rPr>
                <w:rFonts w:ascii="Arial Narrow" w:eastAsia="Times New Roman" w:hAnsi="Arial Narrow" w:cs="Calibri"/>
                <w:b/>
                <w:bCs/>
                <w:sz w:val="18"/>
                <w:szCs w:val="18"/>
              </w:rPr>
              <w:t>8544,15</w:t>
            </w:r>
          </w:p>
        </w:tc>
        <w:tc>
          <w:tcPr>
            <w:tcW w:w="1132" w:type="dxa"/>
            <w:hideMark/>
          </w:tcPr>
          <w:p w14:paraId="0C723AA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735,73</w:t>
            </w:r>
          </w:p>
        </w:tc>
        <w:tc>
          <w:tcPr>
            <w:tcW w:w="1069" w:type="dxa"/>
            <w:hideMark/>
          </w:tcPr>
          <w:p w14:paraId="15400B8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21,46</w:t>
            </w:r>
          </w:p>
        </w:tc>
      </w:tr>
      <w:tr w:rsidR="009E6C1A" w:rsidRPr="00795243" w14:paraId="05E07077" w14:textId="77777777" w:rsidTr="009E6C1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66" w:type="dxa"/>
            <w:hideMark/>
          </w:tcPr>
          <w:p w14:paraId="67DDB207"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451</w:t>
            </w:r>
          </w:p>
        </w:tc>
        <w:tc>
          <w:tcPr>
            <w:tcW w:w="2991" w:type="dxa"/>
            <w:hideMark/>
          </w:tcPr>
          <w:p w14:paraId="3F03A703"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Dodatna ulaganja na građevinskim objektima</w:t>
            </w:r>
          </w:p>
        </w:tc>
        <w:tc>
          <w:tcPr>
            <w:tcW w:w="1372" w:type="dxa"/>
            <w:hideMark/>
          </w:tcPr>
          <w:p w14:paraId="0A2AEA38"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1.161,32</w:t>
            </w:r>
          </w:p>
        </w:tc>
        <w:tc>
          <w:tcPr>
            <w:tcW w:w="1318" w:type="dxa"/>
            <w:hideMark/>
          </w:tcPr>
          <w:p w14:paraId="2B682ECD"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39.816,00</w:t>
            </w:r>
          </w:p>
        </w:tc>
        <w:tc>
          <w:tcPr>
            <w:tcW w:w="1372" w:type="dxa"/>
            <w:hideMark/>
          </w:tcPr>
          <w:p w14:paraId="56D83AC0"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8.544,15</w:t>
            </w:r>
          </w:p>
        </w:tc>
        <w:tc>
          <w:tcPr>
            <w:tcW w:w="1132" w:type="dxa"/>
            <w:hideMark/>
          </w:tcPr>
          <w:p w14:paraId="4052AE25"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735,73</w:t>
            </w:r>
          </w:p>
        </w:tc>
        <w:tc>
          <w:tcPr>
            <w:tcW w:w="1069" w:type="dxa"/>
            <w:hideMark/>
          </w:tcPr>
          <w:p w14:paraId="3EEF857A"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21,46</w:t>
            </w:r>
          </w:p>
        </w:tc>
      </w:tr>
      <w:tr w:rsidR="009E6C1A" w:rsidRPr="00795243" w14:paraId="148E787E"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766" w:type="dxa"/>
            <w:hideMark/>
          </w:tcPr>
          <w:p w14:paraId="0E47423A"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4511</w:t>
            </w:r>
          </w:p>
        </w:tc>
        <w:tc>
          <w:tcPr>
            <w:tcW w:w="2991" w:type="dxa"/>
            <w:hideMark/>
          </w:tcPr>
          <w:p w14:paraId="5EC45900"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Dodatna ulaganja na građevinskim objektima</w:t>
            </w:r>
          </w:p>
        </w:tc>
        <w:tc>
          <w:tcPr>
            <w:tcW w:w="1372" w:type="dxa"/>
            <w:hideMark/>
          </w:tcPr>
          <w:p w14:paraId="2D973C1A"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1161,32</w:t>
            </w:r>
          </w:p>
        </w:tc>
        <w:tc>
          <w:tcPr>
            <w:tcW w:w="1318" w:type="dxa"/>
            <w:hideMark/>
          </w:tcPr>
          <w:p w14:paraId="1DE988E4" w14:textId="77777777" w:rsidR="00795243" w:rsidRPr="00795243" w:rsidRDefault="00795243" w:rsidP="0079524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23354555"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8544,15</w:t>
            </w:r>
          </w:p>
        </w:tc>
        <w:tc>
          <w:tcPr>
            <w:tcW w:w="1132" w:type="dxa"/>
            <w:hideMark/>
          </w:tcPr>
          <w:p w14:paraId="4DB191B0"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735,73</w:t>
            </w:r>
          </w:p>
        </w:tc>
        <w:tc>
          <w:tcPr>
            <w:tcW w:w="1069" w:type="dxa"/>
            <w:hideMark/>
          </w:tcPr>
          <w:p w14:paraId="302EF58A"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786EFDCB" w14:textId="77777777" w:rsidTr="009E6C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66" w:type="dxa"/>
            <w:hideMark/>
          </w:tcPr>
          <w:p w14:paraId="38B12695"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w:t>
            </w:r>
          </w:p>
        </w:tc>
        <w:tc>
          <w:tcPr>
            <w:tcW w:w="2991" w:type="dxa"/>
            <w:hideMark/>
          </w:tcPr>
          <w:p w14:paraId="7F21ED6E"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Izdaci za finacijsku imoviu i otplate zajmova</w:t>
            </w:r>
          </w:p>
        </w:tc>
        <w:tc>
          <w:tcPr>
            <w:tcW w:w="1372" w:type="dxa"/>
            <w:hideMark/>
          </w:tcPr>
          <w:p w14:paraId="539E83DB"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0,00</w:t>
            </w:r>
          </w:p>
        </w:tc>
        <w:tc>
          <w:tcPr>
            <w:tcW w:w="1318" w:type="dxa"/>
            <w:hideMark/>
          </w:tcPr>
          <w:p w14:paraId="03353BCF"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0,00</w:t>
            </w:r>
          </w:p>
        </w:tc>
        <w:tc>
          <w:tcPr>
            <w:tcW w:w="1372" w:type="dxa"/>
            <w:hideMark/>
          </w:tcPr>
          <w:p w14:paraId="2C44201C"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0,00</w:t>
            </w:r>
          </w:p>
        </w:tc>
        <w:tc>
          <w:tcPr>
            <w:tcW w:w="1132" w:type="dxa"/>
            <w:hideMark/>
          </w:tcPr>
          <w:p w14:paraId="4C909695"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069" w:type="dxa"/>
            <w:hideMark/>
          </w:tcPr>
          <w:p w14:paraId="61EDBCC0"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r>
      <w:tr w:rsidR="009E6C1A" w:rsidRPr="00795243" w14:paraId="0E56376B" w14:textId="77777777" w:rsidTr="009E6C1A">
        <w:trPr>
          <w:trHeight w:val="365"/>
        </w:trPr>
        <w:tc>
          <w:tcPr>
            <w:cnfStyle w:val="001000000000" w:firstRow="0" w:lastRow="0" w:firstColumn="1" w:lastColumn="0" w:oddVBand="0" w:evenVBand="0" w:oddHBand="0" w:evenHBand="0" w:firstRowFirstColumn="0" w:firstRowLastColumn="0" w:lastRowFirstColumn="0" w:lastRowLastColumn="0"/>
            <w:tcW w:w="766" w:type="dxa"/>
            <w:hideMark/>
          </w:tcPr>
          <w:p w14:paraId="550B521A"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54</w:t>
            </w:r>
          </w:p>
        </w:tc>
        <w:tc>
          <w:tcPr>
            <w:tcW w:w="2991" w:type="dxa"/>
            <w:hideMark/>
          </w:tcPr>
          <w:p w14:paraId="2E5984F1" w14:textId="77777777" w:rsidR="00795243" w:rsidRPr="00795243" w:rsidRDefault="00795243" w:rsidP="00795243">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Izdaci za otplatu glavnice primljenih zajmova</w:t>
            </w:r>
          </w:p>
        </w:tc>
        <w:tc>
          <w:tcPr>
            <w:tcW w:w="1372" w:type="dxa"/>
            <w:hideMark/>
          </w:tcPr>
          <w:p w14:paraId="3B4DCEB1"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18" w:type="dxa"/>
            <w:hideMark/>
          </w:tcPr>
          <w:p w14:paraId="32FF3E88"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372" w:type="dxa"/>
            <w:hideMark/>
          </w:tcPr>
          <w:p w14:paraId="050EC645"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132" w:type="dxa"/>
            <w:hideMark/>
          </w:tcPr>
          <w:p w14:paraId="22D8F6E5"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069" w:type="dxa"/>
            <w:hideMark/>
          </w:tcPr>
          <w:p w14:paraId="78848103"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77BB33A2" w14:textId="77777777" w:rsidTr="009E6C1A">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766" w:type="dxa"/>
            <w:hideMark/>
          </w:tcPr>
          <w:p w14:paraId="1C98C9EE" w14:textId="77777777" w:rsidR="00795243" w:rsidRPr="00795243" w:rsidRDefault="00795243" w:rsidP="00795243">
            <w:pPr>
              <w:jc w:val="right"/>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544</w:t>
            </w:r>
          </w:p>
        </w:tc>
        <w:tc>
          <w:tcPr>
            <w:tcW w:w="2991" w:type="dxa"/>
            <w:hideMark/>
          </w:tcPr>
          <w:p w14:paraId="2C8782EF" w14:textId="77777777" w:rsidR="00795243" w:rsidRPr="00795243" w:rsidRDefault="00795243" w:rsidP="0079524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Otplata glavnice primljenih zajmova od banaka i ostalih financijskih institucija izvan javnog sektora</w:t>
            </w:r>
          </w:p>
        </w:tc>
        <w:tc>
          <w:tcPr>
            <w:tcW w:w="1372" w:type="dxa"/>
            <w:hideMark/>
          </w:tcPr>
          <w:p w14:paraId="65B6CBA3"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18" w:type="dxa"/>
            <w:hideMark/>
          </w:tcPr>
          <w:p w14:paraId="30AF0AA0"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372" w:type="dxa"/>
            <w:hideMark/>
          </w:tcPr>
          <w:p w14:paraId="463770DE"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 </w:t>
            </w:r>
          </w:p>
        </w:tc>
        <w:tc>
          <w:tcPr>
            <w:tcW w:w="1132" w:type="dxa"/>
            <w:hideMark/>
          </w:tcPr>
          <w:p w14:paraId="57F1DF32"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0,00</w:t>
            </w:r>
          </w:p>
        </w:tc>
        <w:tc>
          <w:tcPr>
            <w:tcW w:w="1069" w:type="dxa"/>
            <w:hideMark/>
          </w:tcPr>
          <w:p w14:paraId="750C663D" w14:textId="77777777" w:rsidR="00795243" w:rsidRPr="00795243" w:rsidRDefault="00795243" w:rsidP="00795243">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#DIV/0!</w:t>
            </w:r>
          </w:p>
        </w:tc>
      </w:tr>
      <w:tr w:rsidR="009E6C1A" w:rsidRPr="00795243" w14:paraId="0C27BC93" w14:textId="77777777" w:rsidTr="009E6C1A">
        <w:trPr>
          <w:trHeight w:val="280"/>
        </w:trPr>
        <w:tc>
          <w:tcPr>
            <w:cnfStyle w:val="001000000000" w:firstRow="0" w:lastRow="0" w:firstColumn="1" w:lastColumn="0" w:oddVBand="0" w:evenVBand="0" w:oddHBand="0" w:evenHBand="0" w:firstRowFirstColumn="0" w:firstRowLastColumn="0" w:lastRowFirstColumn="0" w:lastRowLastColumn="0"/>
            <w:tcW w:w="3758" w:type="dxa"/>
            <w:gridSpan w:val="2"/>
            <w:shd w:val="clear" w:color="auto" w:fill="9CC2E5" w:themeFill="accent1" w:themeFillTint="99"/>
            <w:hideMark/>
          </w:tcPr>
          <w:p w14:paraId="105B7337" w14:textId="77777777" w:rsidR="00795243" w:rsidRPr="00795243" w:rsidRDefault="00795243" w:rsidP="00795243">
            <w:pPr>
              <w:ind w:firstLineChars="700" w:firstLine="1265"/>
              <w:rPr>
                <w:rFonts w:ascii="Arial Narrow" w:eastAsia="Times New Roman" w:hAnsi="Arial Narrow" w:cs="Calibri"/>
                <w:color w:val="000000"/>
                <w:sz w:val="18"/>
                <w:szCs w:val="18"/>
              </w:rPr>
            </w:pPr>
            <w:r w:rsidRPr="00795243">
              <w:rPr>
                <w:rFonts w:ascii="Arial Narrow" w:eastAsia="Times New Roman" w:hAnsi="Arial Narrow" w:cs="Calibri"/>
                <w:color w:val="000000"/>
                <w:sz w:val="18"/>
                <w:szCs w:val="18"/>
              </w:rPr>
              <w:t>UKUPNO</w:t>
            </w:r>
          </w:p>
        </w:tc>
        <w:tc>
          <w:tcPr>
            <w:tcW w:w="1372" w:type="dxa"/>
            <w:shd w:val="clear" w:color="auto" w:fill="9CC2E5" w:themeFill="accent1" w:themeFillTint="99"/>
            <w:hideMark/>
          </w:tcPr>
          <w:p w14:paraId="1F5FB90F" w14:textId="77777777" w:rsidR="00795243" w:rsidRPr="00795243" w:rsidRDefault="00795243" w:rsidP="00795243">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451.860,81</w:t>
            </w:r>
          </w:p>
        </w:tc>
        <w:tc>
          <w:tcPr>
            <w:tcW w:w="1318" w:type="dxa"/>
            <w:shd w:val="clear" w:color="auto" w:fill="9CC2E5" w:themeFill="accent1" w:themeFillTint="99"/>
            <w:hideMark/>
          </w:tcPr>
          <w:p w14:paraId="364B3124" w14:textId="77777777" w:rsidR="00795243" w:rsidRPr="00795243" w:rsidRDefault="00795243" w:rsidP="00795243">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2.433.403,00</w:t>
            </w:r>
          </w:p>
        </w:tc>
        <w:tc>
          <w:tcPr>
            <w:tcW w:w="1372" w:type="dxa"/>
            <w:shd w:val="clear" w:color="auto" w:fill="9CC2E5" w:themeFill="accent1" w:themeFillTint="99"/>
            <w:hideMark/>
          </w:tcPr>
          <w:p w14:paraId="7DA910DC" w14:textId="77777777" w:rsidR="00795243" w:rsidRPr="00795243" w:rsidRDefault="00795243" w:rsidP="00795243">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491.380,44</w:t>
            </w:r>
          </w:p>
        </w:tc>
        <w:tc>
          <w:tcPr>
            <w:tcW w:w="1132" w:type="dxa"/>
            <w:shd w:val="clear" w:color="auto" w:fill="9CC2E5" w:themeFill="accent1" w:themeFillTint="99"/>
            <w:hideMark/>
          </w:tcPr>
          <w:p w14:paraId="59F8BF82"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108,75</w:t>
            </w:r>
          </w:p>
        </w:tc>
        <w:tc>
          <w:tcPr>
            <w:tcW w:w="1069" w:type="dxa"/>
            <w:shd w:val="clear" w:color="auto" w:fill="9CC2E5" w:themeFill="accent1" w:themeFillTint="99"/>
            <w:hideMark/>
          </w:tcPr>
          <w:p w14:paraId="36D7B42C" w14:textId="77777777" w:rsidR="00795243" w:rsidRPr="00795243" w:rsidRDefault="00795243" w:rsidP="00795243">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795243">
              <w:rPr>
                <w:rFonts w:ascii="Arial Narrow" w:eastAsia="Times New Roman" w:hAnsi="Arial Narrow" w:cs="Calibri"/>
                <w:b/>
                <w:bCs/>
                <w:color w:val="000000"/>
                <w:sz w:val="18"/>
                <w:szCs w:val="18"/>
              </w:rPr>
              <w:t>20,19</w:t>
            </w:r>
          </w:p>
        </w:tc>
      </w:tr>
    </w:tbl>
    <w:p w14:paraId="15CE6266" w14:textId="77777777" w:rsidR="00316C63" w:rsidRDefault="00316C63" w:rsidP="00316C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olor w:val="2E74B5" w:themeColor="accent1" w:themeShade="BF"/>
          <w:sz w:val="18"/>
          <w:szCs w:val="18"/>
        </w:rPr>
      </w:pPr>
    </w:p>
    <w:tbl>
      <w:tblPr>
        <w:tblStyle w:val="Obinatablica2"/>
        <w:tblW w:w="7363" w:type="dxa"/>
        <w:jc w:val="center"/>
        <w:tblLook w:val="04A0" w:firstRow="1" w:lastRow="0" w:firstColumn="1" w:lastColumn="0" w:noHBand="0" w:noVBand="1"/>
      </w:tblPr>
      <w:tblGrid>
        <w:gridCol w:w="1117"/>
        <w:gridCol w:w="4871"/>
        <w:gridCol w:w="1375"/>
      </w:tblGrid>
      <w:tr w:rsidR="00240467" w:rsidRPr="00240467" w14:paraId="1E05549F" w14:textId="77777777" w:rsidTr="00535F95">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117" w:type="dxa"/>
            <w:hideMark/>
          </w:tcPr>
          <w:p w14:paraId="7AD3402C" w14:textId="77777777" w:rsidR="00240467" w:rsidRPr="00240467" w:rsidRDefault="00240467" w:rsidP="00240467">
            <w:pPr>
              <w:jc w:val="right"/>
              <w:rPr>
                <w:rFonts w:ascii="Arial Narrow" w:eastAsia="Times New Roman" w:hAnsi="Arial Narrow" w:cs="Calibri"/>
                <w:color w:val="000000"/>
                <w:sz w:val="18"/>
                <w:szCs w:val="18"/>
              </w:rPr>
            </w:pPr>
            <w:r w:rsidRPr="00240467">
              <w:rPr>
                <w:rFonts w:ascii="Arial Narrow" w:eastAsia="Times New Roman" w:hAnsi="Arial Narrow" w:cs="Calibri"/>
                <w:color w:val="000000"/>
                <w:sz w:val="18"/>
                <w:szCs w:val="18"/>
              </w:rPr>
              <w:t>31</w:t>
            </w:r>
          </w:p>
        </w:tc>
        <w:tc>
          <w:tcPr>
            <w:tcW w:w="4871" w:type="dxa"/>
            <w:hideMark/>
          </w:tcPr>
          <w:p w14:paraId="1551D6B1" w14:textId="77777777" w:rsidR="00240467" w:rsidRPr="00240467" w:rsidRDefault="00240467" w:rsidP="00240467">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240467">
              <w:rPr>
                <w:rFonts w:ascii="Arial Narrow" w:eastAsia="Times New Roman" w:hAnsi="Arial Narrow" w:cs="Calibri"/>
                <w:color w:val="000000"/>
                <w:sz w:val="18"/>
                <w:szCs w:val="18"/>
              </w:rPr>
              <w:t>Rashodi za zaposlene</w:t>
            </w:r>
          </w:p>
        </w:tc>
        <w:tc>
          <w:tcPr>
            <w:tcW w:w="1375" w:type="dxa"/>
            <w:noWrap/>
            <w:hideMark/>
          </w:tcPr>
          <w:p w14:paraId="7FA5FDC4" w14:textId="77777777" w:rsidR="00240467" w:rsidRPr="00240467" w:rsidRDefault="00240467" w:rsidP="00240467">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240467">
              <w:rPr>
                <w:rFonts w:ascii="Arial Narrow" w:eastAsia="Times New Roman" w:hAnsi="Arial Narrow" w:cs="Calibri"/>
                <w:color w:val="000000"/>
                <w:sz w:val="18"/>
                <w:szCs w:val="18"/>
              </w:rPr>
              <w:t>148101,04</w:t>
            </w:r>
          </w:p>
        </w:tc>
      </w:tr>
      <w:tr w:rsidR="00240467" w:rsidRPr="00240467" w14:paraId="02C80529" w14:textId="77777777" w:rsidTr="00535F95">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117" w:type="dxa"/>
            <w:hideMark/>
          </w:tcPr>
          <w:p w14:paraId="4D8C1A86" w14:textId="77777777" w:rsidR="00240467" w:rsidRPr="00240467" w:rsidRDefault="00240467" w:rsidP="00240467">
            <w:pPr>
              <w:jc w:val="right"/>
              <w:rPr>
                <w:rFonts w:ascii="Arial Narrow" w:eastAsia="Times New Roman" w:hAnsi="Arial Narrow" w:cs="Calibri"/>
                <w:color w:val="000000"/>
                <w:sz w:val="18"/>
                <w:szCs w:val="18"/>
              </w:rPr>
            </w:pPr>
            <w:r w:rsidRPr="00240467">
              <w:rPr>
                <w:rFonts w:ascii="Arial Narrow" w:eastAsia="Times New Roman" w:hAnsi="Arial Narrow" w:cs="Calibri"/>
                <w:color w:val="000000"/>
                <w:sz w:val="18"/>
                <w:szCs w:val="18"/>
              </w:rPr>
              <w:t>32</w:t>
            </w:r>
          </w:p>
        </w:tc>
        <w:tc>
          <w:tcPr>
            <w:tcW w:w="4871" w:type="dxa"/>
            <w:hideMark/>
          </w:tcPr>
          <w:p w14:paraId="12E25A74" w14:textId="77777777" w:rsidR="00240467" w:rsidRPr="00240467" w:rsidRDefault="00240467" w:rsidP="00240467">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240467">
              <w:rPr>
                <w:rFonts w:ascii="Arial Narrow" w:eastAsia="Times New Roman" w:hAnsi="Arial Narrow" w:cs="Calibri"/>
                <w:b/>
                <w:bCs/>
                <w:color w:val="000000"/>
                <w:sz w:val="18"/>
                <w:szCs w:val="18"/>
              </w:rPr>
              <w:t>Materijalni rashodi</w:t>
            </w:r>
          </w:p>
        </w:tc>
        <w:tc>
          <w:tcPr>
            <w:tcW w:w="1375" w:type="dxa"/>
            <w:noWrap/>
            <w:hideMark/>
          </w:tcPr>
          <w:p w14:paraId="10B4CA78" w14:textId="77777777" w:rsidR="00240467" w:rsidRPr="00240467" w:rsidRDefault="00240467" w:rsidP="00240467">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240467">
              <w:rPr>
                <w:rFonts w:ascii="Arial Narrow" w:eastAsia="Times New Roman" w:hAnsi="Arial Narrow" w:cs="Calibri"/>
                <w:color w:val="000000"/>
                <w:sz w:val="18"/>
                <w:szCs w:val="18"/>
              </w:rPr>
              <w:t>113721,6</w:t>
            </w:r>
          </w:p>
        </w:tc>
      </w:tr>
      <w:tr w:rsidR="00240467" w:rsidRPr="00240467" w14:paraId="25553106" w14:textId="77777777" w:rsidTr="00535F95">
        <w:trPr>
          <w:trHeight w:val="278"/>
          <w:jc w:val="center"/>
        </w:trPr>
        <w:tc>
          <w:tcPr>
            <w:cnfStyle w:val="001000000000" w:firstRow="0" w:lastRow="0" w:firstColumn="1" w:lastColumn="0" w:oddVBand="0" w:evenVBand="0" w:oddHBand="0" w:evenHBand="0" w:firstRowFirstColumn="0" w:firstRowLastColumn="0" w:lastRowFirstColumn="0" w:lastRowLastColumn="0"/>
            <w:tcW w:w="1117" w:type="dxa"/>
            <w:hideMark/>
          </w:tcPr>
          <w:p w14:paraId="4E7AA5C6" w14:textId="77777777" w:rsidR="00240467" w:rsidRPr="00240467" w:rsidRDefault="00240467" w:rsidP="00240467">
            <w:pPr>
              <w:jc w:val="right"/>
              <w:rPr>
                <w:rFonts w:ascii="Arial Narrow" w:eastAsia="Times New Roman" w:hAnsi="Arial Narrow" w:cs="Calibri"/>
                <w:color w:val="000000"/>
                <w:sz w:val="18"/>
                <w:szCs w:val="18"/>
              </w:rPr>
            </w:pPr>
            <w:r w:rsidRPr="00240467">
              <w:rPr>
                <w:rFonts w:ascii="Arial Narrow" w:eastAsia="Times New Roman" w:hAnsi="Arial Narrow" w:cs="Calibri"/>
                <w:color w:val="000000"/>
                <w:sz w:val="18"/>
                <w:szCs w:val="18"/>
              </w:rPr>
              <w:t>34</w:t>
            </w:r>
          </w:p>
        </w:tc>
        <w:tc>
          <w:tcPr>
            <w:tcW w:w="4871" w:type="dxa"/>
            <w:hideMark/>
          </w:tcPr>
          <w:p w14:paraId="52367965" w14:textId="77777777" w:rsidR="00240467" w:rsidRPr="00240467" w:rsidRDefault="00240467" w:rsidP="0024046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240467">
              <w:rPr>
                <w:rFonts w:ascii="Arial Narrow" w:eastAsia="Times New Roman" w:hAnsi="Arial Narrow" w:cs="Calibri"/>
                <w:b/>
                <w:bCs/>
                <w:color w:val="000000"/>
                <w:sz w:val="18"/>
                <w:szCs w:val="18"/>
              </w:rPr>
              <w:t>Financijski rashodi</w:t>
            </w:r>
          </w:p>
        </w:tc>
        <w:tc>
          <w:tcPr>
            <w:tcW w:w="1375" w:type="dxa"/>
            <w:noWrap/>
            <w:hideMark/>
          </w:tcPr>
          <w:p w14:paraId="0EDBE7B8" w14:textId="77777777" w:rsidR="00240467" w:rsidRPr="00240467" w:rsidRDefault="00240467" w:rsidP="00240467">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240467">
              <w:rPr>
                <w:rFonts w:ascii="Arial Narrow" w:eastAsia="Times New Roman" w:hAnsi="Arial Narrow" w:cs="Calibri"/>
                <w:color w:val="000000"/>
                <w:sz w:val="18"/>
                <w:szCs w:val="18"/>
              </w:rPr>
              <w:t>2501,84</w:t>
            </w:r>
          </w:p>
        </w:tc>
      </w:tr>
      <w:tr w:rsidR="00240467" w:rsidRPr="00240467" w14:paraId="4A76332B" w14:textId="77777777" w:rsidTr="00535F95">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117" w:type="dxa"/>
            <w:hideMark/>
          </w:tcPr>
          <w:p w14:paraId="504668FA" w14:textId="77777777" w:rsidR="00240467" w:rsidRPr="00240467" w:rsidRDefault="00240467" w:rsidP="00240467">
            <w:pPr>
              <w:jc w:val="right"/>
              <w:rPr>
                <w:rFonts w:ascii="Arial Narrow" w:eastAsia="Times New Roman" w:hAnsi="Arial Narrow" w:cs="Calibri"/>
                <w:color w:val="000000"/>
                <w:sz w:val="18"/>
                <w:szCs w:val="18"/>
              </w:rPr>
            </w:pPr>
            <w:r w:rsidRPr="00240467">
              <w:rPr>
                <w:rFonts w:ascii="Arial Narrow" w:eastAsia="Times New Roman" w:hAnsi="Arial Narrow" w:cs="Calibri"/>
                <w:color w:val="000000"/>
                <w:sz w:val="18"/>
                <w:szCs w:val="18"/>
              </w:rPr>
              <w:t>35</w:t>
            </w:r>
          </w:p>
        </w:tc>
        <w:tc>
          <w:tcPr>
            <w:tcW w:w="4871" w:type="dxa"/>
            <w:hideMark/>
          </w:tcPr>
          <w:p w14:paraId="383628B2" w14:textId="77777777" w:rsidR="00240467" w:rsidRPr="00240467" w:rsidRDefault="00240467" w:rsidP="00240467">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240467">
              <w:rPr>
                <w:rFonts w:ascii="Arial Narrow" w:eastAsia="Times New Roman" w:hAnsi="Arial Narrow" w:cs="Calibri"/>
                <w:b/>
                <w:bCs/>
                <w:color w:val="000000"/>
                <w:sz w:val="18"/>
                <w:szCs w:val="18"/>
              </w:rPr>
              <w:t>Subvencije</w:t>
            </w:r>
          </w:p>
        </w:tc>
        <w:tc>
          <w:tcPr>
            <w:tcW w:w="1375" w:type="dxa"/>
            <w:noWrap/>
            <w:hideMark/>
          </w:tcPr>
          <w:p w14:paraId="10C40165" w14:textId="77777777" w:rsidR="00240467" w:rsidRPr="00240467" w:rsidRDefault="00240467" w:rsidP="00240467">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240467">
              <w:rPr>
                <w:rFonts w:ascii="Arial Narrow" w:eastAsia="Times New Roman" w:hAnsi="Arial Narrow" w:cs="Calibri"/>
                <w:color w:val="000000"/>
                <w:sz w:val="18"/>
                <w:szCs w:val="18"/>
              </w:rPr>
              <w:t>1728,17</w:t>
            </w:r>
          </w:p>
        </w:tc>
      </w:tr>
      <w:tr w:rsidR="00240467" w:rsidRPr="00240467" w14:paraId="7C4A61CD" w14:textId="77777777" w:rsidTr="00535F95">
        <w:trPr>
          <w:trHeight w:val="278"/>
          <w:jc w:val="center"/>
        </w:trPr>
        <w:tc>
          <w:tcPr>
            <w:cnfStyle w:val="001000000000" w:firstRow="0" w:lastRow="0" w:firstColumn="1" w:lastColumn="0" w:oddVBand="0" w:evenVBand="0" w:oddHBand="0" w:evenHBand="0" w:firstRowFirstColumn="0" w:firstRowLastColumn="0" w:lastRowFirstColumn="0" w:lastRowLastColumn="0"/>
            <w:tcW w:w="1117" w:type="dxa"/>
            <w:hideMark/>
          </w:tcPr>
          <w:p w14:paraId="3395CA4B" w14:textId="77777777" w:rsidR="00240467" w:rsidRPr="00240467" w:rsidRDefault="00240467" w:rsidP="00240467">
            <w:pPr>
              <w:jc w:val="right"/>
              <w:rPr>
                <w:rFonts w:ascii="Arial Narrow" w:eastAsia="Times New Roman" w:hAnsi="Arial Narrow" w:cs="Calibri"/>
                <w:color w:val="000000"/>
                <w:sz w:val="18"/>
                <w:szCs w:val="18"/>
              </w:rPr>
            </w:pPr>
            <w:r w:rsidRPr="00240467">
              <w:rPr>
                <w:rFonts w:ascii="Arial Narrow" w:eastAsia="Times New Roman" w:hAnsi="Arial Narrow" w:cs="Calibri"/>
                <w:color w:val="000000"/>
                <w:sz w:val="18"/>
                <w:szCs w:val="18"/>
              </w:rPr>
              <w:t>36</w:t>
            </w:r>
          </w:p>
        </w:tc>
        <w:tc>
          <w:tcPr>
            <w:tcW w:w="4871" w:type="dxa"/>
            <w:hideMark/>
          </w:tcPr>
          <w:p w14:paraId="147E78A3" w14:textId="77777777" w:rsidR="00240467" w:rsidRPr="00240467" w:rsidRDefault="00240467" w:rsidP="0024046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240467">
              <w:rPr>
                <w:rFonts w:ascii="Arial Narrow" w:eastAsia="Times New Roman" w:hAnsi="Arial Narrow" w:cs="Calibri"/>
                <w:b/>
                <w:bCs/>
                <w:color w:val="000000"/>
                <w:sz w:val="18"/>
                <w:szCs w:val="18"/>
              </w:rPr>
              <w:t>Pomoći dane u inozemstvo i unutar opće države</w:t>
            </w:r>
          </w:p>
        </w:tc>
        <w:tc>
          <w:tcPr>
            <w:tcW w:w="1375" w:type="dxa"/>
            <w:noWrap/>
            <w:hideMark/>
          </w:tcPr>
          <w:p w14:paraId="52E6D370" w14:textId="77777777" w:rsidR="00240467" w:rsidRPr="00240467" w:rsidRDefault="00240467" w:rsidP="00240467">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240467">
              <w:rPr>
                <w:rFonts w:ascii="Arial Narrow" w:eastAsia="Times New Roman" w:hAnsi="Arial Narrow" w:cs="Calibri"/>
                <w:color w:val="000000"/>
                <w:sz w:val="18"/>
                <w:szCs w:val="18"/>
              </w:rPr>
              <w:t>223,75</w:t>
            </w:r>
          </w:p>
        </w:tc>
      </w:tr>
      <w:tr w:rsidR="00240467" w:rsidRPr="00240467" w14:paraId="590D0E3F" w14:textId="77777777" w:rsidTr="00535F95">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117" w:type="dxa"/>
            <w:hideMark/>
          </w:tcPr>
          <w:p w14:paraId="4C96E7D0" w14:textId="77777777" w:rsidR="00240467" w:rsidRPr="00240467" w:rsidRDefault="00240467" w:rsidP="00240467">
            <w:pPr>
              <w:jc w:val="right"/>
              <w:rPr>
                <w:rFonts w:ascii="Arial Narrow" w:eastAsia="Times New Roman" w:hAnsi="Arial Narrow" w:cs="Calibri"/>
                <w:color w:val="000000"/>
                <w:sz w:val="18"/>
                <w:szCs w:val="18"/>
              </w:rPr>
            </w:pPr>
            <w:r w:rsidRPr="00240467">
              <w:rPr>
                <w:rFonts w:ascii="Arial Narrow" w:eastAsia="Times New Roman" w:hAnsi="Arial Narrow" w:cs="Calibri"/>
                <w:color w:val="000000"/>
                <w:sz w:val="18"/>
                <w:szCs w:val="18"/>
              </w:rPr>
              <w:t>37</w:t>
            </w:r>
          </w:p>
        </w:tc>
        <w:tc>
          <w:tcPr>
            <w:tcW w:w="4871" w:type="dxa"/>
            <w:hideMark/>
          </w:tcPr>
          <w:p w14:paraId="5447F798" w14:textId="77777777" w:rsidR="00240467" w:rsidRPr="00240467" w:rsidRDefault="00240467" w:rsidP="00240467">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240467">
              <w:rPr>
                <w:rFonts w:ascii="Arial Narrow" w:eastAsia="Times New Roman" w:hAnsi="Arial Narrow" w:cs="Calibri"/>
                <w:b/>
                <w:bCs/>
                <w:color w:val="000000"/>
                <w:sz w:val="18"/>
                <w:szCs w:val="18"/>
              </w:rPr>
              <w:t>Naknade građanima i kućanstvima na temelju osiguranja i druge naknade</w:t>
            </w:r>
          </w:p>
        </w:tc>
        <w:tc>
          <w:tcPr>
            <w:tcW w:w="1375" w:type="dxa"/>
            <w:noWrap/>
            <w:hideMark/>
          </w:tcPr>
          <w:p w14:paraId="67F264AC" w14:textId="77777777" w:rsidR="00240467" w:rsidRPr="00240467" w:rsidRDefault="00240467" w:rsidP="00240467">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240467">
              <w:rPr>
                <w:rFonts w:ascii="Arial Narrow" w:eastAsia="Times New Roman" w:hAnsi="Arial Narrow" w:cs="Calibri"/>
                <w:color w:val="000000"/>
                <w:sz w:val="18"/>
                <w:szCs w:val="18"/>
              </w:rPr>
              <w:t>44626,37</w:t>
            </w:r>
          </w:p>
        </w:tc>
      </w:tr>
      <w:tr w:rsidR="00240467" w:rsidRPr="00240467" w14:paraId="7B784121" w14:textId="77777777" w:rsidTr="00535F95">
        <w:trPr>
          <w:trHeight w:val="278"/>
          <w:jc w:val="center"/>
        </w:trPr>
        <w:tc>
          <w:tcPr>
            <w:cnfStyle w:val="001000000000" w:firstRow="0" w:lastRow="0" w:firstColumn="1" w:lastColumn="0" w:oddVBand="0" w:evenVBand="0" w:oddHBand="0" w:evenHBand="0" w:firstRowFirstColumn="0" w:firstRowLastColumn="0" w:lastRowFirstColumn="0" w:lastRowLastColumn="0"/>
            <w:tcW w:w="1117" w:type="dxa"/>
            <w:hideMark/>
          </w:tcPr>
          <w:p w14:paraId="64E87913" w14:textId="77777777" w:rsidR="00240467" w:rsidRPr="00240467" w:rsidRDefault="00240467" w:rsidP="00240467">
            <w:pPr>
              <w:jc w:val="right"/>
              <w:rPr>
                <w:rFonts w:ascii="Arial Narrow" w:eastAsia="Times New Roman" w:hAnsi="Arial Narrow" w:cs="Calibri"/>
                <w:color w:val="000000"/>
                <w:sz w:val="18"/>
                <w:szCs w:val="18"/>
              </w:rPr>
            </w:pPr>
            <w:r w:rsidRPr="00240467">
              <w:rPr>
                <w:rFonts w:ascii="Arial Narrow" w:eastAsia="Times New Roman" w:hAnsi="Arial Narrow" w:cs="Calibri"/>
                <w:color w:val="000000"/>
                <w:sz w:val="18"/>
                <w:szCs w:val="18"/>
              </w:rPr>
              <w:t>38</w:t>
            </w:r>
          </w:p>
        </w:tc>
        <w:tc>
          <w:tcPr>
            <w:tcW w:w="4871" w:type="dxa"/>
            <w:hideMark/>
          </w:tcPr>
          <w:p w14:paraId="4579C736" w14:textId="77777777" w:rsidR="00240467" w:rsidRPr="00240467" w:rsidRDefault="00240467" w:rsidP="0024046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240467">
              <w:rPr>
                <w:rFonts w:ascii="Arial Narrow" w:eastAsia="Times New Roman" w:hAnsi="Arial Narrow" w:cs="Calibri"/>
                <w:b/>
                <w:bCs/>
                <w:color w:val="000000"/>
                <w:sz w:val="18"/>
                <w:szCs w:val="18"/>
              </w:rPr>
              <w:t>Ostali rashodi</w:t>
            </w:r>
          </w:p>
        </w:tc>
        <w:tc>
          <w:tcPr>
            <w:tcW w:w="1375" w:type="dxa"/>
            <w:noWrap/>
            <w:hideMark/>
          </w:tcPr>
          <w:p w14:paraId="6BDC3F60" w14:textId="77777777" w:rsidR="00240467" w:rsidRPr="00240467" w:rsidRDefault="00240467" w:rsidP="00240467">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240467">
              <w:rPr>
                <w:rFonts w:ascii="Arial Narrow" w:eastAsia="Times New Roman" w:hAnsi="Arial Narrow" w:cs="Calibri"/>
                <w:color w:val="000000"/>
                <w:sz w:val="18"/>
                <w:szCs w:val="18"/>
              </w:rPr>
              <w:t>108300,02</w:t>
            </w:r>
          </w:p>
        </w:tc>
      </w:tr>
      <w:tr w:rsidR="00240467" w:rsidRPr="00240467" w14:paraId="3A52C4C4" w14:textId="77777777" w:rsidTr="00535F95">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1117" w:type="dxa"/>
            <w:noWrap/>
            <w:hideMark/>
          </w:tcPr>
          <w:p w14:paraId="4F67878C" w14:textId="77777777" w:rsidR="00240467" w:rsidRPr="00240467" w:rsidRDefault="00240467" w:rsidP="00240467">
            <w:pPr>
              <w:jc w:val="right"/>
              <w:rPr>
                <w:rFonts w:ascii="Arial Narrow" w:eastAsia="Times New Roman" w:hAnsi="Arial Narrow" w:cs="Calibri"/>
                <w:color w:val="000000"/>
                <w:sz w:val="18"/>
                <w:szCs w:val="18"/>
              </w:rPr>
            </w:pPr>
          </w:p>
        </w:tc>
        <w:tc>
          <w:tcPr>
            <w:tcW w:w="4871" w:type="dxa"/>
            <w:hideMark/>
          </w:tcPr>
          <w:p w14:paraId="51C7E9BD" w14:textId="77777777" w:rsidR="00240467" w:rsidRPr="00240467" w:rsidRDefault="00240467" w:rsidP="00240467">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240467">
              <w:rPr>
                <w:rFonts w:ascii="Arial Narrow" w:eastAsia="Times New Roman" w:hAnsi="Arial Narrow" w:cs="Calibri"/>
                <w:b/>
                <w:bCs/>
                <w:color w:val="000000"/>
                <w:sz w:val="18"/>
                <w:szCs w:val="18"/>
              </w:rPr>
              <w:t>UKUPNO:</w:t>
            </w:r>
          </w:p>
        </w:tc>
        <w:tc>
          <w:tcPr>
            <w:tcW w:w="1375" w:type="dxa"/>
            <w:noWrap/>
            <w:hideMark/>
          </w:tcPr>
          <w:p w14:paraId="7D5ED65E" w14:textId="77777777" w:rsidR="00240467" w:rsidRPr="00240467" w:rsidRDefault="00240467" w:rsidP="00240467">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240467">
              <w:rPr>
                <w:rFonts w:ascii="Arial Narrow" w:eastAsia="Times New Roman" w:hAnsi="Arial Narrow" w:cs="Calibri"/>
                <w:b/>
                <w:bCs/>
                <w:color w:val="000000"/>
                <w:sz w:val="18"/>
                <w:szCs w:val="18"/>
              </w:rPr>
              <w:t>419202,79</w:t>
            </w:r>
          </w:p>
        </w:tc>
      </w:tr>
    </w:tbl>
    <w:p w14:paraId="0F5D6280" w14:textId="77777777" w:rsidR="00316C63" w:rsidRDefault="00316C63" w:rsidP="009E6C1A">
      <w:pPr>
        <w:jc w:val="center"/>
        <w:rPr>
          <w:rFonts w:ascii="Arial Narrow" w:hAnsi="Arial Narrow"/>
          <w:b/>
        </w:rPr>
      </w:pPr>
    </w:p>
    <w:p w14:paraId="1C7089C1" w14:textId="77777777" w:rsidR="00535F95" w:rsidRDefault="00535F95" w:rsidP="009E6C1A">
      <w:pPr>
        <w:jc w:val="center"/>
        <w:rPr>
          <w:rFonts w:ascii="Arial Narrow" w:hAnsi="Arial Narrow"/>
          <w:b/>
        </w:rPr>
      </w:pPr>
    </w:p>
    <w:p w14:paraId="24615FCC" w14:textId="266FFC54" w:rsidR="00535F95" w:rsidRDefault="00535F95" w:rsidP="009E6C1A">
      <w:pPr>
        <w:jc w:val="center"/>
        <w:rPr>
          <w:rFonts w:ascii="Arial Narrow" w:hAnsi="Arial Narrow"/>
          <w:b/>
        </w:rPr>
      </w:pPr>
      <w:r>
        <w:rPr>
          <w:noProof/>
        </w:rPr>
        <w:lastRenderedPageBreak/>
        <w:drawing>
          <wp:inline distT="0" distB="0" distL="0" distR="0" wp14:anchorId="312FFBFB" wp14:editId="26489FB0">
            <wp:extent cx="6086475" cy="3286125"/>
            <wp:effectExtent l="0" t="0" r="0"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94FCA0" w14:textId="77777777" w:rsidR="00795243" w:rsidRDefault="00795243" w:rsidP="00316C63">
      <w:pPr>
        <w:jc w:val="both"/>
        <w:rPr>
          <w:rFonts w:ascii="Arial Narrow" w:hAnsi="Arial Narrow"/>
          <w:b/>
        </w:rPr>
      </w:pPr>
    </w:p>
    <w:p w14:paraId="7B5103C0" w14:textId="6070C462" w:rsidR="00795243" w:rsidRDefault="00795243" w:rsidP="00316C63">
      <w:pPr>
        <w:jc w:val="both"/>
        <w:rPr>
          <w:rFonts w:ascii="Arial Narrow" w:hAnsi="Arial Narrow"/>
          <w:b/>
        </w:rPr>
      </w:pPr>
    </w:p>
    <w:p w14:paraId="0C9873F6" w14:textId="77777777" w:rsidR="00316C63" w:rsidRPr="001426B0" w:rsidRDefault="00316C63" w:rsidP="00316C63">
      <w:pPr>
        <w:jc w:val="both"/>
        <w:rPr>
          <w:rFonts w:ascii="Arial Narrow" w:hAnsi="Arial Narrow"/>
          <w:b/>
        </w:rPr>
      </w:pPr>
      <w:r w:rsidRPr="001426B0">
        <w:rPr>
          <w:rFonts w:ascii="Arial Narrow" w:hAnsi="Arial Narrow"/>
          <w:b/>
        </w:rPr>
        <w:t>2.2. Rashodi za nabavu nefinancijske imovine</w:t>
      </w:r>
    </w:p>
    <w:p w14:paraId="4FA56554" w14:textId="77777777" w:rsidR="00316C63" w:rsidRPr="001426B0" w:rsidRDefault="00316C63" w:rsidP="00316C63">
      <w:pPr>
        <w:spacing w:after="0" w:line="240" w:lineRule="auto"/>
        <w:jc w:val="both"/>
        <w:rPr>
          <w:rFonts w:ascii="Arial Narrow" w:eastAsia="Times New Roman" w:hAnsi="Arial Narrow"/>
          <w:color w:val="000000"/>
        </w:rPr>
      </w:pPr>
      <w:r w:rsidRPr="001426B0">
        <w:rPr>
          <w:rFonts w:ascii="Arial Narrow" w:hAnsi="Arial Narrow"/>
        </w:rPr>
        <w:t xml:space="preserve">2.2.1. </w:t>
      </w:r>
      <w:r w:rsidRPr="001426B0">
        <w:rPr>
          <w:rFonts w:ascii="Arial Narrow" w:eastAsia="Times New Roman" w:hAnsi="Arial Narrow"/>
          <w:color w:val="000000"/>
        </w:rPr>
        <w:t>Rashodi za nabavu nefinancijske imovine</w:t>
      </w:r>
    </w:p>
    <w:p w14:paraId="172D33DD" w14:textId="77777777" w:rsidR="00316C63" w:rsidRPr="001426B0" w:rsidRDefault="00316C63" w:rsidP="00316C63">
      <w:pPr>
        <w:spacing w:after="0" w:line="240" w:lineRule="auto"/>
        <w:jc w:val="both"/>
        <w:rPr>
          <w:rFonts w:ascii="Arial Narrow" w:eastAsia="Times New Roman" w:hAnsi="Arial Narrow"/>
          <w:color w:val="000000"/>
        </w:rPr>
      </w:pPr>
    </w:p>
    <w:p w14:paraId="3C2B71CA" w14:textId="77777777" w:rsidR="00316C63" w:rsidRPr="001426B0" w:rsidRDefault="00316C63" w:rsidP="00316C63">
      <w:pPr>
        <w:spacing w:after="0" w:line="240" w:lineRule="auto"/>
        <w:jc w:val="both"/>
        <w:rPr>
          <w:rFonts w:ascii="Arial Narrow" w:eastAsia="Times New Roman" w:hAnsi="Arial Narrow"/>
          <w:color w:val="2E74B5" w:themeColor="accent1" w:themeShade="BF"/>
          <w:sz w:val="18"/>
          <w:szCs w:val="18"/>
        </w:rPr>
      </w:pPr>
      <w:r w:rsidRPr="001426B0">
        <w:rPr>
          <w:rFonts w:ascii="Arial Narrow" w:eastAsia="Times New Roman" w:hAnsi="Arial Narrow"/>
          <w:color w:val="2E74B5" w:themeColor="accent1" w:themeShade="BF"/>
          <w:sz w:val="18"/>
          <w:szCs w:val="18"/>
        </w:rPr>
        <w:t>Tablica 8) Struktura Rashoda za nabavu nefinancijske imovine</w:t>
      </w:r>
    </w:p>
    <w:p w14:paraId="69B91751" w14:textId="77777777" w:rsidR="00316C63" w:rsidRDefault="00316C63" w:rsidP="00316C63">
      <w:pPr>
        <w:spacing w:after="0" w:line="240" w:lineRule="auto"/>
        <w:jc w:val="both"/>
        <w:rPr>
          <w:rFonts w:ascii="Arial Narrow" w:eastAsia="Times New Roman" w:hAnsi="Arial Narrow"/>
          <w:i/>
          <w:color w:val="9CC2E5" w:themeColor="accent1" w:themeTint="99"/>
          <w:sz w:val="18"/>
          <w:szCs w:val="18"/>
        </w:rPr>
      </w:pPr>
    </w:p>
    <w:tbl>
      <w:tblPr>
        <w:tblStyle w:val="Obinatablica2"/>
        <w:tblW w:w="9715" w:type="dxa"/>
        <w:tblLook w:val="04A0" w:firstRow="1" w:lastRow="0" w:firstColumn="1" w:lastColumn="0" w:noHBand="0" w:noVBand="1"/>
      </w:tblPr>
      <w:tblGrid>
        <w:gridCol w:w="758"/>
        <w:gridCol w:w="2972"/>
        <w:gridCol w:w="1330"/>
        <w:gridCol w:w="1155"/>
        <w:gridCol w:w="1330"/>
        <w:gridCol w:w="1114"/>
        <w:gridCol w:w="1056"/>
      </w:tblGrid>
      <w:tr w:rsidR="00D01A38" w:rsidRPr="00D01A38" w14:paraId="0170BF7E" w14:textId="77777777" w:rsidTr="00D01A38">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744" w:type="dxa"/>
            <w:hideMark/>
          </w:tcPr>
          <w:p w14:paraId="4FEC6EFD" w14:textId="77777777" w:rsidR="00D01A38" w:rsidRPr="00D01A38" w:rsidRDefault="00D01A38" w:rsidP="00D01A38">
            <w:pPr>
              <w:jc w:val="center"/>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Račun/     pozicija</w:t>
            </w:r>
          </w:p>
        </w:tc>
        <w:tc>
          <w:tcPr>
            <w:tcW w:w="2980" w:type="dxa"/>
            <w:hideMark/>
          </w:tcPr>
          <w:p w14:paraId="3C6AAEE3" w14:textId="77777777" w:rsidR="00D01A38" w:rsidRPr="00D01A38" w:rsidRDefault="00D01A38" w:rsidP="00D01A38">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Opis</w:t>
            </w:r>
          </w:p>
        </w:tc>
        <w:tc>
          <w:tcPr>
            <w:tcW w:w="1331" w:type="dxa"/>
            <w:hideMark/>
          </w:tcPr>
          <w:p w14:paraId="63C3FF2C" w14:textId="77777777" w:rsidR="00D01A38" w:rsidRPr="00D01A38" w:rsidRDefault="00D01A38" w:rsidP="00D01A38">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ostvareno 30.06.2022.</w:t>
            </w:r>
          </w:p>
        </w:tc>
        <w:tc>
          <w:tcPr>
            <w:tcW w:w="1155" w:type="dxa"/>
            <w:hideMark/>
          </w:tcPr>
          <w:p w14:paraId="71212A7A" w14:textId="77777777" w:rsidR="00D01A38" w:rsidRPr="00D01A38" w:rsidRDefault="00D01A38" w:rsidP="00D01A38">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 xml:space="preserve"> Plan 2023.</w:t>
            </w:r>
          </w:p>
        </w:tc>
        <w:tc>
          <w:tcPr>
            <w:tcW w:w="1331" w:type="dxa"/>
            <w:hideMark/>
          </w:tcPr>
          <w:p w14:paraId="20676EF4" w14:textId="77777777" w:rsidR="00D01A38" w:rsidRPr="00D01A38" w:rsidRDefault="00D01A38" w:rsidP="00D01A38">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ostvareno 30.06.2023.</w:t>
            </w:r>
          </w:p>
        </w:tc>
        <w:tc>
          <w:tcPr>
            <w:tcW w:w="1116" w:type="dxa"/>
            <w:hideMark/>
          </w:tcPr>
          <w:p w14:paraId="3B183805" w14:textId="77777777" w:rsidR="00D01A38" w:rsidRPr="00D01A38" w:rsidRDefault="00D01A38" w:rsidP="00D01A38">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Indeks 5/3</w:t>
            </w:r>
          </w:p>
        </w:tc>
        <w:tc>
          <w:tcPr>
            <w:tcW w:w="1058" w:type="dxa"/>
            <w:hideMark/>
          </w:tcPr>
          <w:p w14:paraId="2B29E631" w14:textId="77777777" w:rsidR="00D01A38" w:rsidRPr="00D01A38" w:rsidRDefault="00D01A38" w:rsidP="00D01A38">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Indeks 5/4</w:t>
            </w:r>
          </w:p>
        </w:tc>
      </w:tr>
      <w:tr w:rsidR="00D01A38" w:rsidRPr="00D01A38" w14:paraId="080DDBA9" w14:textId="77777777" w:rsidTr="00D01A38">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44" w:type="dxa"/>
            <w:hideMark/>
          </w:tcPr>
          <w:p w14:paraId="5D6F0882" w14:textId="77777777" w:rsidR="00D01A38" w:rsidRPr="00D01A38" w:rsidRDefault="00D01A38" w:rsidP="00D01A38">
            <w:pPr>
              <w:jc w:val="center"/>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1</w:t>
            </w:r>
          </w:p>
        </w:tc>
        <w:tc>
          <w:tcPr>
            <w:tcW w:w="2980" w:type="dxa"/>
            <w:hideMark/>
          </w:tcPr>
          <w:p w14:paraId="07A644DD" w14:textId="77777777" w:rsidR="00D01A38" w:rsidRPr="00D01A38" w:rsidRDefault="00D01A38" w:rsidP="00D01A38">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2</w:t>
            </w:r>
          </w:p>
        </w:tc>
        <w:tc>
          <w:tcPr>
            <w:tcW w:w="1331" w:type="dxa"/>
            <w:hideMark/>
          </w:tcPr>
          <w:p w14:paraId="10AC84DD" w14:textId="77777777" w:rsidR="00D01A38" w:rsidRPr="00D01A38" w:rsidRDefault="00D01A38" w:rsidP="00D01A38">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3</w:t>
            </w:r>
          </w:p>
        </w:tc>
        <w:tc>
          <w:tcPr>
            <w:tcW w:w="1155" w:type="dxa"/>
            <w:hideMark/>
          </w:tcPr>
          <w:p w14:paraId="4571DD10" w14:textId="77777777" w:rsidR="00D01A38" w:rsidRPr="00D01A38" w:rsidRDefault="00D01A38" w:rsidP="00D01A38">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w:t>
            </w:r>
          </w:p>
        </w:tc>
        <w:tc>
          <w:tcPr>
            <w:tcW w:w="1331" w:type="dxa"/>
            <w:hideMark/>
          </w:tcPr>
          <w:p w14:paraId="3C3A934B" w14:textId="77777777" w:rsidR="00D01A38" w:rsidRPr="00D01A38" w:rsidRDefault="00D01A38" w:rsidP="00D01A38">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5</w:t>
            </w:r>
          </w:p>
        </w:tc>
        <w:tc>
          <w:tcPr>
            <w:tcW w:w="1116" w:type="dxa"/>
            <w:hideMark/>
          </w:tcPr>
          <w:p w14:paraId="2E316DFA" w14:textId="77777777" w:rsidR="00D01A38" w:rsidRPr="00D01A38" w:rsidRDefault="00D01A38" w:rsidP="00D01A38">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6</w:t>
            </w:r>
          </w:p>
        </w:tc>
        <w:tc>
          <w:tcPr>
            <w:tcW w:w="1058" w:type="dxa"/>
            <w:hideMark/>
          </w:tcPr>
          <w:p w14:paraId="3954DF78" w14:textId="77777777" w:rsidR="00D01A38" w:rsidRPr="00D01A38" w:rsidRDefault="00D01A38" w:rsidP="00D01A38">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7</w:t>
            </w:r>
          </w:p>
        </w:tc>
      </w:tr>
      <w:tr w:rsidR="00D01A38" w:rsidRPr="00D01A38" w14:paraId="7B2D83AF" w14:textId="77777777" w:rsidTr="00D01A38">
        <w:trPr>
          <w:trHeight w:val="238"/>
        </w:trPr>
        <w:tc>
          <w:tcPr>
            <w:cnfStyle w:val="001000000000" w:firstRow="0" w:lastRow="0" w:firstColumn="1" w:lastColumn="0" w:oddVBand="0" w:evenVBand="0" w:oddHBand="0" w:evenHBand="0" w:firstRowFirstColumn="0" w:firstRowLastColumn="0" w:lastRowFirstColumn="0" w:lastRowLastColumn="0"/>
            <w:tcW w:w="744" w:type="dxa"/>
            <w:hideMark/>
          </w:tcPr>
          <w:p w14:paraId="16B08670"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w:t>
            </w:r>
          </w:p>
        </w:tc>
        <w:tc>
          <w:tcPr>
            <w:tcW w:w="2980" w:type="dxa"/>
            <w:hideMark/>
          </w:tcPr>
          <w:p w14:paraId="0D223854" w14:textId="77777777" w:rsidR="00D01A38" w:rsidRPr="00D01A38" w:rsidRDefault="00D01A38" w:rsidP="00D01A38">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D01A38">
              <w:rPr>
                <w:rFonts w:ascii="Arial Narrow" w:eastAsia="Times New Roman" w:hAnsi="Arial Narrow" w:cs="Calibri"/>
                <w:b/>
                <w:bCs/>
                <w:color w:val="000000"/>
                <w:sz w:val="18"/>
                <w:szCs w:val="18"/>
              </w:rPr>
              <w:t>Rashodi za nabavu nefinancijske imovine</w:t>
            </w:r>
          </w:p>
        </w:tc>
        <w:tc>
          <w:tcPr>
            <w:tcW w:w="1331" w:type="dxa"/>
            <w:hideMark/>
          </w:tcPr>
          <w:p w14:paraId="74D7A67C"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D01A38">
              <w:rPr>
                <w:rFonts w:ascii="Arial Narrow" w:eastAsia="Times New Roman" w:hAnsi="Arial Narrow" w:cs="Calibri"/>
                <w:b/>
                <w:bCs/>
                <w:color w:val="000000"/>
                <w:sz w:val="18"/>
                <w:szCs w:val="18"/>
              </w:rPr>
              <w:t>89775,66</w:t>
            </w:r>
          </w:p>
        </w:tc>
        <w:tc>
          <w:tcPr>
            <w:tcW w:w="1155" w:type="dxa"/>
            <w:hideMark/>
          </w:tcPr>
          <w:p w14:paraId="101AD730"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D01A38">
              <w:rPr>
                <w:rFonts w:ascii="Arial Narrow" w:eastAsia="Times New Roman" w:hAnsi="Arial Narrow" w:cs="Calibri"/>
                <w:b/>
                <w:bCs/>
                <w:color w:val="000000"/>
                <w:sz w:val="18"/>
                <w:szCs w:val="18"/>
              </w:rPr>
              <w:t>884956,00</w:t>
            </w:r>
          </w:p>
        </w:tc>
        <w:tc>
          <w:tcPr>
            <w:tcW w:w="1331" w:type="dxa"/>
            <w:hideMark/>
          </w:tcPr>
          <w:p w14:paraId="70BE14E4"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D01A38">
              <w:rPr>
                <w:rFonts w:ascii="Arial Narrow" w:eastAsia="Times New Roman" w:hAnsi="Arial Narrow" w:cs="Calibri"/>
                <w:b/>
                <w:bCs/>
                <w:color w:val="000000"/>
                <w:sz w:val="18"/>
                <w:szCs w:val="18"/>
              </w:rPr>
              <w:t>72177,65</w:t>
            </w:r>
          </w:p>
        </w:tc>
        <w:tc>
          <w:tcPr>
            <w:tcW w:w="1116" w:type="dxa"/>
            <w:hideMark/>
          </w:tcPr>
          <w:p w14:paraId="47346178"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80,40</w:t>
            </w:r>
          </w:p>
        </w:tc>
        <w:tc>
          <w:tcPr>
            <w:tcW w:w="1058" w:type="dxa"/>
            <w:hideMark/>
          </w:tcPr>
          <w:p w14:paraId="3F8C0F23"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8,16</w:t>
            </w:r>
          </w:p>
        </w:tc>
      </w:tr>
      <w:tr w:rsidR="00D01A38" w:rsidRPr="00D01A38" w14:paraId="06C7D81E" w14:textId="77777777" w:rsidTr="00D01A3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744" w:type="dxa"/>
            <w:hideMark/>
          </w:tcPr>
          <w:p w14:paraId="1C21C5D7"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41</w:t>
            </w:r>
          </w:p>
        </w:tc>
        <w:tc>
          <w:tcPr>
            <w:tcW w:w="2980" w:type="dxa"/>
            <w:hideMark/>
          </w:tcPr>
          <w:p w14:paraId="56AF86EC" w14:textId="77777777" w:rsidR="00D01A38" w:rsidRPr="00D01A38" w:rsidRDefault="00D01A38" w:rsidP="00D01A38">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Rashodi za nabavu neproizvedene imovine</w:t>
            </w:r>
          </w:p>
        </w:tc>
        <w:tc>
          <w:tcPr>
            <w:tcW w:w="1331" w:type="dxa"/>
            <w:hideMark/>
          </w:tcPr>
          <w:p w14:paraId="26D7DFF5"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55" w:type="dxa"/>
            <w:hideMark/>
          </w:tcPr>
          <w:p w14:paraId="42B773C6"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331" w:type="dxa"/>
            <w:hideMark/>
          </w:tcPr>
          <w:p w14:paraId="12E14E7F"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16" w:type="dxa"/>
            <w:hideMark/>
          </w:tcPr>
          <w:p w14:paraId="688D1043"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c>
          <w:tcPr>
            <w:tcW w:w="1058" w:type="dxa"/>
            <w:hideMark/>
          </w:tcPr>
          <w:p w14:paraId="06B5C80A"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r>
      <w:tr w:rsidR="00D01A38" w:rsidRPr="00D01A38" w14:paraId="115BC042" w14:textId="77777777" w:rsidTr="00D01A38">
        <w:trPr>
          <w:trHeight w:val="220"/>
        </w:trPr>
        <w:tc>
          <w:tcPr>
            <w:cnfStyle w:val="001000000000" w:firstRow="0" w:lastRow="0" w:firstColumn="1" w:lastColumn="0" w:oddVBand="0" w:evenVBand="0" w:oddHBand="0" w:evenHBand="0" w:firstRowFirstColumn="0" w:firstRowLastColumn="0" w:lastRowFirstColumn="0" w:lastRowLastColumn="0"/>
            <w:tcW w:w="744" w:type="dxa"/>
            <w:hideMark/>
          </w:tcPr>
          <w:p w14:paraId="3BBA9804"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411</w:t>
            </w:r>
          </w:p>
        </w:tc>
        <w:tc>
          <w:tcPr>
            <w:tcW w:w="2980" w:type="dxa"/>
            <w:hideMark/>
          </w:tcPr>
          <w:p w14:paraId="0066B63C" w14:textId="77777777" w:rsidR="00D01A38" w:rsidRPr="00D01A38" w:rsidRDefault="00D01A38" w:rsidP="00D01A38">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Materijalna imovina -prirodna bogatstva</w:t>
            </w:r>
          </w:p>
        </w:tc>
        <w:tc>
          <w:tcPr>
            <w:tcW w:w="1331" w:type="dxa"/>
            <w:hideMark/>
          </w:tcPr>
          <w:p w14:paraId="7F69DB08"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55" w:type="dxa"/>
            <w:hideMark/>
          </w:tcPr>
          <w:p w14:paraId="1B04CDCD"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331" w:type="dxa"/>
            <w:hideMark/>
          </w:tcPr>
          <w:p w14:paraId="2257F822"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16" w:type="dxa"/>
            <w:hideMark/>
          </w:tcPr>
          <w:p w14:paraId="23D6EED8"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c>
          <w:tcPr>
            <w:tcW w:w="1058" w:type="dxa"/>
            <w:hideMark/>
          </w:tcPr>
          <w:p w14:paraId="07959AAE"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r>
      <w:tr w:rsidR="00D01A38" w:rsidRPr="00D01A38" w14:paraId="6505EC0F" w14:textId="77777777" w:rsidTr="00D01A3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744" w:type="dxa"/>
            <w:hideMark/>
          </w:tcPr>
          <w:p w14:paraId="07EB5C8D"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4111</w:t>
            </w:r>
          </w:p>
        </w:tc>
        <w:tc>
          <w:tcPr>
            <w:tcW w:w="2980" w:type="dxa"/>
            <w:hideMark/>
          </w:tcPr>
          <w:p w14:paraId="6B4A4604" w14:textId="77777777" w:rsidR="00D01A38" w:rsidRPr="00D01A38" w:rsidRDefault="00D01A38" w:rsidP="00D01A38">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Zemljište</w:t>
            </w:r>
          </w:p>
        </w:tc>
        <w:tc>
          <w:tcPr>
            <w:tcW w:w="1331" w:type="dxa"/>
            <w:hideMark/>
          </w:tcPr>
          <w:p w14:paraId="1B6CFB85"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 </w:t>
            </w:r>
          </w:p>
        </w:tc>
        <w:tc>
          <w:tcPr>
            <w:tcW w:w="1155" w:type="dxa"/>
            <w:hideMark/>
          </w:tcPr>
          <w:p w14:paraId="3EF9DEBB"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331" w:type="dxa"/>
            <w:hideMark/>
          </w:tcPr>
          <w:p w14:paraId="12E2755E"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16" w:type="dxa"/>
            <w:hideMark/>
          </w:tcPr>
          <w:p w14:paraId="14BD4AED"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c>
          <w:tcPr>
            <w:tcW w:w="1058" w:type="dxa"/>
            <w:hideMark/>
          </w:tcPr>
          <w:p w14:paraId="3CF02D48"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r>
      <w:tr w:rsidR="00D01A38" w:rsidRPr="00D01A38" w14:paraId="652BD939" w14:textId="77777777" w:rsidTr="00D01A38">
        <w:trPr>
          <w:trHeight w:val="220"/>
        </w:trPr>
        <w:tc>
          <w:tcPr>
            <w:cnfStyle w:val="001000000000" w:firstRow="0" w:lastRow="0" w:firstColumn="1" w:lastColumn="0" w:oddVBand="0" w:evenVBand="0" w:oddHBand="0" w:evenHBand="0" w:firstRowFirstColumn="0" w:firstRowLastColumn="0" w:lastRowFirstColumn="0" w:lastRowLastColumn="0"/>
            <w:tcW w:w="744" w:type="dxa"/>
            <w:hideMark/>
          </w:tcPr>
          <w:p w14:paraId="2F3DF18A" w14:textId="77777777" w:rsidR="00D01A38" w:rsidRPr="00D01A38" w:rsidRDefault="00D01A38" w:rsidP="00D01A38">
            <w:pPr>
              <w:jc w:val="right"/>
              <w:rPr>
                <w:rFonts w:ascii="Arial Narrow" w:eastAsia="Times New Roman" w:hAnsi="Arial Narrow" w:cs="Calibri"/>
                <w:sz w:val="18"/>
                <w:szCs w:val="18"/>
              </w:rPr>
            </w:pPr>
            <w:r w:rsidRPr="00D01A38">
              <w:rPr>
                <w:rFonts w:ascii="Arial Narrow" w:eastAsia="Times New Roman" w:hAnsi="Arial Narrow" w:cs="Calibri"/>
                <w:sz w:val="18"/>
                <w:szCs w:val="18"/>
              </w:rPr>
              <w:t>42</w:t>
            </w:r>
          </w:p>
        </w:tc>
        <w:tc>
          <w:tcPr>
            <w:tcW w:w="2980" w:type="dxa"/>
            <w:hideMark/>
          </w:tcPr>
          <w:p w14:paraId="7667F8CC" w14:textId="77777777" w:rsidR="00D01A38" w:rsidRPr="00D01A38" w:rsidRDefault="00D01A38" w:rsidP="00D01A38">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18"/>
                <w:szCs w:val="18"/>
              </w:rPr>
            </w:pPr>
            <w:r w:rsidRPr="00D01A38">
              <w:rPr>
                <w:rFonts w:ascii="Arial Narrow" w:eastAsia="Times New Roman" w:hAnsi="Arial Narrow" w:cs="Calibri"/>
                <w:sz w:val="18"/>
                <w:szCs w:val="18"/>
              </w:rPr>
              <w:t>Rashodi za nabavu proizvedene dugotrajne imovine</w:t>
            </w:r>
          </w:p>
        </w:tc>
        <w:tc>
          <w:tcPr>
            <w:tcW w:w="1331" w:type="dxa"/>
            <w:hideMark/>
          </w:tcPr>
          <w:p w14:paraId="0DC096C2"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8"/>
                <w:szCs w:val="18"/>
              </w:rPr>
            </w:pPr>
            <w:r w:rsidRPr="00D01A38">
              <w:rPr>
                <w:rFonts w:ascii="Arial Narrow" w:eastAsia="Times New Roman" w:hAnsi="Arial Narrow" w:cs="Calibri"/>
                <w:b/>
                <w:bCs/>
                <w:sz w:val="18"/>
                <w:szCs w:val="18"/>
              </w:rPr>
              <w:t>88.614,34</w:t>
            </w:r>
          </w:p>
        </w:tc>
        <w:tc>
          <w:tcPr>
            <w:tcW w:w="1155" w:type="dxa"/>
            <w:hideMark/>
          </w:tcPr>
          <w:p w14:paraId="306452A4"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8"/>
                <w:szCs w:val="18"/>
              </w:rPr>
            </w:pPr>
            <w:r w:rsidRPr="00D01A38">
              <w:rPr>
                <w:rFonts w:ascii="Arial Narrow" w:eastAsia="Times New Roman" w:hAnsi="Arial Narrow" w:cs="Calibri"/>
                <w:b/>
                <w:bCs/>
                <w:sz w:val="18"/>
                <w:szCs w:val="18"/>
              </w:rPr>
              <w:t>845.140,00</w:t>
            </w:r>
          </w:p>
        </w:tc>
        <w:tc>
          <w:tcPr>
            <w:tcW w:w="1331" w:type="dxa"/>
            <w:hideMark/>
          </w:tcPr>
          <w:p w14:paraId="13C31FF8"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8"/>
                <w:szCs w:val="18"/>
              </w:rPr>
            </w:pPr>
            <w:r w:rsidRPr="00D01A38">
              <w:rPr>
                <w:rFonts w:ascii="Arial Narrow" w:eastAsia="Times New Roman" w:hAnsi="Arial Narrow" w:cs="Calibri"/>
                <w:b/>
                <w:bCs/>
                <w:sz w:val="18"/>
                <w:szCs w:val="18"/>
              </w:rPr>
              <w:t>63.633,50</w:t>
            </w:r>
          </w:p>
        </w:tc>
        <w:tc>
          <w:tcPr>
            <w:tcW w:w="1116" w:type="dxa"/>
            <w:hideMark/>
          </w:tcPr>
          <w:p w14:paraId="3FAE1E06"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71,81</w:t>
            </w:r>
          </w:p>
        </w:tc>
        <w:tc>
          <w:tcPr>
            <w:tcW w:w="1058" w:type="dxa"/>
            <w:hideMark/>
          </w:tcPr>
          <w:p w14:paraId="15C2971C"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7,53</w:t>
            </w:r>
          </w:p>
        </w:tc>
      </w:tr>
      <w:tr w:rsidR="00D01A38" w:rsidRPr="00D01A38" w14:paraId="43D78183" w14:textId="77777777" w:rsidTr="00D01A3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744" w:type="dxa"/>
            <w:hideMark/>
          </w:tcPr>
          <w:p w14:paraId="5E39478E"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421</w:t>
            </w:r>
          </w:p>
        </w:tc>
        <w:tc>
          <w:tcPr>
            <w:tcW w:w="2980" w:type="dxa"/>
            <w:hideMark/>
          </w:tcPr>
          <w:p w14:paraId="567B0959" w14:textId="77777777" w:rsidR="00D01A38" w:rsidRPr="00D01A38" w:rsidRDefault="00D01A38" w:rsidP="00D01A38">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Građevinski objekti</w:t>
            </w:r>
          </w:p>
        </w:tc>
        <w:tc>
          <w:tcPr>
            <w:tcW w:w="1331" w:type="dxa"/>
            <w:hideMark/>
          </w:tcPr>
          <w:p w14:paraId="49227159"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82519,04</w:t>
            </w:r>
          </w:p>
        </w:tc>
        <w:tc>
          <w:tcPr>
            <w:tcW w:w="1155" w:type="dxa"/>
            <w:hideMark/>
          </w:tcPr>
          <w:p w14:paraId="49635140"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754098,00</w:t>
            </w:r>
          </w:p>
        </w:tc>
        <w:tc>
          <w:tcPr>
            <w:tcW w:w="1331" w:type="dxa"/>
            <w:hideMark/>
          </w:tcPr>
          <w:p w14:paraId="0230F000"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11544,62</w:t>
            </w:r>
          </w:p>
        </w:tc>
        <w:tc>
          <w:tcPr>
            <w:tcW w:w="1116" w:type="dxa"/>
            <w:hideMark/>
          </w:tcPr>
          <w:p w14:paraId="2A73EB1F"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13,99</w:t>
            </w:r>
          </w:p>
        </w:tc>
        <w:tc>
          <w:tcPr>
            <w:tcW w:w="1058" w:type="dxa"/>
            <w:hideMark/>
          </w:tcPr>
          <w:p w14:paraId="3C0FC3CE"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1,53</w:t>
            </w:r>
          </w:p>
        </w:tc>
      </w:tr>
      <w:tr w:rsidR="00D01A38" w:rsidRPr="00D01A38" w14:paraId="6365706F" w14:textId="77777777" w:rsidTr="00D01A38">
        <w:trPr>
          <w:trHeight w:val="220"/>
        </w:trPr>
        <w:tc>
          <w:tcPr>
            <w:cnfStyle w:val="001000000000" w:firstRow="0" w:lastRow="0" w:firstColumn="1" w:lastColumn="0" w:oddVBand="0" w:evenVBand="0" w:oddHBand="0" w:evenHBand="0" w:firstRowFirstColumn="0" w:firstRowLastColumn="0" w:lastRowFirstColumn="0" w:lastRowLastColumn="0"/>
            <w:tcW w:w="744" w:type="dxa"/>
            <w:hideMark/>
          </w:tcPr>
          <w:p w14:paraId="3D9069F6"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4212</w:t>
            </w:r>
          </w:p>
        </w:tc>
        <w:tc>
          <w:tcPr>
            <w:tcW w:w="2980" w:type="dxa"/>
            <w:hideMark/>
          </w:tcPr>
          <w:p w14:paraId="683DE75E" w14:textId="77777777" w:rsidR="00D01A38" w:rsidRPr="00D01A38" w:rsidRDefault="00D01A38" w:rsidP="00D01A38">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Poslovni objekti</w:t>
            </w:r>
          </w:p>
        </w:tc>
        <w:tc>
          <w:tcPr>
            <w:tcW w:w="1331" w:type="dxa"/>
            <w:hideMark/>
          </w:tcPr>
          <w:p w14:paraId="29E1FBA8"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63.497,45</w:t>
            </w:r>
          </w:p>
        </w:tc>
        <w:tc>
          <w:tcPr>
            <w:tcW w:w="1155" w:type="dxa"/>
            <w:hideMark/>
          </w:tcPr>
          <w:p w14:paraId="5D803532"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 </w:t>
            </w:r>
          </w:p>
        </w:tc>
        <w:tc>
          <w:tcPr>
            <w:tcW w:w="1331" w:type="dxa"/>
            <w:hideMark/>
          </w:tcPr>
          <w:p w14:paraId="1A859EDA"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8556,46</w:t>
            </w:r>
          </w:p>
        </w:tc>
        <w:tc>
          <w:tcPr>
            <w:tcW w:w="1116" w:type="dxa"/>
            <w:hideMark/>
          </w:tcPr>
          <w:p w14:paraId="132BC2F3"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13,48</w:t>
            </w:r>
          </w:p>
        </w:tc>
        <w:tc>
          <w:tcPr>
            <w:tcW w:w="1058" w:type="dxa"/>
            <w:hideMark/>
          </w:tcPr>
          <w:p w14:paraId="10E2AF22"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r>
      <w:tr w:rsidR="00D01A38" w:rsidRPr="00D01A38" w14:paraId="79C93A50" w14:textId="77777777" w:rsidTr="00D01A3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744" w:type="dxa"/>
            <w:hideMark/>
          </w:tcPr>
          <w:p w14:paraId="45973E4C"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4213</w:t>
            </w:r>
          </w:p>
        </w:tc>
        <w:tc>
          <w:tcPr>
            <w:tcW w:w="2980" w:type="dxa"/>
            <w:hideMark/>
          </w:tcPr>
          <w:p w14:paraId="563DB9A2" w14:textId="77777777" w:rsidR="00D01A38" w:rsidRPr="00D01A38" w:rsidRDefault="00D01A38" w:rsidP="00D01A38">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Ceste, željeznice i slični građevinski objekti</w:t>
            </w:r>
          </w:p>
        </w:tc>
        <w:tc>
          <w:tcPr>
            <w:tcW w:w="1331" w:type="dxa"/>
            <w:hideMark/>
          </w:tcPr>
          <w:p w14:paraId="19075565"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398,17</w:t>
            </w:r>
          </w:p>
        </w:tc>
        <w:tc>
          <w:tcPr>
            <w:tcW w:w="1155" w:type="dxa"/>
            <w:hideMark/>
          </w:tcPr>
          <w:p w14:paraId="4963B97D" w14:textId="77777777" w:rsidR="00D01A38" w:rsidRPr="00D01A38" w:rsidRDefault="00D01A38" w:rsidP="00D01A38">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 </w:t>
            </w:r>
          </w:p>
        </w:tc>
        <w:tc>
          <w:tcPr>
            <w:tcW w:w="1331" w:type="dxa"/>
            <w:hideMark/>
          </w:tcPr>
          <w:p w14:paraId="11CFDA49"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16" w:type="dxa"/>
            <w:hideMark/>
          </w:tcPr>
          <w:p w14:paraId="6DF5EF3E"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058" w:type="dxa"/>
            <w:hideMark/>
          </w:tcPr>
          <w:p w14:paraId="0EE81DBB"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r>
      <w:tr w:rsidR="00D01A38" w:rsidRPr="00D01A38" w14:paraId="521FAE9A" w14:textId="77777777" w:rsidTr="00D01A38">
        <w:trPr>
          <w:trHeight w:val="220"/>
        </w:trPr>
        <w:tc>
          <w:tcPr>
            <w:cnfStyle w:val="001000000000" w:firstRow="0" w:lastRow="0" w:firstColumn="1" w:lastColumn="0" w:oddVBand="0" w:evenVBand="0" w:oddHBand="0" w:evenHBand="0" w:firstRowFirstColumn="0" w:firstRowLastColumn="0" w:lastRowFirstColumn="0" w:lastRowLastColumn="0"/>
            <w:tcW w:w="744" w:type="dxa"/>
            <w:hideMark/>
          </w:tcPr>
          <w:p w14:paraId="37CF15C9"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4214</w:t>
            </w:r>
          </w:p>
        </w:tc>
        <w:tc>
          <w:tcPr>
            <w:tcW w:w="2980" w:type="dxa"/>
            <w:hideMark/>
          </w:tcPr>
          <w:p w14:paraId="1E838A47" w14:textId="77777777" w:rsidR="00D01A38" w:rsidRPr="00D01A38" w:rsidRDefault="00D01A38" w:rsidP="00D01A38">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Ostali građevinski objekti</w:t>
            </w:r>
          </w:p>
        </w:tc>
        <w:tc>
          <w:tcPr>
            <w:tcW w:w="1331" w:type="dxa"/>
            <w:hideMark/>
          </w:tcPr>
          <w:p w14:paraId="375C797F"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18623,42</w:t>
            </w:r>
          </w:p>
        </w:tc>
        <w:tc>
          <w:tcPr>
            <w:tcW w:w="1155" w:type="dxa"/>
            <w:hideMark/>
          </w:tcPr>
          <w:p w14:paraId="71ADBD59" w14:textId="77777777" w:rsidR="00D01A38" w:rsidRPr="00D01A38" w:rsidRDefault="00D01A38" w:rsidP="00D01A38">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 </w:t>
            </w:r>
          </w:p>
        </w:tc>
        <w:tc>
          <w:tcPr>
            <w:tcW w:w="1331" w:type="dxa"/>
            <w:hideMark/>
          </w:tcPr>
          <w:p w14:paraId="3145F2B9"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2988,16</w:t>
            </w:r>
          </w:p>
        </w:tc>
        <w:tc>
          <w:tcPr>
            <w:tcW w:w="1116" w:type="dxa"/>
            <w:hideMark/>
          </w:tcPr>
          <w:p w14:paraId="637D728E"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16,05</w:t>
            </w:r>
          </w:p>
        </w:tc>
        <w:tc>
          <w:tcPr>
            <w:tcW w:w="1058" w:type="dxa"/>
            <w:hideMark/>
          </w:tcPr>
          <w:p w14:paraId="5EA09923"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r>
      <w:tr w:rsidR="00D01A38" w:rsidRPr="00D01A38" w14:paraId="391AFAA3" w14:textId="77777777" w:rsidTr="00D01A3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744" w:type="dxa"/>
            <w:hideMark/>
          </w:tcPr>
          <w:p w14:paraId="247A3073"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422</w:t>
            </w:r>
          </w:p>
        </w:tc>
        <w:tc>
          <w:tcPr>
            <w:tcW w:w="2980" w:type="dxa"/>
            <w:hideMark/>
          </w:tcPr>
          <w:p w14:paraId="7EA171D5" w14:textId="77777777" w:rsidR="00D01A38" w:rsidRPr="00D01A38" w:rsidRDefault="00D01A38" w:rsidP="00D01A38">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Postrojenja i oprema</w:t>
            </w:r>
          </w:p>
        </w:tc>
        <w:tc>
          <w:tcPr>
            <w:tcW w:w="1331" w:type="dxa"/>
            <w:hideMark/>
          </w:tcPr>
          <w:p w14:paraId="1298F237"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55" w:type="dxa"/>
            <w:hideMark/>
          </w:tcPr>
          <w:p w14:paraId="1090E8F2"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44592,00</w:t>
            </w:r>
          </w:p>
        </w:tc>
        <w:tc>
          <w:tcPr>
            <w:tcW w:w="1331" w:type="dxa"/>
            <w:hideMark/>
          </w:tcPr>
          <w:p w14:paraId="224551E6"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49463,88</w:t>
            </w:r>
          </w:p>
        </w:tc>
        <w:tc>
          <w:tcPr>
            <w:tcW w:w="1116" w:type="dxa"/>
            <w:hideMark/>
          </w:tcPr>
          <w:p w14:paraId="5863B10E"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c>
          <w:tcPr>
            <w:tcW w:w="1058" w:type="dxa"/>
            <w:hideMark/>
          </w:tcPr>
          <w:p w14:paraId="038C5163"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110,93</w:t>
            </w:r>
          </w:p>
        </w:tc>
      </w:tr>
      <w:tr w:rsidR="00D01A38" w:rsidRPr="00D01A38" w14:paraId="488A5E2B" w14:textId="77777777" w:rsidTr="00D01A38">
        <w:trPr>
          <w:trHeight w:val="220"/>
        </w:trPr>
        <w:tc>
          <w:tcPr>
            <w:cnfStyle w:val="001000000000" w:firstRow="0" w:lastRow="0" w:firstColumn="1" w:lastColumn="0" w:oddVBand="0" w:evenVBand="0" w:oddHBand="0" w:evenHBand="0" w:firstRowFirstColumn="0" w:firstRowLastColumn="0" w:lastRowFirstColumn="0" w:lastRowLastColumn="0"/>
            <w:tcW w:w="744" w:type="dxa"/>
            <w:hideMark/>
          </w:tcPr>
          <w:p w14:paraId="5B0E177B"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4221</w:t>
            </w:r>
          </w:p>
        </w:tc>
        <w:tc>
          <w:tcPr>
            <w:tcW w:w="2980" w:type="dxa"/>
            <w:hideMark/>
          </w:tcPr>
          <w:p w14:paraId="46A7A279" w14:textId="77777777" w:rsidR="00D01A38" w:rsidRPr="00D01A38" w:rsidRDefault="00D01A38" w:rsidP="00D01A38">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Uredska oprema i namještaj</w:t>
            </w:r>
          </w:p>
        </w:tc>
        <w:tc>
          <w:tcPr>
            <w:tcW w:w="1331" w:type="dxa"/>
            <w:hideMark/>
          </w:tcPr>
          <w:p w14:paraId="2810DF2A"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55" w:type="dxa"/>
            <w:hideMark/>
          </w:tcPr>
          <w:p w14:paraId="2A4E149E"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331" w:type="dxa"/>
            <w:hideMark/>
          </w:tcPr>
          <w:p w14:paraId="1079BA62"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16" w:type="dxa"/>
            <w:hideMark/>
          </w:tcPr>
          <w:p w14:paraId="28EFF1EF"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c>
          <w:tcPr>
            <w:tcW w:w="1058" w:type="dxa"/>
            <w:hideMark/>
          </w:tcPr>
          <w:p w14:paraId="1821175F"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r>
      <w:tr w:rsidR="00D01A38" w:rsidRPr="00D01A38" w14:paraId="168A74B1" w14:textId="77777777" w:rsidTr="00D01A3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744" w:type="dxa"/>
            <w:hideMark/>
          </w:tcPr>
          <w:p w14:paraId="7F4B7C79"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4222</w:t>
            </w:r>
          </w:p>
        </w:tc>
        <w:tc>
          <w:tcPr>
            <w:tcW w:w="2980" w:type="dxa"/>
            <w:hideMark/>
          </w:tcPr>
          <w:p w14:paraId="0DF31A88" w14:textId="77777777" w:rsidR="00D01A38" w:rsidRPr="00D01A38" w:rsidRDefault="00D01A38" w:rsidP="00D01A38">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Komunikacijska oprema</w:t>
            </w:r>
          </w:p>
        </w:tc>
        <w:tc>
          <w:tcPr>
            <w:tcW w:w="1331" w:type="dxa"/>
            <w:hideMark/>
          </w:tcPr>
          <w:p w14:paraId="424D8E86"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55" w:type="dxa"/>
            <w:hideMark/>
          </w:tcPr>
          <w:p w14:paraId="34619095"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331" w:type="dxa"/>
            <w:hideMark/>
          </w:tcPr>
          <w:p w14:paraId="1DF47F2B"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16" w:type="dxa"/>
            <w:hideMark/>
          </w:tcPr>
          <w:p w14:paraId="47BF62B2"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c>
          <w:tcPr>
            <w:tcW w:w="1058" w:type="dxa"/>
            <w:hideMark/>
          </w:tcPr>
          <w:p w14:paraId="143A2AD9"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r>
      <w:tr w:rsidR="00D01A38" w:rsidRPr="00D01A38" w14:paraId="240501B5" w14:textId="77777777" w:rsidTr="00D01A38">
        <w:trPr>
          <w:trHeight w:val="220"/>
        </w:trPr>
        <w:tc>
          <w:tcPr>
            <w:cnfStyle w:val="001000000000" w:firstRow="0" w:lastRow="0" w:firstColumn="1" w:lastColumn="0" w:oddVBand="0" w:evenVBand="0" w:oddHBand="0" w:evenHBand="0" w:firstRowFirstColumn="0" w:firstRowLastColumn="0" w:lastRowFirstColumn="0" w:lastRowLastColumn="0"/>
            <w:tcW w:w="744" w:type="dxa"/>
            <w:hideMark/>
          </w:tcPr>
          <w:p w14:paraId="58AB6412"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4223</w:t>
            </w:r>
          </w:p>
        </w:tc>
        <w:tc>
          <w:tcPr>
            <w:tcW w:w="2980" w:type="dxa"/>
            <w:hideMark/>
          </w:tcPr>
          <w:p w14:paraId="422AE21A" w14:textId="77777777" w:rsidR="00D01A38" w:rsidRPr="00D01A38" w:rsidRDefault="00D01A38" w:rsidP="00D01A38">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Oprema za održavanje i zaštitu</w:t>
            </w:r>
          </w:p>
        </w:tc>
        <w:tc>
          <w:tcPr>
            <w:tcW w:w="1331" w:type="dxa"/>
            <w:hideMark/>
          </w:tcPr>
          <w:p w14:paraId="0230D7F1"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55" w:type="dxa"/>
            <w:hideMark/>
          </w:tcPr>
          <w:p w14:paraId="26D8D985" w14:textId="77777777" w:rsidR="00D01A38" w:rsidRPr="00D01A38" w:rsidRDefault="00D01A38" w:rsidP="00D01A38">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 </w:t>
            </w:r>
          </w:p>
        </w:tc>
        <w:tc>
          <w:tcPr>
            <w:tcW w:w="1331" w:type="dxa"/>
            <w:hideMark/>
          </w:tcPr>
          <w:p w14:paraId="681D9A29"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16" w:type="dxa"/>
            <w:hideMark/>
          </w:tcPr>
          <w:p w14:paraId="52AFF561"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c>
          <w:tcPr>
            <w:tcW w:w="1058" w:type="dxa"/>
            <w:hideMark/>
          </w:tcPr>
          <w:p w14:paraId="436565F3"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r>
      <w:tr w:rsidR="00D01A38" w:rsidRPr="00D01A38" w14:paraId="62C54D3B" w14:textId="77777777" w:rsidTr="00D01A3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744" w:type="dxa"/>
            <w:hideMark/>
          </w:tcPr>
          <w:p w14:paraId="6F1F3BD7"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4227</w:t>
            </w:r>
          </w:p>
        </w:tc>
        <w:tc>
          <w:tcPr>
            <w:tcW w:w="2980" w:type="dxa"/>
            <w:hideMark/>
          </w:tcPr>
          <w:p w14:paraId="1C47A510" w14:textId="77777777" w:rsidR="00D01A38" w:rsidRPr="00D01A38" w:rsidRDefault="00D01A38" w:rsidP="00D01A38">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Uređaji, strojevi i oprema za ostale namjene</w:t>
            </w:r>
          </w:p>
        </w:tc>
        <w:tc>
          <w:tcPr>
            <w:tcW w:w="1331" w:type="dxa"/>
            <w:hideMark/>
          </w:tcPr>
          <w:p w14:paraId="03941754"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55" w:type="dxa"/>
            <w:hideMark/>
          </w:tcPr>
          <w:p w14:paraId="634FB40D" w14:textId="77777777" w:rsidR="00D01A38" w:rsidRPr="00D01A38" w:rsidRDefault="00D01A38" w:rsidP="00D01A38">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 </w:t>
            </w:r>
          </w:p>
        </w:tc>
        <w:tc>
          <w:tcPr>
            <w:tcW w:w="1331" w:type="dxa"/>
            <w:hideMark/>
          </w:tcPr>
          <w:p w14:paraId="03BB3BF4"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49463,88</w:t>
            </w:r>
          </w:p>
        </w:tc>
        <w:tc>
          <w:tcPr>
            <w:tcW w:w="1116" w:type="dxa"/>
            <w:hideMark/>
          </w:tcPr>
          <w:p w14:paraId="40F7C254"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c>
          <w:tcPr>
            <w:tcW w:w="1058" w:type="dxa"/>
            <w:hideMark/>
          </w:tcPr>
          <w:p w14:paraId="7BE6DD50"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r>
      <w:tr w:rsidR="00D01A38" w:rsidRPr="00D01A38" w14:paraId="02C8DBE4" w14:textId="77777777" w:rsidTr="00D01A38">
        <w:trPr>
          <w:trHeight w:val="220"/>
        </w:trPr>
        <w:tc>
          <w:tcPr>
            <w:cnfStyle w:val="001000000000" w:firstRow="0" w:lastRow="0" w:firstColumn="1" w:lastColumn="0" w:oddVBand="0" w:evenVBand="0" w:oddHBand="0" w:evenHBand="0" w:firstRowFirstColumn="0" w:firstRowLastColumn="0" w:lastRowFirstColumn="0" w:lastRowLastColumn="0"/>
            <w:tcW w:w="744" w:type="dxa"/>
            <w:hideMark/>
          </w:tcPr>
          <w:p w14:paraId="4630C459"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423</w:t>
            </w:r>
          </w:p>
        </w:tc>
        <w:tc>
          <w:tcPr>
            <w:tcW w:w="2980" w:type="dxa"/>
            <w:hideMark/>
          </w:tcPr>
          <w:p w14:paraId="57E96418" w14:textId="77777777" w:rsidR="00D01A38" w:rsidRPr="00D01A38" w:rsidRDefault="00D01A38" w:rsidP="00D01A38">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Prijevozna sredstva</w:t>
            </w:r>
          </w:p>
        </w:tc>
        <w:tc>
          <w:tcPr>
            <w:tcW w:w="1331" w:type="dxa"/>
            <w:hideMark/>
          </w:tcPr>
          <w:p w14:paraId="2FB1DDC9"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55" w:type="dxa"/>
            <w:hideMark/>
          </w:tcPr>
          <w:p w14:paraId="55964587"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331" w:type="dxa"/>
            <w:hideMark/>
          </w:tcPr>
          <w:p w14:paraId="00F64043"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16" w:type="dxa"/>
            <w:hideMark/>
          </w:tcPr>
          <w:p w14:paraId="020BF341"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c>
          <w:tcPr>
            <w:tcW w:w="1058" w:type="dxa"/>
            <w:hideMark/>
          </w:tcPr>
          <w:p w14:paraId="1F7FBED6"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r>
      <w:tr w:rsidR="00D01A38" w:rsidRPr="00D01A38" w14:paraId="28088B00" w14:textId="77777777" w:rsidTr="00D01A38">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44" w:type="dxa"/>
            <w:hideMark/>
          </w:tcPr>
          <w:p w14:paraId="6EA8713C"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4231</w:t>
            </w:r>
          </w:p>
        </w:tc>
        <w:tc>
          <w:tcPr>
            <w:tcW w:w="2980" w:type="dxa"/>
            <w:hideMark/>
          </w:tcPr>
          <w:p w14:paraId="4F0D0438" w14:textId="77777777" w:rsidR="00D01A38" w:rsidRPr="00D01A38" w:rsidRDefault="00D01A38" w:rsidP="00D01A38">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Prijevozna sredstva u cestovnom prometu</w:t>
            </w:r>
          </w:p>
        </w:tc>
        <w:tc>
          <w:tcPr>
            <w:tcW w:w="1331" w:type="dxa"/>
            <w:hideMark/>
          </w:tcPr>
          <w:p w14:paraId="4167C36B"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55" w:type="dxa"/>
            <w:hideMark/>
          </w:tcPr>
          <w:p w14:paraId="44C0A900"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331" w:type="dxa"/>
            <w:hideMark/>
          </w:tcPr>
          <w:p w14:paraId="2E2049A1"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16" w:type="dxa"/>
            <w:hideMark/>
          </w:tcPr>
          <w:p w14:paraId="27B57D28"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c>
          <w:tcPr>
            <w:tcW w:w="1058" w:type="dxa"/>
            <w:hideMark/>
          </w:tcPr>
          <w:p w14:paraId="788F2EEF"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r>
      <w:tr w:rsidR="00D01A38" w:rsidRPr="00D01A38" w14:paraId="33CCB0ED" w14:textId="77777777" w:rsidTr="00D01A38">
        <w:trPr>
          <w:trHeight w:val="220"/>
        </w:trPr>
        <w:tc>
          <w:tcPr>
            <w:cnfStyle w:val="001000000000" w:firstRow="0" w:lastRow="0" w:firstColumn="1" w:lastColumn="0" w:oddVBand="0" w:evenVBand="0" w:oddHBand="0" w:evenHBand="0" w:firstRowFirstColumn="0" w:firstRowLastColumn="0" w:lastRowFirstColumn="0" w:lastRowLastColumn="0"/>
            <w:tcW w:w="744" w:type="dxa"/>
            <w:hideMark/>
          </w:tcPr>
          <w:p w14:paraId="6AC9425C"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426</w:t>
            </w:r>
          </w:p>
        </w:tc>
        <w:tc>
          <w:tcPr>
            <w:tcW w:w="2980" w:type="dxa"/>
            <w:hideMark/>
          </w:tcPr>
          <w:p w14:paraId="4603A893" w14:textId="77777777" w:rsidR="00D01A38" w:rsidRPr="00D01A38" w:rsidRDefault="00D01A38" w:rsidP="00D01A38">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Nematerijalna proizvedena imovina</w:t>
            </w:r>
          </w:p>
        </w:tc>
        <w:tc>
          <w:tcPr>
            <w:tcW w:w="1331" w:type="dxa"/>
            <w:hideMark/>
          </w:tcPr>
          <w:p w14:paraId="1566F1A3"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6095,30</w:t>
            </w:r>
          </w:p>
        </w:tc>
        <w:tc>
          <w:tcPr>
            <w:tcW w:w="1155" w:type="dxa"/>
            <w:hideMark/>
          </w:tcPr>
          <w:p w14:paraId="2950B2B6"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46450,00</w:t>
            </w:r>
          </w:p>
        </w:tc>
        <w:tc>
          <w:tcPr>
            <w:tcW w:w="1331" w:type="dxa"/>
            <w:hideMark/>
          </w:tcPr>
          <w:p w14:paraId="17E4C850"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2625,00</w:t>
            </w:r>
          </w:p>
        </w:tc>
        <w:tc>
          <w:tcPr>
            <w:tcW w:w="1116" w:type="dxa"/>
            <w:hideMark/>
          </w:tcPr>
          <w:p w14:paraId="3EE55085"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43,07</w:t>
            </w:r>
          </w:p>
        </w:tc>
        <w:tc>
          <w:tcPr>
            <w:tcW w:w="1058" w:type="dxa"/>
            <w:hideMark/>
          </w:tcPr>
          <w:p w14:paraId="7E4EE5A4"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5,65</w:t>
            </w:r>
          </w:p>
        </w:tc>
      </w:tr>
      <w:tr w:rsidR="00D01A38" w:rsidRPr="00D01A38" w14:paraId="4758BFA1" w14:textId="77777777" w:rsidTr="00D01A3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744" w:type="dxa"/>
            <w:hideMark/>
          </w:tcPr>
          <w:p w14:paraId="4EAC40C0"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lastRenderedPageBreak/>
              <w:t>4262</w:t>
            </w:r>
          </w:p>
        </w:tc>
        <w:tc>
          <w:tcPr>
            <w:tcW w:w="2980" w:type="dxa"/>
            <w:hideMark/>
          </w:tcPr>
          <w:p w14:paraId="413CD89F" w14:textId="77777777" w:rsidR="00D01A38" w:rsidRPr="00D01A38" w:rsidRDefault="00D01A38" w:rsidP="00D01A38">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Ulaganja u računalne programe</w:t>
            </w:r>
          </w:p>
        </w:tc>
        <w:tc>
          <w:tcPr>
            <w:tcW w:w="1331" w:type="dxa"/>
            <w:hideMark/>
          </w:tcPr>
          <w:p w14:paraId="564F218E"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55" w:type="dxa"/>
            <w:hideMark/>
          </w:tcPr>
          <w:p w14:paraId="34C71D9A"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331" w:type="dxa"/>
            <w:hideMark/>
          </w:tcPr>
          <w:p w14:paraId="55C76EB1" w14:textId="77777777" w:rsidR="00D01A38" w:rsidRPr="00D01A38" w:rsidRDefault="00D01A38" w:rsidP="00D01A38">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 </w:t>
            </w:r>
          </w:p>
        </w:tc>
        <w:tc>
          <w:tcPr>
            <w:tcW w:w="1116" w:type="dxa"/>
            <w:hideMark/>
          </w:tcPr>
          <w:p w14:paraId="5EEE5CA8"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c>
          <w:tcPr>
            <w:tcW w:w="1058" w:type="dxa"/>
            <w:hideMark/>
          </w:tcPr>
          <w:p w14:paraId="7965897F"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r>
      <w:tr w:rsidR="00D01A38" w:rsidRPr="00D01A38" w14:paraId="429CE281" w14:textId="77777777" w:rsidTr="00D01A38">
        <w:trPr>
          <w:trHeight w:val="220"/>
        </w:trPr>
        <w:tc>
          <w:tcPr>
            <w:cnfStyle w:val="001000000000" w:firstRow="0" w:lastRow="0" w:firstColumn="1" w:lastColumn="0" w:oddVBand="0" w:evenVBand="0" w:oddHBand="0" w:evenHBand="0" w:firstRowFirstColumn="0" w:firstRowLastColumn="0" w:lastRowFirstColumn="0" w:lastRowLastColumn="0"/>
            <w:tcW w:w="744" w:type="dxa"/>
            <w:hideMark/>
          </w:tcPr>
          <w:p w14:paraId="32BC4BF2"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4264</w:t>
            </w:r>
          </w:p>
        </w:tc>
        <w:tc>
          <w:tcPr>
            <w:tcW w:w="2980" w:type="dxa"/>
            <w:hideMark/>
          </w:tcPr>
          <w:p w14:paraId="7CBA4F30" w14:textId="77777777" w:rsidR="00D01A38" w:rsidRPr="00D01A38" w:rsidRDefault="00D01A38" w:rsidP="00D01A38">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Ostala nematerijalna proizvedena imovina</w:t>
            </w:r>
          </w:p>
        </w:tc>
        <w:tc>
          <w:tcPr>
            <w:tcW w:w="1331" w:type="dxa"/>
            <w:hideMark/>
          </w:tcPr>
          <w:p w14:paraId="127CE132"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6095,30</w:t>
            </w:r>
          </w:p>
        </w:tc>
        <w:tc>
          <w:tcPr>
            <w:tcW w:w="1155" w:type="dxa"/>
            <w:hideMark/>
          </w:tcPr>
          <w:p w14:paraId="5BD7FF46" w14:textId="77777777" w:rsidR="00D01A38" w:rsidRPr="00D01A38" w:rsidRDefault="00D01A38" w:rsidP="00D01A38">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 </w:t>
            </w:r>
          </w:p>
        </w:tc>
        <w:tc>
          <w:tcPr>
            <w:tcW w:w="1331" w:type="dxa"/>
            <w:hideMark/>
          </w:tcPr>
          <w:p w14:paraId="0868FE8B"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2625,00</w:t>
            </w:r>
          </w:p>
        </w:tc>
        <w:tc>
          <w:tcPr>
            <w:tcW w:w="1116" w:type="dxa"/>
            <w:hideMark/>
          </w:tcPr>
          <w:p w14:paraId="3EF9D35E"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43,07</w:t>
            </w:r>
          </w:p>
        </w:tc>
        <w:tc>
          <w:tcPr>
            <w:tcW w:w="1058" w:type="dxa"/>
            <w:hideMark/>
          </w:tcPr>
          <w:p w14:paraId="112E91D2"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r>
      <w:tr w:rsidR="00D01A38" w:rsidRPr="00D01A38" w14:paraId="2E26D826" w14:textId="77777777" w:rsidTr="00D01A3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744" w:type="dxa"/>
            <w:hideMark/>
          </w:tcPr>
          <w:p w14:paraId="17AA5811" w14:textId="77777777" w:rsidR="00D01A38" w:rsidRPr="00D01A38" w:rsidRDefault="00D01A38" w:rsidP="00D01A38">
            <w:pPr>
              <w:jc w:val="right"/>
              <w:rPr>
                <w:rFonts w:ascii="Arial Narrow" w:eastAsia="Times New Roman" w:hAnsi="Arial Narrow" w:cs="Calibri"/>
                <w:sz w:val="18"/>
                <w:szCs w:val="18"/>
              </w:rPr>
            </w:pPr>
            <w:r w:rsidRPr="00D01A38">
              <w:rPr>
                <w:rFonts w:ascii="Arial Narrow" w:eastAsia="Times New Roman" w:hAnsi="Arial Narrow" w:cs="Calibri"/>
                <w:sz w:val="18"/>
                <w:szCs w:val="18"/>
              </w:rPr>
              <w:t>45</w:t>
            </w:r>
          </w:p>
        </w:tc>
        <w:tc>
          <w:tcPr>
            <w:tcW w:w="2980" w:type="dxa"/>
            <w:hideMark/>
          </w:tcPr>
          <w:p w14:paraId="7D01388C" w14:textId="77777777" w:rsidR="00D01A38" w:rsidRPr="00D01A38" w:rsidRDefault="00D01A38" w:rsidP="00D01A38">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sz w:val="18"/>
                <w:szCs w:val="18"/>
              </w:rPr>
            </w:pPr>
            <w:r w:rsidRPr="00D01A38">
              <w:rPr>
                <w:rFonts w:ascii="Arial Narrow" w:eastAsia="Times New Roman" w:hAnsi="Arial Narrow" w:cs="Calibri"/>
                <w:b/>
                <w:bCs/>
                <w:sz w:val="18"/>
                <w:szCs w:val="18"/>
              </w:rPr>
              <w:t>Rashodi za dodatna ulaganja na nefinancijskoj imovini</w:t>
            </w:r>
          </w:p>
        </w:tc>
        <w:tc>
          <w:tcPr>
            <w:tcW w:w="1331" w:type="dxa"/>
            <w:hideMark/>
          </w:tcPr>
          <w:p w14:paraId="32E351CA"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sz w:val="18"/>
                <w:szCs w:val="18"/>
              </w:rPr>
            </w:pPr>
            <w:r w:rsidRPr="00D01A38">
              <w:rPr>
                <w:rFonts w:ascii="Arial Narrow" w:eastAsia="Times New Roman" w:hAnsi="Arial Narrow" w:cs="Calibri"/>
                <w:b/>
                <w:bCs/>
                <w:sz w:val="18"/>
                <w:szCs w:val="18"/>
              </w:rPr>
              <w:t>1161,32</w:t>
            </w:r>
          </w:p>
        </w:tc>
        <w:tc>
          <w:tcPr>
            <w:tcW w:w="1155" w:type="dxa"/>
            <w:hideMark/>
          </w:tcPr>
          <w:p w14:paraId="55C580D5"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sz w:val="18"/>
                <w:szCs w:val="18"/>
              </w:rPr>
            </w:pPr>
            <w:r w:rsidRPr="00D01A38">
              <w:rPr>
                <w:rFonts w:ascii="Arial Narrow" w:eastAsia="Times New Roman" w:hAnsi="Arial Narrow" w:cs="Calibri"/>
                <w:b/>
                <w:bCs/>
                <w:sz w:val="18"/>
                <w:szCs w:val="18"/>
              </w:rPr>
              <w:t>39816,00</w:t>
            </w:r>
          </w:p>
        </w:tc>
        <w:tc>
          <w:tcPr>
            <w:tcW w:w="1331" w:type="dxa"/>
            <w:hideMark/>
          </w:tcPr>
          <w:p w14:paraId="14EC4C0A"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sz w:val="18"/>
                <w:szCs w:val="18"/>
              </w:rPr>
            </w:pPr>
            <w:r w:rsidRPr="00D01A38">
              <w:rPr>
                <w:rFonts w:ascii="Arial Narrow" w:eastAsia="Times New Roman" w:hAnsi="Arial Narrow" w:cs="Calibri"/>
                <w:b/>
                <w:bCs/>
                <w:sz w:val="18"/>
                <w:szCs w:val="18"/>
              </w:rPr>
              <w:t>8544,15</w:t>
            </w:r>
          </w:p>
        </w:tc>
        <w:tc>
          <w:tcPr>
            <w:tcW w:w="1116" w:type="dxa"/>
            <w:hideMark/>
          </w:tcPr>
          <w:p w14:paraId="482DDB3F"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735,73</w:t>
            </w:r>
          </w:p>
        </w:tc>
        <w:tc>
          <w:tcPr>
            <w:tcW w:w="1058" w:type="dxa"/>
            <w:hideMark/>
          </w:tcPr>
          <w:p w14:paraId="2240E1E5"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21,46</w:t>
            </w:r>
          </w:p>
        </w:tc>
      </w:tr>
      <w:tr w:rsidR="00D01A38" w:rsidRPr="00D01A38" w14:paraId="3E260430" w14:textId="77777777" w:rsidTr="00D01A38">
        <w:trPr>
          <w:trHeight w:val="238"/>
        </w:trPr>
        <w:tc>
          <w:tcPr>
            <w:cnfStyle w:val="001000000000" w:firstRow="0" w:lastRow="0" w:firstColumn="1" w:lastColumn="0" w:oddVBand="0" w:evenVBand="0" w:oddHBand="0" w:evenHBand="0" w:firstRowFirstColumn="0" w:firstRowLastColumn="0" w:lastRowFirstColumn="0" w:lastRowLastColumn="0"/>
            <w:tcW w:w="744" w:type="dxa"/>
            <w:hideMark/>
          </w:tcPr>
          <w:p w14:paraId="233EE7FF"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451</w:t>
            </w:r>
          </w:p>
        </w:tc>
        <w:tc>
          <w:tcPr>
            <w:tcW w:w="2980" w:type="dxa"/>
            <w:hideMark/>
          </w:tcPr>
          <w:p w14:paraId="3F56F256" w14:textId="77777777" w:rsidR="00D01A38" w:rsidRPr="00D01A38" w:rsidRDefault="00D01A38" w:rsidP="00D01A38">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Dodatna ulaganja na građevinskim objektima</w:t>
            </w:r>
          </w:p>
        </w:tc>
        <w:tc>
          <w:tcPr>
            <w:tcW w:w="1331" w:type="dxa"/>
            <w:hideMark/>
          </w:tcPr>
          <w:p w14:paraId="059B98C6"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1.161,32</w:t>
            </w:r>
          </w:p>
        </w:tc>
        <w:tc>
          <w:tcPr>
            <w:tcW w:w="1155" w:type="dxa"/>
            <w:hideMark/>
          </w:tcPr>
          <w:p w14:paraId="3D409B01"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39.816,00</w:t>
            </w:r>
          </w:p>
        </w:tc>
        <w:tc>
          <w:tcPr>
            <w:tcW w:w="1331" w:type="dxa"/>
            <w:hideMark/>
          </w:tcPr>
          <w:p w14:paraId="72873C3E"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8.544,15</w:t>
            </w:r>
          </w:p>
        </w:tc>
        <w:tc>
          <w:tcPr>
            <w:tcW w:w="1116" w:type="dxa"/>
            <w:hideMark/>
          </w:tcPr>
          <w:p w14:paraId="491F1048"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735,73</w:t>
            </w:r>
          </w:p>
        </w:tc>
        <w:tc>
          <w:tcPr>
            <w:tcW w:w="1058" w:type="dxa"/>
            <w:hideMark/>
          </w:tcPr>
          <w:p w14:paraId="47C07A70"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21,46</w:t>
            </w:r>
          </w:p>
        </w:tc>
      </w:tr>
      <w:tr w:rsidR="00D01A38" w:rsidRPr="00D01A38" w14:paraId="4A021113" w14:textId="77777777" w:rsidTr="00D01A3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744" w:type="dxa"/>
            <w:hideMark/>
          </w:tcPr>
          <w:p w14:paraId="537B75AF"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4511</w:t>
            </w:r>
          </w:p>
        </w:tc>
        <w:tc>
          <w:tcPr>
            <w:tcW w:w="2980" w:type="dxa"/>
            <w:hideMark/>
          </w:tcPr>
          <w:p w14:paraId="425EA905" w14:textId="77777777" w:rsidR="00D01A38" w:rsidRPr="00D01A38" w:rsidRDefault="00D01A38" w:rsidP="00D01A38">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Dodatna ulaganja na građevinskim objektima</w:t>
            </w:r>
          </w:p>
        </w:tc>
        <w:tc>
          <w:tcPr>
            <w:tcW w:w="1331" w:type="dxa"/>
            <w:hideMark/>
          </w:tcPr>
          <w:p w14:paraId="4486F49D"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1161,32</w:t>
            </w:r>
          </w:p>
        </w:tc>
        <w:tc>
          <w:tcPr>
            <w:tcW w:w="1155" w:type="dxa"/>
            <w:hideMark/>
          </w:tcPr>
          <w:p w14:paraId="08631609" w14:textId="77777777" w:rsidR="00D01A38" w:rsidRPr="00D01A38" w:rsidRDefault="00D01A38" w:rsidP="00D01A38">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 </w:t>
            </w:r>
          </w:p>
        </w:tc>
        <w:tc>
          <w:tcPr>
            <w:tcW w:w="1331" w:type="dxa"/>
            <w:hideMark/>
          </w:tcPr>
          <w:p w14:paraId="5C51196E"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8544,15</w:t>
            </w:r>
          </w:p>
        </w:tc>
        <w:tc>
          <w:tcPr>
            <w:tcW w:w="1116" w:type="dxa"/>
            <w:hideMark/>
          </w:tcPr>
          <w:p w14:paraId="2E4979B6"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735,73</w:t>
            </w:r>
          </w:p>
        </w:tc>
        <w:tc>
          <w:tcPr>
            <w:tcW w:w="1058" w:type="dxa"/>
            <w:hideMark/>
          </w:tcPr>
          <w:p w14:paraId="53CF1268"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r>
      <w:tr w:rsidR="00D01A38" w:rsidRPr="00D01A38" w14:paraId="76C2E023" w14:textId="77777777" w:rsidTr="00D01A38">
        <w:trPr>
          <w:trHeight w:val="296"/>
        </w:trPr>
        <w:tc>
          <w:tcPr>
            <w:cnfStyle w:val="001000000000" w:firstRow="0" w:lastRow="0" w:firstColumn="1" w:lastColumn="0" w:oddVBand="0" w:evenVBand="0" w:oddHBand="0" w:evenHBand="0" w:firstRowFirstColumn="0" w:firstRowLastColumn="0" w:lastRowFirstColumn="0" w:lastRowLastColumn="0"/>
            <w:tcW w:w="744" w:type="dxa"/>
            <w:hideMark/>
          </w:tcPr>
          <w:p w14:paraId="4C55D1F4"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5</w:t>
            </w:r>
          </w:p>
        </w:tc>
        <w:tc>
          <w:tcPr>
            <w:tcW w:w="2980" w:type="dxa"/>
            <w:hideMark/>
          </w:tcPr>
          <w:p w14:paraId="1364657F" w14:textId="77777777" w:rsidR="00D01A38" w:rsidRPr="00D01A38" w:rsidRDefault="00D01A38" w:rsidP="00D01A38">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D01A38">
              <w:rPr>
                <w:rFonts w:ascii="Arial Narrow" w:eastAsia="Times New Roman" w:hAnsi="Arial Narrow" w:cs="Calibri"/>
                <w:b/>
                <w:bCs/>
                <w:color w:val="000000"/>
                <w:sz w:val="18"/>
                <w:szCs w:val="18"/>
              </w:rPr>
              <w:t>Izdaci za finacijsku imoviu i otplate zajmova</w:t>
            </w:r>
          </w:p>
        </w:tc>
        <w:tc>
          <w:tcPr>
            <w:tcW w:w="1331" w:type="dxa"/>
            <w:hideMark/>
          </w:tcPr>
          <w:p w14:paraId="0D96632D"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D01A38">
              <w:rPr>
                <w:rFonts w:ascii="Arial Narrow" w:eastAsia="Times New Roman" w:hAnsi="Arial Narrow" w:cs="Calibri"/>
                <w:b/>
                <w:bCs/>
                <w:color w:val="000000"/>
                <w:sz w:val="18"/>
                <w:szCs w:val="18"/>
              </w:rPr>
              <w:t>0,00</w:t>
            </w:r>
          </w:p>
        </w:tc>
        <w:tc>
          <w:tcPr>
            <w:tcW w:w="1155" w:type="dxa"/>
            <w:hideMark/>
          </w:tcPr>
          <w:p w14:paraId="5D676500"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D01A38">
              <w:rPr>
                <w:rFonts w:ascii="Arial Narrow" w:eastAsia="Times New Roman" w:hAnsi="Arial Narrow" w:cs="Calibri"/>
                <w:b/>
                <w:bCs/>
                <w:color w:val="000000"/>
                <w:sz w:val="18"/>
                <w:szCs w:val="18"/>
              </w:rPr>
              <w:t>0,00</w:t>
            </w:r>
          </w:p>
        </w:tc>
        <w:tc>
          <w:tcPr>
            <w:tcW w:w="1331" w:type="dxa"/>
            <w:hideMark/>
          </w:tcPr>
          <w:p w14:paraId="629A9EEB"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color w:val="000000"/>
                <w:sz w:val="18"/>
                <w:szCs w:val="18"/>
              </w:rPr>
            </w:pPr>
            <w:r w:rsidRPr="00D01A38">
              <w:rPr>
                <w:rFonts w:ascii="Arial Narrow" w:eastAsia="Times New Roman" w:hAnsi="Arial Narrow" w:cs="Calibri"/>
                <w:b/>
                <w:bCs/>
                <w:color w:val="000000"/>
                <w:sz w:val="18"/>
                <w:szCs w:val="18"/>
              </w:rPr>
              <w:t>0,00</w:t>
            </w:r>
          </w:p>
        </w:tc>
        <w:tc>
          <w:tcPr>
            <w:tcW w:w="1116" w:type="dxa"/>
            <w:hideMark/>
          </w:tcPr>
          <w:p w14:paraId="60CF891E"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058" w:type="dxa"/>
            <w:hideMark/>
          </w:tcPr>
          <w:p w14:paraId="14CC2562"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r>
      <w:tr w:rsidR="00D01A38" w:rsidRPr="00D01A38" w14:paraId="75F84A9B" w14:textId="77777777" w:rsidTr="00D01A3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4" w:type="dxa"/>
            <w:hideMark/>
          </w:tcPr>
          <w:p w14:paraId="2D1DA01E"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54</w:t>
            </w:r>
          </w:p>
        </w:tc>
        <w:tc>
          <w:tcPr>
            <w:tcW w:w="2980" w:type="dxa"/>
            <w:hideMark/>
          </w:tcPr>
          <w:p w14:paraId="64946D0C" w14:textId="77777777" w:rsidR="00D01A38" w:rsidRPr="00D01A38" w:rsidRDefault="00D01A38" w:rsidP="00D01A38">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Izdaci za otplatu glavnice primljenih zajmova</w:t>
            </w:r>
          </w:p>
        </w:tc>
        <w:tc>
          <w:tcPr>
            <w:tcW w:w="1331" w:type="dxa"/>
            <w:hideMark/>
          </w:tcPr>
          <w:p w14:paraId="2D285082"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55" w:type="dxa"/>
            <w:hideMark/>
          </w:tcPr>
          <w:p w14:paraId="7EA55B52"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331" w:type="dxa"/>
            <w:hideMark/>
          </w:tcPr>
          <w:p w14:paraId="28AD5FA9"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116" w:type="dxa"/>
            <w:hideMark/>
          </w:tcPr>
          <w:p w14:paraId="1E3BAE70"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058" w:type="dxa"/>
            <w:hideMark/>
          </w:tcPr>
          <w:p w14:paraId="729FC292"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r>
      <w:tr w:rsidR="00D01A38" w:rsidRPr="00D01A38" w14:paraId="0C5E7C40" w14:textId="77777777" w:rsidTr="00D01A38">
        <w:trPr>
          <w:trHeight w:val="288"/>
        </w:trPr>
        <w:tc>
          <w:tcPr>
            <w:cnfStyle w:val="001000000000" w:firstRow="0" w:lastRow="0" w:firstColumn="1" w:lastColumn="0" w:oddVBand="0" w:evenVBand="0" w:oddHBand="0" w:evenHBand="0" w:firstRowFirstColumn="0" w:firstRowLastColumn="0" w:lastRowFirstColumn="0" w:lastRowLastColumn="0"/>
            <w:tcW w:w="744" w:type="dxa"/>
            <w:hideMark/>
          </w:tcPr>
          <w:p w14:paraId="515307FB"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544</w:t>
            </w:r>
          </w:p>
        </w:tc>
        <w:tc>
          <w:tcPr>
            <w:tcW w:w="2980" w:type="dxa"/>
            <w:hideMark/>
          </w:tcPr>
          <w:p w14:paraId="796602C5" w14:textId="77777777" w:rsidR="00D01A38" w:rsidRPr="00D01A38" w:rsidRDefault="00D01A38" w:rsidP="00D01A38">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Otplata glavnice primljenih zajmova od banaka i ostalih financijskih institucija izvan javnog sektora</w:t>
            </w:r>
          </w:p>
        </w:tc>
        <w:tc>
          <w:tcPr>
            <w:tcW w:w="1331" w:type="dxa"/>
            <w:hideMark/>
          </w:tcPr>
          <w:p w14:paraId="5985308F"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 </w:t>
            </w:r>
          </w:p>
        </w:tc>
        <w:tc>
          <w:tcPr>
            <w:tcW w:w="1155" w:type="dxa"/>
            <w:hideMark/>
          </w:tcPr>
          <w:p w14:paraId="65A4B47D"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 </w:t>
            </w:r>
          </w:p>
        </w:tc>
        <w:tc>
          <w:tcPr>
            <w:tcW w:w="1331" w:type="dxa"/>
            <w:hideMark/>
          </w:tcPr>
          <w:p w14:paraId="7AAD17BE"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 </w:t>
            </w:r>
          </w:p>
        </w:tc>
        <w:tc>
          <w:tcPr>
            <w:tcW w:w="1116" w:type="dxa"/>
            <w:hideMark/>
          </w:tcPr>
          <w:p w14:paraId="5D74C949"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c>
          <w:tcPr>
            <w:tcW w:w="1058" w:type="dxa"/>
            <w:hideMark/>
          </w:tcPr>
          <w:p w14:paraId="645AD9B2"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#DIV/0!</w:t>
            </w:r>
          </w:p>
        </w:tc>
      </w:tr>
      <w:tr w:rsidR="00D01A38" w:rsidRPr="00D01A38" w14:paraId="072CAD63" w14:textId="77777777" w:rsidTr="00D01A3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724" w:type="dxa"/>
            <w:gridSpan w:val="2"/>
            <w:hideMark/>
          </w:tcPr>
          <w:p w14:paraId="1FD15D06" w14:textId="77777777" w:rsidR="00D01A38" w:rsidRPr="00D01A38" w:rsidRDefault="00D01A38" w:rsidP="00D01A38">
            <w:pPr>
              <w:ind w:firstLineChars="700" w:firstLine="1265"/>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UKUPNO</w:t>
            </w:r>
          </w:p>
        </w:tc>
        <w:tc>
          <w:tcPr>
            <w:tcW w:w="1331" w:type="dxa"/>
            <w:hideMark/>
          </w:tcPr>
          <w:p w14:paraId="3DEA6461" w14:textId="77777777" w:rsidR="00D01A38" w:rsidRPr="00D01A38" w:rsidRDefault="00D01A38" w:rsidP="00D01A38">
            <w:pPr>
              <w:ind w:firstLineChars="100" w:firstLine="18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D01A38">
              <w:rPr>
                <w:rFonts w:ascii="Arial Narrow" w:eastAsia="Times New Roman" w:hAnsi="Arial Narrow" w:cs="Calibri"/>
                <w:b/>
                <w:bCs/>
                <w:color w:val="000000"/>
                <w:sz w:val="18"/>
                <w:szCs w:val="18"/>
              </w:rPr>
              <w:t>89.775,66</w:t>
            </w:r>
          </w:p>
        </w:tc>
        <w:tc>
          <w:tcPr>
            <w:tcW w:w="1155" w:type="dxa"/>
            <w:hideMark/>
          </w:tcPr>
          <w:p w14:paraId="6419B5BA" w14:textId="77777777" w:rsidR="00D01A38" w:rsidRPr="00D01A38" w:rsidRDefault="00D01A38" w:rsidP="00D01A38">
            <w:pPr>
              <w:ind w:firstLineChars="100" w:firstLine="18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D01A38">
              <w:rPr>
                <w:rFonts w:ascii="Arial Narrow" w:eastAsia="Times New Roman" w:hAnsi="Arial Narrow" w:cs="Calibri"/>
                <w:b/>
                <w:bCs/>
                <w:color w:val="000000"/>
                <w:sz w:val="18"/>
                <w:szCs w:val="18"/>
              </w:rPr>
              <w:t>884.956,00</w:t>
            </w:r>
          </w:p>
        </w:tc>
        <w:tc>
          <w:tcPr>
            <w:tcW w:w="1331" w:type="dxa"/>
            <w:hideMark/>
          </w:tcPr>
          <w:p w14:paraId="495D8E44" w14:textId="77777777" w:rsidR="00D01A38" w:rsidRPr="00D01A38" w:rsidRDefault="00D01A38" w:rsidP="00D01A38">
            <w:pPr>
              <w:ind w:firstLineChars="100" w:firstLine="18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D01A38">
              <w:rPr>
                <w:rFonts w:ascii="Arial Narrow" w:eastAsia="Times New Roman" w:hAnsi="Arial Narrow" w:cs="Calibri"/>
                <w:b/>
                <w:bCs/>
                <w:color w:val="000000"/>
                <w:sz w:val="18"/>
                <w:szCs w:val="18"/>
              </w:rPr>
              <w:t>72.177,65</w:t>
            </w:r>
          </w:p>
        </w:tc>
        <w:tc>
          <w:tcPr>
            <w:tcW w:w="1116" w:type="dxa"/>
            <w:hideMark/>
          </w:tcPr>
          <w:p w14:paraId="25279D8C" w14:textId="77777777" w:rsidR="00D01A38" w:rsidRPr="00D01A38" w:rsidRDefault="00D01A38" w:rsidP="00D01A38">
            <w:pPr>
              <w:ind w:firstLineChars="100" w:firstLine="18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D01A38">
              <w:rPr>
                <w:rFonts w:ascii="Arial Narrow" w:eastAsia="Times New Roman" w:hAnsi="Arial Narrow" w:cs="Calibri"/>
                <w:b/>
                <w:bCs/>
                <w:color w:val="000000"/>
                <w:sz w:val="18"/>
                <w:szCs w:val="18"/>
              </w:rPr>
              <w:t>80,40</w:t>
            </w:r>
          </w:p>
        </w:tc>
        <w:tc>
          <w:tcPr>
            <w:tcW w:w="1058" w:type="dxa"/>
            <w:hideMark/>
          </w:tcPr>
          <w:p w14:paraId="7BD3CB56" w14:textId="77777777" w:rsidR="00D01A38" w:rsidRPr="00D01A38" w:rsidRDefault="00D01A38" w:rsidP="00D01A38">
            <w:pPr>
              <w:ind w:firstLineChars="100" w:firstLine="181"/>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D01A38">
              <w:rPr>
                <w:rFonts w:ascii="Arial Narrow" w:eastAsia="Times New Roman" w:hAnsi="Arial Narrow" w:cs="Calibri"/>
                <w:b/>
                <w:bCs/>
                <w:color w:val="000000"/>
                <w:sz w:val="18"/>
                <w:szCs w:val="18"/>
              </w:rPr>
              <w:t>8,16</w:t>
            </w:r>
          </w:p>
        </w:tc>
      </w:tr>
    </w:tbl>
    <w:p w14:paraId="45D2EBEE" w14:textId="77777777" w:rsidR="00316C63" w:rsidRDefault="00316C63" w:rsidP="00316C63">
      <w:pPr>
        <w:spacing w:after="0" w:line="240" w:lineRule="auto"/>
        <w:jc w:val="both"/>
        <w:rPr>
          <w:rFonts w:ascii="Arial Narrow" w:eastAsia="Times New Roman" w:hAnsi="Arial Narrow"/>
          <w:i/>
          <w:color w:val="9CC2E5" w:themeColor="accent1" w:themeTint="99"/>
          <w:sz w:val="18"/>
          <w:szCs w:val="18"/>
        </w:rPr>
      </w:pPr>
    </w:p>
    <w:p w14:paraId="47B1DFC7" w14:textId="77777777" w:rsidR="00316C63" w:rsidRDefault="00316C63" w:rsidP="00316C63">
      <w:pPr>
        <w:spacing w:after="0" w:line="240" w:lineRule="auto"/>
        <w:jc w:val="both"/>
        <w:rPr>
          <w:rFonts w:ascii="Arial Narrow" w:eastAsia="Times New Roman" w:hAnsi="Arial Narrow"/>
          <w:i/>
          <w:color w:val="9CC2E5" w:themeColor="accent1" w:themeTint="99"/>
          <w:sz w:val="18"/>
          <w:szCs w:val="18"/>
        </w:rPr>
      </w:pPr>
    </w:p>
    <w:p w14:paraId="0DE2B8BA" w14:textId="77777777" w:rsidR="00316C63" w:rsidRDefault="00316C63" w:rsidP="007548D1">
      <w:pPr>
        <w:spacing w:after="0" w:line="240" w:lineRule="auto"/>
        <w:jc w:val="center"/>
        <w:rPr>
          <w:rFonts w:ascii="Arial Narrow" w:eastAsia="Times New Roman" w:hAnsi="Arial Narrow"/>
          <w:i/>
          <w:color w:val="9CC2E5" w:themeColor="accent1" w:themeTint="99"/>
          <w:sz w:val="18"/>
          <w:szCs w:val="18"/>
        </w:rPr>
      </w:pPr>
    </w:p>
    <w:tbl>
      <w:tblPr>
        <w:tblStyle w:val="Obinatablica2"/>
        <w:tblW w:w="6841" w:type="dxa"/>
        <w:jc w:val="center"/>
        <w:tblLook w:val="04A0" w:firstRow="1" w:lastRow="0" w:firstColumn="1" w:lastColumn="0" w:noHBand="0" w:noVBand="1"/>
      </w:tblPr>
      <w:tblGrid>
        <w:gridCol w:w="1007"/>
        <w:gridCol w:w="4031"/>
        <w:gridCol w:w="1803"/>
      </w:tblGrid>
      <w:tr w:rsidR="00D01A38" w:rsidRPr="00D01A38" w14:paraId="60227AE3" w14:textId="77777777" w:rsidTr="007548D1">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007" w:type="dxa"/>
            <w:hideMark/>
          </w:tcPr>
          <w:p w14:paraId="3BBD578F" w14:textId="77777777" w:rsidR="00D01A38" w:rsidRPr="00D01A38" w:rsidRDefault="00D01A38" w:rsidP="00D01A38">
            <w:pPr>
              <w:jc w:val="right"/>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41</w:t>
            </w:r>
          </w:p>
        </w:tc>
        <w:tc>
          <w:tcPr>
            <w:tcW w:w="4031" w:type="dxa"/>
            <w:hideMark/>
          </w:tcPr>
          <w:p w14:paraId="69D4CEA1" w14:textId="77777777" w:rsidR="00D01A38" w:rsidRPr="00D01A38" w:rsidRDefault="00D01A38" w:rsidP="00D01A38">
            <w:pPr>
              <w:jc w:val="both"/>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Rashodi za nabavu neproizvedene imovine</w:t>
            </w:r>
          </w:p>
        </w:tc>
        <w:tc>
          <w:tcPr>
            <w:tcW w:w="1803" w:type="dxa"/>
            <w:noWrap/>
            <w:hideMark/>
          </w:tcPr>
          <w:p w14:paraId="2407F3D8" w14:textId="77777777" w:rsidR="00D01A38" w:rsidRPr="00D01A38" w:rsidRDefault="00D01A38" w:rsidP="00D01A38">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0,00</w:t>
            </w:r>
          </w:p>
        </w:tc>
      </w:tr>
      <w:tr w:rsidR="00D01A38" w:rsidRPr="00D01A38" w14:paraId="7005646C" w14:textId="77777777" w:rsidTr="007548D1">
        <w:trPr>
          <w:cnfStyle w:val="000000100000" w:firstRow="0" w:lastRow="0" w:firstColumn="0" w:lastColumn="0" w:oddVBand="0" w:evenVBand="0" w:oddHBand="1" w:evenHBand="0" w:firstRowFirstColumn="0" w:firstRowLastColumn="0" w:lastRowFirstColumn="0" w:lastRowLastColumn="0"/>
          <w:trHeight w:val="490"/>
          <w:jc w:val="center"/>
        </w:trPr>
        <w:tc>
          <w:tcPr>
            <w:cnfStyle w:val="001000000000" w:firstRow="0" w:lastRow="0" w:firstColumn="1" w:lastColumn="0" w:oddVBand="0" w:evenVBand="0" w:oddHBand="0" w:evenHBand="0" w:firstRowFirstColumn="0" w:firstRowLastColumn="0" w:lastRowFirstColumn="0" w:lastRowLastColumn="0"/>
            <w:tcW w:w="1007" w:type="dxa"/>
            <w:hideMark/>
          </w:tcPr>
          <w:p w14:paraId="25D13301" w14:textId="77777777" w:rsidR="00D01A38" w:rsidRPr="00D01A38" w:rsidRDefault="00D01A38" w:rsidP="00D01A38">
            <w:pPr>
              <w:jc w:val="right"/>
              <w:rPr>
                <w:rFonts w:ascii="Arial Narrow" w:eastAsia="Times New Roman" w:hAnsi="Arial Narrow" w:cs="Calibri"/>
                <w:sz w:val="18"/>
                <w:szCs w:val="18"/>
              </w:rPr>
            </w:pPr>
            <w:r w:rsidRPr="00D01A38">
              <w:rPr>
                <w:rFonts w:ascii="Arial Narrow" w:eastAsia="Times New Roman" w:hAnsi="Arial Narrow" w:cs="Calibri"/>
                <w:sz w:val="18"/>
                <w:szCs w:val="18"/>
              </w:rPr>
              <w:t>42</w:t>
            </w:r>
          </w:p>
        </w:tc>
        <w:tc>
          <w:tcPr>
            <w:tcW w:w="4031" w:type="dxa"/>
            <w:hideMark/>
          </w:tcPr>
          <w:p w14:paraId="659E6D5A" w14:textId="77777777" w:rsidR="00D01A38" w:rsidRPr="00D01A38" w:rsidRDefault="00D01A38" w:rsidP="00D01A38">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18"/>
                <w:szCs w:val="18"/>
              </w:rPr>
            </w:pPr>
            <w:r w:rsidRPr="00D01A38">
              <w:rPr>
                <w:rFonts w:ascii="Arial Narrow" w:eastAsia="Times New Roman" w:hAnsi="Arial Narrow" w:cs="Calibri"/>
                <w:sz w:val="18"/>
                <w:szCs w:val="18"/>
              </w:rPr>
              <w:t>Rashodi za nabavu proizvedene dugotrajne imovine</w:t>
            </w:r>
          </w:p>
        </w:tc>
        <w:tc>
          <w:tcPr>
            <w:tcW w:w="1803" w:type="dxa"/>
            <w:noWrap/>
            <w:hideMark/>
          </w:tcPr>
          <w:p w14:paraId="09D5F42F"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63633,50</w:t>
            </w:r>
          </w:p>
        </w:tc>
      </w:tr>
      <w:tr w:rsidR="00D01A38" w:rsidRPr="00D01A38" w14:paraId="237BF0EE" w14:textId="77777777" w:rsidTr="007548D1">
        <w:trPr>
          <w:trHeight w:val="490"/>
          <w:jc w:val="center"/>
        </w:trPr>
        <w:tc>
          <w:tcPr>
            <w:cnfStyle w:val="001000000000" w:firstRow="0" w:lastRow="0" w:firstColumn="1" w:lastColumn="0" w:oddVBand="0" w:evenVBand="0" w:oddHBand="0" w:evenHBand="0" w:firstRowFirstColumn="0" w:firstRowLastColumn="0" w:lastRowFirstColumn="0" w:lastRowLastColumn="0"/>
            <w:tcW w:w="1007" w:type="dxa"/>
            <w:hideMark/>
          </w:tcPr>
          <w:p w14:paraId="19EA69AA" w14:textId="77777777" w:rsidR="00D01A38" w:rsidRPr="00D01A38" w:rsidRDefault="00D01A38" w:rsidP="00D01A38">
            <w:pPr>
              <w:jc w:val="right"/>
              <w:rPr>
                <w:rFonts w:ascii="Arial Narrow" w:eastAsia="Times New Roman" w:hAnsi="Arial Narrow" w:cs="Calibri"/>
                <w:sz w:val="18"/>
                <w:szCs w:val="18"/>
              </w:rPr>
            </w:pPr>
            <w:r w:rsidRPr="00D01A38">
              <w:rPr>
                <w:rFonts w:ascii="Arial Narrow" w:eastAsia="Times New Roman" w:hAnsi="Arial Narrow" w:cs="Calibri"/>
                <w:sz w:val="18"/>
                <w:szCs w:val="18"/>
              </w:rPr>
              <w:t>45</w:t>
            </w:r>
          </w:p>
        </w:tc>
        <w:tc>
          <w:tcPr>
            <w:tcW w:w="4031" w:type="dxa"/>
            <w:hideMark/>
          </w:tcPr>
          <w:p w14:paraId="50E45DEC" w14:textId="77777777" w:rsidR="00D01A38" w:rsidRPr="00D01A38" w:rsidRDefault="00D01A38" w:rsidP="00D01A38">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 w:val="18"/>
                <w:szCs w:val="18"/>
              </w:rPr>
            </w:pPr>
            <w:r w:rsidRPr="00D01A38">
              <w:rPr>
                <w:rFonts w:ascii="Arial Narrow" w:eastAsia="Times New Roman" w:hAnsi="Arial Narrow" w:cs="Calibri"/>
                <w:b/>
                <w:bCs/>
                <w:sz w:val="18"/>
                <w:szCs w:val="18"/>
              </w:rPr>
              <w:t>Rashodi za dodatna ulaganja na nefinancijskoj imovini</w:t>
            </w:r>
          </w:p>
        </w:tc>
        <w:tc>
          <w:tcPr>
            <w:tcW w:w="1803" w:type="dxa"/>
            <w:noWrap/>
            <w:hideMark/>
          </w:tcPr>
          <w:p w14:paraId="63F4054B" w14:textId="77777777" w:rsidR="00D01A38" w:rsidRPr="00D01A38" w:rsidRDefault="00D01A38" w:rsidP="00D01A38">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D01A38">
              <w:rPr>
                <w:rFonts w:ascii="Arial Narrow" w:eastAsia="Times New Roman" w:hAnsi="Arial Narrow" w:cs="Calibri"/>
                <w:color w:val="000000"/>
                <w:sz w:val="18"/>
                <w:szCs w:val="18"/>
              </w:rPr>
              <w:t>8544,15</w:t>
            </w:r>
          </w:p>
        </w:tc>
      </w:tr>
      <w:tr w:rsidR="00D01A38" w:rsidRPr="00D01A38" w14:paraId="1EC0E834" w14:textId="77777777" w:rsidTr="007548D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007" w:type="dxa"/>
            <w:noWrap/>
            <w:hideMark/>
          </w:tcPr>
          <w:p w14:paraId="64D69667" w14:textId="77777777" w:rsidR="00D01A38" w:rsidRPr="00D01A38" w:rsidRDefault="00D01A38" w:rsidP="00D01A38">
            <w:pPr>
              <w:jc w:val="right"/>
              <w:rPr>
                <w:rFonts w:ascii="Arial Narrow" w:eastAsia="Times New Roman" w:hAnsi="Arial Narrow" w:cs="Calibri"/>
                <w:color w:val="000000"/>
                <w:sz w:val="18"/>
                <w:szCs w:val="18"/>
              </w:rPr>
            </w:pPr>
          </w:p>
        </w:tc>
        <w:tc>
          <w:tcPr>
            <w:tcW w:w="4031" w:type="dxa"/>
            <w:noWrap/>
            <w:hideMark/>
          </w:tcPr>
          <w:p w14:paraId="1754D340" w14:textId="77777777" w:rsidR="00D01A38" w:rsidRPr="00D01A38" w:rsidRDefault="00D01A38" w:rsidP="00D01A38">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18"/>
                <w:szCs w:val="18"/>
              </w:rPr>
            </w:pPr>
          </w:p>
        </w:tc>
        <w:tc>
          <w:tcPr>
            <w:tcW w:w="1803" w:type="dxa"/>
            <w:noWrap/>
            <w:hideMark/>
          </w:tcPr>
          <w:p w14:paraId="2C38EBF5" w14:textId="77777777" w:rsidR="00D01A38" w:rsidRPr="00D01A38" w:rsidRDefault="00D01A38" w:rsidP="00D01A38">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D01A38">
              <w:rPr>
                <w:rFonts w:ascii="Arial Narrow" w:eastAsia="Times New Roman" w:hAnsi="Arial Narrow" w:cs="Calibri"/>
                <w:b/>
                <w:bCs/>
                <w:color w:val="000000"/>
                <w:sz w:val="18"/>
                <w:szCs w:val="18"/>
              </w:rPr>
              <w:t>72177,65</w:t>
            </w:r>
          </w:p>
        </w:tc>
      </w:tr>
    </w:tbl>
    <w:p w14:paraId="4DD56C78" w14:textId="58002E3C" w:rsidR="00316C63" w:rsidRPr="001272FA" w:rsidRDefault="00316C63" w:rsidP="00316C63">
      <w:pPr>
        <w:spacing w:after="0" w:line="240" w:lineRule="auto"/>
        <w:jc w:val="center"/>
        <w:rPr>
          <w:rFonts w:ascii="Arial Narrow" w:eastAsia="Times New Roman" w:hAnsi="Arial Narrow"/>
          <w:i/>
          <w:color w:val="9CC2E5" w:themeColor="accent1" w:themeTint="99"/>
          <w:sz w:val="18"/>
          <w:szCs w:val="18"/>
        </w:rPr>
      </w:pPr>
    </w:p>
    <w:p w14:paraId="0FAF1A94" w14:textId="77777777" w:rsidR="00316C63" w:rsidRDefault="00316C63" w:rsidP="00316C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20"/>
          <w:szCs w:val="20"/>
        </w:rPr>
      </w:pPr>
    </w:p>
    <w:p w14:paraId="4B9B5138" w14:textId="704B6761" w:rsidR="00316C63" w:rsidRDefault="007548D1" w:rsidP="007548D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olor w:val="FF0000"/>
          <w:sz w:val="20"/>
          <w:szCs w:val="20"/>
        </w:rPr>
      </w:pPr>
      <w:r>
        <w:rPr>
          <w:noProof/>
        </w:rPr>
        <w:drawing>
          <wp:inline distT="0" distB="0" distL="0" distR="0" wp14:anchorId="17C9F4E5" wp14:editId="39C4A406">
            <wp:extent cx="4305300" cy="2743200"/>
            <wp:effectExtent l="0" t="0" r="0" b="0"/>
            <wp:docPr id="1418496810" name="Grafikon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53C0192-0E2C-1A22-DCEB-78ED8AF399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087A6B0" w14:textId="7451F3C6" w:rsidR="00316C63" w:rsidRDefault="00316C63" w:rsidP="00316C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olor w:val="FF0000"/>
          <w:sz w:val="20"/>
          <w:szCs w:val="20"/>
        </w:rPr>
      </w:pPr>
    </w:p>
    <w:p w14:paraId="0F128382" w14:textId="77777777" w:rsidR="00316C63" w:rsidRDefault="00316C63" w:rsidP="00316C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olor w:val="FF0000"/>
          <w:sz w:val="20"/>
          <w:szCs w:val="20"/>
        </w:rPr>
      </w:pPr>
    </w:p>
    <w:p w14:paraId="544BD656" w14:textId="77777777" w:rsidR="00316C63" w:rsidRDefault="00316C63" w:rsidP="00316C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olor w:val="FF0000"/>
          <w:sz w:val="20"/>
          <w:szCs w:val="20"/>
        </w:rPr>
      </w:pPr>
    </w:p>
    <w:p w14:paraId="4B22FB6D" w14:textId="77777777" w:rsidR="00535F95" w:rsidRDefault="00535F95" w:rsidP="00316C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olor w:val="FF0000"/>
          <w:sz w:val="20"/>
          <w:szCs w:val="20"/>
        </w:rPr>
      </w:pPr>
    </w:p>
    <w:p w14:paraId="1814724C" w14:textId="77777777" w:rsidR="00535F95" w:rsidRDefault="00535F95" w:rsidP="00316C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olor w:val="FF0000"/>
          <w:sz w:val="20"/>
          <w:szCs w:val="20"/>
        </w:rPr>
      </w:pPr>
    </w:p>
    <w:p w14:paraId="63717E16" w14:textId="77777777" w:rsidR="00535F95" w:rsidRPr="00075D23" w:rsidRDefault="00535F95" w:rsidP="00316C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olor w:val="FF0000"/>
          <w:sz w:val="20"/>
          <w:szCs w:val="20"/>
        </w:rPr>
      </w:pPr>
    </w:p>
    <w:p w14:paraId="7C6A7F59" w14:textId="52290A56" w:rsidR="00316C63" w:rsidRPr="00956B1B" w:rsidRDefault="00316C63" w:rsidP="00316C63">
      <w:pPr>
        <w:rPr>
          <w:rFonts w:ascii="Arial Narrow" w:hAnsi="Arial Narrow"/>
          <w:color w:val="2E74B5" w:themeColor="accent1" w:themeShade="BF"/>
          <w:sz w:val="18"/>
          <w:szCs w:val="18"/>
        </w:rPr>
      </w:pPr>
      <w:r w:rsidRPr="00956B1B">
        <w:rPr>
          <w:rFonts w:ascii="Arial Narrow" w:hAnsi="Arial Narrow"/>
          <w:color w:val="2E74B5" w:themeColor="accent1" w:themeShade="BF"/>
          <w:sz w:val="18"/>
          <w:szCs w:val="18"/>
        </w:rPr>
        <w:lastRenderedPageBreak/>
        <w:t xml:space="preserve">Tablica broj 9) Prikaz izvršenja pojedinih programa u polugodišnjem izvršenju </w:t>
      </w:r>
      <w:r>
        <w:rPr>
          <w:rFonts w:ascii="Arial Narrow" w:hAnsi="Arial Narrow"/>
          <w:color w:val="2E74B5" w:themeColor="accent1" w:themeShade="BF"/>
          <w:sz w:val="18"/>
          <w:szCs w:val="18"/>
        </w:rPr>
        <w:t xml:space="preserve">Proračuna Općine Đulovac za </w:t>
      </w:r>
      <w:r w:rsidR="007548D1">
        <w:rPr>
          <w:rFonts w:ascii="Arial Narrow" w:hAnsi="Arial Narrow"/>
          <w:color w:val="2E74B5" w:themeColor="accent1" w:themeShade="BF"/>
          <w:sz w:val="18"/>
          <w:szCs w:val="18"/>
        </w:rPr>
        <w:t>razdoblje 01.01.2023. do 30.06.2023.</w:t>
      </w:r>
      <w:r w:rsidRPr="00956B1B">
        <w:rPr>
          <w:rFonts w:ascii="Arial Narrow" w:hAnsi="Arial Narrow"/>
          <w:color w:val="2E74B5" w:themeColor="accent1" w:themeShade="BF"/>
          <w:sz w:val="18"/>
          <w:szCs w:val="18"/>
        </w:rPr>
        <w:t>. godinu</w:t>
      </w:r>
    </w:p>
    <w:tbl>
      <w:tblPr>
        <w:tblStyle w:val="Obinatablica2"/>
        <w:tblW w:w="9231" w:type="dxa"/>
        <w:tblLook w:val="04A0" w:firstRow="1" w:lastRow="0" w:firstColumn="1" w:lastColumn="0" w:noHBand="0" w:noVBand="1"/>
      </w:tblPr>
      <w:tblGrid>
        <w:gridCol w:w="1263"/>
        <w:gridCol w:w="3977"/>
        <w:gridCol w:w="1418"/>
        <w:gridCol w:w="1310"/>
        <w:gridCol w:w="1263"/>
      </w:tblGrid>
      <w:tr w:rsidR="00F06F06" w:rsidRPr="00F06F06" w14:paraId="4B0382AE" w14:textId="77777777" w:rsidTr="00F06F06">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263" w:type="dxa"/>
            <w:hideMark/>
          </w:tcPr>
          <w:p w14:paraId="1896AAFB" w14:textId="77777777" w:rsidR="00F06F06" w:rsidRPr="00F06F06" w:rsidRDefault="00F06F06" w:rsidP="00F06F06">
            <w:pPr>
              <w:jc w:val="both"/>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Redni</w:t>
            </w:r>
          </w:p>
        </w:tc>
        <w:tc>
          <w:tcPr>
            <w:tcW w:w="3977" w:type="dxa"/>
            <w:noWrap/>
            <w:hideMark/>
          </w:tcPr>
          <w:p w14:paraId="672A2863" w14:textId="77777777" w:rsidR="00F06F06" w:rsidRPr="00F06F06" w:rsidRDefault="00F06F06" w:rsidP="00F06F06">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NAZIV PROGRAMA</w:t>
            </w:r>
          </w:p>
        </w:tc>
        <w:tc>
          <w:tcPr>
            <w:tcW w:w="1418" w:type="dxa"/>
            <w:noWrap/>
            <w:hideMark/>
          </w:tcPr>
          <w:p w14:paraId="575C4990" w14:textId="77777777" w:rsidR="00F06F06" w:rsidRPr="00F06F06" w:rsidRDefault="00F06F06" w:rsidP="00F06F0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Planirano</w:t>
            </w:r>
          </w:p>
        </w:tc>
        <w:tc>
          <w:tcPr>
            <w:tcW w:w="1310" w:type="dxa"/>
            <w:noWrap/>
            <w:hideMark/>
          </w:tcPr>
          <w:p w14:paraId="0A7EECDC" w14:textId="77777777" w:rsidR="00F06F06" w:rsidRPr="00F06F06" w:rsidRDefault="00F06F06" w:rsidP="00F06F0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ostvareno</w:t>
            </w:r>
          </w:p>
        </w:tc>
        <w:tc>
          <w:tcPr>
            <w:tcW w:w="1263" w:type="dxa"/>
            <w:noWrap/>
            <w:hideMark/>
          </w:tcPr>
          <w:p w14:paraId="42517BB4" w14:textId="77777777" w:rsidR="00F06F06" w:rsidRPr="00F06F06" w:rsidRDefault="00F06F06" w:rsidP="00F06F06">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Indeks</w:t>
            </w:r>
          </w:p>
        </w:tc>
      </w:tr>
      <w:tr w:rsidR="00F06F06" w:rsidRPr="00F06F06" w14:paraId="681E30EF" w14:textId="77777777" w:rsidTr="00F06F06">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263" w:type="dxa"/>
            <w:hideMark/>
          </w:tcPr>
          <w:p w14:paraId="60B92254" w14:textId="77777777" w:rsidR="00F06F06" w:rsidRPr="00F06F06" w:rsidRDefault="00F06F06" w:rsidP="00F06F06">
            <w:pPr>
              <w:jc w:val="both"/>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broj</w:t>
            </w:r>
          </w:p>
        </w:tc>
        <w:tc>
          <w:tcPr>
            <w:tcW w:w="3977" w:type="dxa"/>
            <w:noWrap/>
            <w:hideMark/>
          </w:tcPr>
          <w:p w14:paraId="3966D78B" w14:textId="77777777" w:rsidR="00F06F06" w:rsidRPr="00F06F06" w:rsidRDefault="00F06F06" w:rsidP="00F06F0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F06F06">
              <w:rPr>
                <w:rFonts w:ascii="Arial Narrow" w:eastAsia="Times New Roman" w:hAnsi="Arial Narrow" w:cs="Calibri"/>
                <w:b/>
                <w:bCs/>
                <w:color w:val="000000"/>
                <w:sz w:val="18"/>
                <w:szCs w:val="18"/>
              </w:rPr>
              <w:t> </w:t>
            </w:r>
          </w:p>
        </w:tc>
        <w:tc>
          <w:tcPr>
            <w:tcW w:w="1418" w:type="dxa"/>
            <w:noWrap/>
            <w:hideMark/>
          </w:tcPr>
          <w:p w14:paraId="3967BFF8" w14:textId="77777777" w:rsidR="00F06F06" w:rsidRPr="00F06F06" w:rsidRDefault="00F06F06" w:rsidP="00F06F0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F06F06">
              <w:rPr>
                <w:rFonts w:ascii="Arial Narrow" w:eastAsia="Times New Roman" w:hAnsi="Arial Narrow" w:cs="Calibri"/>
                <w:b/>
                <w:bCs/>
                <w:color w:val="000000"/>
                <w:sz w:val="18"/>
                <w:szCs w:val="18"/>
              </w:rPr>
              <w:t>2023.</w:t>
            </w:r>
          </w:p>
        </w:tc>
        <w:tc>
          <w:tcPr>
            <w:tcW w:w="1310" w:type="dxa"/>
            <w:noWrap/>
            <w:hideMark/>
          </w:tcPr>
          <w:p w14:paraId="5C3C6A14" w14:textId="77777777" w:rsidR="00F06F06" w:rsidRPr="00F06F06" w:rsidRDefault="00F06F06" w:rsidP="00F06F0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F06F06">
              <w:rPr>
                <w:rFonts w:ascii="Arial Narrow" w:eastAsia="Times New Roman" w:hAnsi="Arial Narrow" w:cs="Calibri"/>
                <w:b/>
                <w:bCs/>
                <w:color w:val="000000"/>
                <w:sz w:val="18"/>
                <w:szCs w:val="18"/>
              </w:rPr>
              <w:t>30.06.2023.</w:t>
            </w:r>
          </w:p>
        </w:tc>
        <w:tc>
          <w:tcPr>
            <w:tcW w:w="1263" w:type="dxa"/>
            <w:noWrap/>
            <w:hideMark/>
          </w:tcPr>
          <w:p w14:paraId="14BE6B11" w14:textId="77777777" w:rsidR="00F06F06" w:rsidRPr="00F06F06" w:rsidRDefault="00F06F06" w:rsidP="00F06F0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F06F06">
              <w:rPr>
                <w:rFonts w:ascii="Arial Narrow" w:eastAsia="Times New Roman" w:hAnsi="Arial Narrow" w:cs="Calibri"/>
                <w:b/>
                <w:bCs/>
                <w:color w:val="000000"/>
                <w:sz w:val="18"/>
                <w:szCs w:val="18"/>
              </w:rPr>
              <w:t>4/3</w:t>
            </w:r>
          </w:p>
        </w:tc>
      </w:tr>
      <w:tr w:rsidR="00F06F06" w:rsidRPr="00F06F06" w14:paraId="2035DC3E" w14:textId="77777777" w:rsidTr="00F06F06">
        <w:trPr>
          <w:trHeight w:val="173"/>
        </w:trPr>
        <w:tc>
          <w:tcPr>
            <w:cnfStyle w:val="001000000000" w:firstRow="0" w:lastRow="0" w:firstColumn="1" w:lastColumn="0" w:oddVBand="0" w:evenVBand="0" w:oddHBand="0" w:evenHBand="0" w:firstRowFirstColumn="0" w:firstRowLastColumn="0" w:lastRowFirstColumn="0" w:lastRowLastColumn="0"/>
            <w:tcW w:w="1263" w:type="dxa"/>
            <w:hideMark/>
          </w:tcPr>
          <w:p w14:paraId="69481EC8" w14:textId="77777777" w:rsidR="00F06F06" w:rsidRPr="00F06F06" w:rsidRDefault="00F06F06" w:rsidP="00F06F06">
            <w:pPr>
              <w:jc w:val="center"/>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1</w:t>
            </w:r>
          </w:p>
        </w:tc>
        <w:tc>
          <w:tcPr>
            <w:tcW w:w="3977" w:type="dxa"/>
            <w:noWrap/>
            <w:hideMark/>
          </w:tcPr>
          <w:p w14:paraId="0ED1D652" w14:textId="77777777" w:rsidR="00F06F06" w:rsidRPr="00F06F06" w:rsidRDefault="00F06F06" w:rsidP="00F06F0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2</w:t>
            </w:r>
          </w:p>
        </w:tc>
        <w:tc>
          <w:tcPr>
            <w:tcW w:w="1418" w:type="dxa"/>
            <w:noWrap/>
            <w:hideMark/>
          </w:tcPr>
          <w:p w14:paraId="2317BE57" w14:textId="77777777" w:rsidR="00F06F06" w:rsidRPr="00F06F06" w:rsidRDefault="00F06F06" w:rsidP="00F06F0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3</w:t>
            </w:r>
          </w:p>
        </w:tc>
        <w:tc>
          <w:tcPr>
            <w:tcW w:w="1310" w:type="dxa"/>
            <w:noWrap/>
            <w:hideMark/>
          </w:tcPr>
          <w:p w14:paraId="60EDCC12" w14:textId="77777777" w:rsidR="00F06F06" w:rsidRPr="00F06F06" w:rsidRDefault="00F06F06" w:rsidP="00F06F0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4</w:t>
            </w:r>
          </w:p>
        </w:tc>
        <w:tc>
          <w:tcPr>
            <w:tcW w:w="1263" w:type="dxa"/>
            <w:noWrap/>
            <w:hideMark/>
          </w:tcPr>
          <w:p w14:paraId="1DBABEC9" w14:textId="77777777" w:rsidR="00F06F06" w:rsidRPr="00F06F06" w:rsidRDefault="00F06F06" w:rsidP="00F06F06">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5</w:t>
            </w:r>
          </w:p>
        </w:tc>
      </w:tr>
      <w:tr w:rsidR="00F06F06" w:rsidRPr="00F06F06" w14:paraId="2591B827" w14:textId="77777777" w:rsidTr="00F06F0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63" w:type="dxa"/>
            <w:hideMark/>
          </w:tcPr>
          <w:p w14:paraId="4D4F0B57" w14:textId="77777777" w:rsidR="00F06F06" w:rsidRPr="00F06F06" w:rsidRDefault="00F06F06" w:rsidP="00F06F06">
            <w:pPr>
              <w:jc w:val="right"/>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Program 1001</w:t>
            </w:r>
          </w:p>
        </w:tc>
        <w:tc>
          <w:tcPr>
            <w:tcW w:w="3977" w:type="dxa"/>
            <w:hideMark/>
          </w:tcPr>
          <w:p w14:paraId="6C72FA1F" w14:textId="77777777" w:rsidR="00F06F06" w:rsidRPr="00F06F06" w:rsidRDefault="00F06F06" w:rsidP="00F06F0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JAVNA UPRAVA</w:t>
            </w:r>
          </w:p>
        </w:tc>
        <w:tc>
          <w:tcPr>
            <w:tcW w:w="1418" w:type="dxa"/>
            <w:hideMark/>
          </w:tcPr>
          <w:p w14:paraId="11F25839"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59.723,00</w:t>
            </w:r>
          </w:p>
        </w:tc>
        <w:tc>
          <w:tcPr>
            <w:tcW w:w="1310" w:type="dxa"/>
            <w:hideMark/>
          </w:tcPr>
          <w:p w14:paraId="192F37FC"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26.277,74</w:t>
            </w:r>
          </w:p>
        </w:tc>
        <w:tc>
          <w:tcPr>
            <w:tcW w:w="1263" w:type="dxa"/>
            <w:hideMark/>
          </w:tcPr>
          <w:p w14:paraId="438377A4"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44,00%</w:t>
            </w:r>
          </w:p>
        </w:tc>
      </w:tr>
      <w:tr w:rsidR="00F06F06" w:rsidRPr="00F06F06" w14:paraId="6A800B21" w14:textId="77777777" w:rsidTr="00F06F06">
        <w:trPr>
          <w:trHeight w:val="275"/>
        </w:trPr>
        <w:tc>
          <w:tcPr>
            <w:cnfStyle w:val="001000000000" w:firstRow="0" w:lastRow="0" w:firstColumn="1" w:lastColumn="0" w:oddVBand="0" w:evenVBand="0" w:oddHBand="0" w:evenHBand="0" w:firstRowFirstColumn="0" w:firstRowLastColumn="0" w:lastRowFirstColumn="0" w:lastRowLastColumn="0"/>
            <w:tcW w:w="1263" w:type="dxa"/>
            <w:hideMark/>
          </w:tcPr>
          <w:p w14:paraId="62528762" w14:textId="77777777" w:rsidR="00F06F06" w:rsidRPr="00F06F06" w:rsidRDefault="00F06F06" w:rsidP="00F06F06">
            <w:pPr>
              <w:jc w:val="right"/>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Program 1002</w:t>
            </w:r>
          </w:p>
        </w:tc>
        <w:tc>
          <w:tcPr>
            <w:tcW w:w="3977" w:type="dxa"/>
            <w:hideMark/>
          </w:tcPr>
          <w:p w14:paraId="1320A4EE" w14:textId="77777777" w:rsidR="00F06F06" w:rsidRPr="00F06F06" w:rsidRDefault="00F06F06" w:rsidP="00F06F0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JAVNA UPRAVA I ADMINISTRACIJA</w:t>
            </w:r>
          </w:p>
        </w:tc>
        <w:tc>
          <w:tcPr>
            <w:tcW w:w="1418" w:type="dxa"/>
            <w:hideMark/>
          </w:tcPr>
          <w:p w14:paraId="6663E845"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375.150,00</w:t>
            </w:r>
          </w:p>
        </w:tc>
        <w:tc>
          <w:tcPr>
            <w:tcW w:w="1310" w:type="dxa"/>
            <w:hideMark/>
          </w:tcPr>
          <w:p w14:paraId="21D2868B"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187.806,19</w:t>
            </w:r>
          </w:p>
        </w:tc>
        <w:tc>
          <w:tcPr>
            <w:tcW w:w="1263" w:type="dxa"/>
            <w:hideMark/>
          </w:tcPr>
          <w:p w14:paraId="2480566B"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50,06%</w:t>
            </w:r>
          </w:p>
        </w:tc>
      </w:tr>
      <w:tr w:rsidR="00F06F06" w:rsidRPr="00F06F06" w14:paraId="3C1FED89" w14:textId="77777777" w:rsidTr="00F06F0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63" w:type="dxa"/>
            <w:hideMark/>
          </w:tcPr>
          <w:p w14:paraId="4D37DD09" w14:textId="77777777" w:rsidR="00F06F06" w:rsidRPr="00F06F06" w:rsidRDefault="00F06F06" w:rsidP="00F06F06">
            <w:pPr>
              <w:jc w:val="right"/>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Program 1003</w:t>
            </w:r>
          </w:p>
        </w:tc>
        <w:tc>
          <w:tcPr>
            <w:tcW w:w="3977" w:type="dxa"/>
            <w:hideMark/>
          </w:tcPr>
          <w:p w14:paraId="73277942" w14:textId="77777777" w:rsidR="00F06F06" w:rsidRPr="00F06F06" w:rsidRDefault="00F06F06" w:rsidP="00F06F0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ODRŽAVANJE KOMUNALNE INFRASTRUKTURE</w:t>
            </w:r>
          </w:p>
        </w:tc>
        <w:tc>
          <w:tcPr>
            <w:tcW w:w="1418" w:type="dxa"/>
            <w:hideMark/>
          </w:tcPr>
          <w:p w14:paraId="4C63D4C2"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155.209,00</w:t>
            </w:r>
          </w:p>
        </w:tc>
        <w:tc>
          <w:tcPr>
            <w:tcW w:w="1310" w:type="dxa"/>
            <w:hideMark/>
          </w:tcPr>
          <w:p w14:paraId="2CE5F304"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34.013,14</w:t>
            </w:r>
          </w:p>
        </w:tc>
        <w:tc>
          <w:tcPr>
            <w:tcW w:w="1263" w:type="dxa"/>
            <w:hideMark/>
          </w:tcPr>
          <w:p w14:paraId="0CA8A072"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21,91%</w:t>
            </w:r>
          </w:p>
        </w:tc>
      </w:tr>
      <w:tr w:rsidR="00F06F06" w:rsidRPr="00F06F06" w14:paraId="75A49016" w14:textId="77777777" w:rsidTr="00F06F06">
        <w:trPr>
          <w:trHeight w:val="275"/>
        </w:trPr>
        <w:tc>
          <w:tcPr>
            <w:cnfStyle w:val="001000000000" w:firstRow="0" w:lastRow="0" w:firstColumn="1" w:lastColumn="0" w:oddVBand="0" w:evenVBand="0" w:oddHBand="0" w:evenHBand="0" w:firstRowFirstColumn="0" w:firstRowLastColumn="0" w:lastRowFirstColumn="0" w:lastRowLastColumn="0"/>
            <w:tcW w:w="1263" w:type="dxa"/>
            <w:hideMark/>
          </w:tcPr>
          <w:p w14:paraId="2FE87C7C" w14:textId="77777777" w:rsidR="00F06F06" w:rsidRPr="00F06F06" w:rsidRDefault="00F06F06" w:rsidP="00F06F06">
            <w:pPr>
              <w:jc w:val="right"/>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Program 1004</w:t>
            </w:r>
          </w:p>
        </w:tc>
        <w:tc>
          <w:tcPr>
            <w:tcW w:w="3977" w:type="dxa"/>
            <w:hideMark/>
          </w:tcPr>
          <w:p w14:paraId="04FC611D" w14:textId="77777777" w:rsidR="00F06F06" w:rsidRPr="00F06F06" w:rsidRDefault="00F06F06" w:rsidP="00F06F0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IZGRADNJA OBJEKATA</w:t>
            </w:r>
          </w:p>
        </w:tc>
        <w:tc>
          <w:tcPr>
            <w:tcW w:w="1418" w:type="dxa"/>
            <w:hideMark/>
          </w:tcPr>
          <w:p w14:paraId="612654A0"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648.571,00</w:t>
            </w:r>
          </w:p>
        </w:tc>
        <w:tc>
          <w:tcPr>
            <w:tcW w:w="1310" w:type="dxa"/>
            <w:hideMark/>
          </w:tcPr>
          <w:p w14:paraId="168955B8"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14.169,62</w:t>
            </w:r>
          </w:p>
        </w:tc>
        <w:tc>
          <w:tcPr>
            <w:tcW w:w="1263" w:type="dxa"/>
            <w:hideMark/>
          </w:tcPr>
          <w:p w14:paraId="2DAA3449"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2,18%</w:t>
            </w:r>
          </w:p>
        </w:tc>
      </w:tr>
      <w:tr w:rsidR="00F06F06" w:rsidRPr="00F06F06" w14:paraId="2CE13F92" w14:textId="77777777" w:rsidTr="00F06F0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63" w:type="dxa"/>
            <w:hideMark/>
          </w:tcPr>
          <w:p w14:paraId="45388557" w14:textId="77777777" w:rsidR="00F06F06" w:rsidRPr="00F06F06" w:rsidRDefault="00F06F06" w:rsidP="00F06F06">
            <w:pPr>
              <w:jc w:val="right"/>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Program 1005</w:t>
            </w:r>
          </w:p>
        </w:tc>
        <w:tc>
          <w:tcPr>
            <w:tcW w:w="3977" w:type="dxa"/>
            <w:hideMark/>
          </w:tcPr>
          <w:p w14:paraId="2460436F" w14:textId="77777777" w:rsidR="00F06F06" w:rsidRPr="00F06F06" w:rsidRDefault="00F06F06" w:rsidP="00F06F0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ORGANIZIRANJE I PROVOĐENJE ZAŠTITE I SPAŠAVANJA</w:t>
            </w:r>
          </w:p>
        </w:tc>
        <w:tc>
          <w:tcPr>
            <w:tcW w:w="1418" w:type="dxa"/>
            <w:hideMark/>
          </w:tcPr>
          <w:p w14:paraId="1C07B139"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53.218,00</w:t>
            </w:r>
          </w:p>
        </w:tc>
        <w:tc>
          <w:tcPr>
            <w:tcW w:w="1310" w:type="dxa"/>
            <w:hideMark/>
          </w:tcPr>
          <w:p w14:paraId="6E269E83"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30.401,79</w:t>
            </w:r>
          </w:p>
        </w:tc>
        <w:tc>
          <w:tcPr>
            <w:tcW w:w="1263" w:type="dxa"/>
            <w:hideMark/>
          </w:tcPr>
          <w:p w14:paraId="5A9BFA61"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57,13%</w:t>
            </w:r>
          </w:p>
        </w:tc>
      </w:tr>
      <w:tr w:rsidR="00F06F06" w:rsidRPr="00F06F06" w14:paraId="5BAE8CD2" w14:textId="77777777" w:rsidTr="00F06F06">
        <w:trPr>
          <w:trHeight w:val="275"/>
        </w:trPr>
        <w:tc>
          <w:tcPr>
            <w:cnfStyle w:val="001000000000" w:firstRow="0" w:lastRow="0" w:firstColumn="1" w:lastColumn="0" w:oddVBand="0" w:evenVBand="0" w:oddHBand="0" w:evenHBand="0" w:firstRowFirstColumn="0" w:firstRowLastColumn="0" w:lastRowFirstColumn="0" w:lastRowLastColumn="0"/>
            <w:tcW w:w="1263" w:type="dxa"/>
            <w:hideMark/>
          </w:tcPr>
          <w:p w14:paraId="58507FD5" w14:textId="77777777" w:rsidR="00F06F06" w:rsidRPr="00F06F06" w:rsidRDefault="00F06F06" w:rsidP="00F06F06">
            <w:pPr>
              <w:jc w:val="right"/>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Program 1006</w:t>
            </w:r>
          </w:p>
        </w:tc>
        <w:tc>
          <w:tcPr>
            <w:tcW w:w="3977" w:type="dxa"/>
            <w:hideMark/>
          </w:tcPr>
          <w:p w14:paraId="2344E646" w14:textId="77777777" w:rsidR="00F06F06" w:rsidRPr="00F06F06" w:rsidRDefault="00F06F06" w:rsidP="00F06F0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POTICANJE I RAZVOJ PROIZVODNJE</w:t>
            </w:r>
          </w:p>
        </w:tc>
        <w:tc>
          <w:tcPr>
            <w:tcW w:w="1418" w:type="dxa"/>
            <w:hideMark/>
          </w:tcPr>
          <w:p w14:paraId="2542C161"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12.258,00</w:t>
            </w:r>
          </w:p>
        </w:tc>
        <w:tc>
          <w:tcPr>
            <w:tcW w:w="1310" w:type="dxa"/>
            <w:hideMark/>
          </w:tcPr>
          <w:p w14:paraId="0D0177B0"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1.728,17</w:t>
            </w:r>
          </w:p>
        </w:tc>
        <w:tc>
          <w:tcPr>
            <w:tcW w:w="1263" w:type="dxa"/>
            <w:hideMark/>
          </w:tcPr>
          <w:p w14:paraId="0C595F6D"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14,10%</w:t>
            </w:r>
          </w:p>
        </w:tc>
      </w:tr>
      <w:tr w:rsidR="00F06F06" w:rsidRPr="00F06F06" w14:paraId="2A5F8785" w14:textId="77777777" w:rsidTr="00F06F0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63" w:type="dxa"/>
            <w:hideMark/>
          </w:tcPr>
          <w:p w14:paraId="525D4548" w14:textId="77777777" w:rsidR="00F06F06" w:rsidRPr="00F06F06" w:rsidRDefault="00F06F06" w:rsidP="00F06F06">
            <w:pPr>
              <w:jc w:val="right"/>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Program 1007</w:t>
            </w:r>
          </w:p>
        </w:tc>
        <w:tc>
          <w:tcPr>
            <w:tcW w:w="3977" w:type="dxa"/>
            <w:hideMark/>
          </w:tcPr>
          <w:p w14:paraId="5F37B1B2" w14:textId="77777777" w:rsidR="00F06F06" w:rsidRPr="00F06F06" w:rsidRDefault="00F06F06" w:rsidP="00F06F0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SOCIJALNA SKRB</w:t>
            </w:r>
          </w:p>
        </w:tc>
        <w:tc>
          <w:tcPr>
            <w:tcW w:w="1418" w:type="dxa"/>
            <w:hideMark/>
          </w:tcPr>
          <w:p w14:paraId="76A8F1FF"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639.047,00</w:t>
            </w:r>
          </w:p>
        </w:tc>
        <w:tc>
          <w:tcPr>
            <w:tcW w:w="1310" w:type="dxa"/>
            <w:hideMark/>
          </w:tcPr>
          <w:p w14:paraId="4A58B8E6"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110.592,44</w:t>
            </w:r>
          </w:p>
        </w:tc>
        <w:tc>
          <w:tcPr>
            <w:tcW w:w="1263" w:type="dxa"/>
            <w:hideMark/>
          </w:tcPr>
          <w:p w14:paraId="48BA33BC"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17,31%</w:t>
            </w:r>
          </w:p>
        </w:tc>
      </w:tr>
      <w:tr w:rsidR="00F06F06" w:rsidRPr="00F06F06" w14:paraId="19EEF515" w14:textId="77777777" w:rsidTr="00F06F06">
        <w:trPr>
          <w:trHeight w:val="275"/>
        </w:trPr>
        <w:tc>
          <w:tcPr>
            <w:cnfStyle w:val="001000000000" w:firstRow="0" w:lastRow="0" w:firstColumn="1" w:lastColumn="0" w:oddVBand="0" w:evenVBand="0" w:oddHBand="0" w:evenHBand="0" w:firstRowFirstColumn="0" w:firstRowLastColumn="0" w:lastRowFirstColumn="0" w:lastRowLastColumn="0"/>
            <w:tcW w:w="1263" w:type="dxa"/>
            <w:hideMark/>
          </w:tcPr>
          <w:p w14:paraId="2DDEB316" w14:textId="77777777" w:rsidR="00F06F06" w:rsidRPr="00F06F06" w:rsidRDefault="00F06F06" w:rsidP="00F06F06">
            <w:pPr>
              <w:jc w:val="right"/>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Program 1008</w:t>
            </w:r>
          </w:p>
        </w:tc>
        <w:tc>
          <w:tcPr>
            <w:tcW w:w="3977" w:type="dxa"/>
            <w:hideMark/>
          </w:tcPr>
          <w:p w14:paraId="53892E8E" w14:textId="77777777" w:rsidR="00F06F06" w:rsidRPr="00F06F06" w:rsidRDefault="00F06F06" w:rsidP="00F06F0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OBRAZOVANJE</w:t>
            </w:r>
          </w:p>
        </w:tc>
        <w:tc>
          <w:tcPr>
            <w:tcW w:w="1418" w:type="dxa"/>
            <w:hideMark/>
          </w:tcPr>
          <w:p w14:paraId="50CBD613"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29.994,00</w:t>
            </w:r>
          </w:p>
        </w:tc>
        <w:tc>
          <w:tcPr>
            <w:tcW w:w="1310" w:type="dxa"/>
            <w:hideMark/>
          </w:tcPr>
          <w:p w14:paraId="36E08499"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6.053,85</w:t>
            </w:r>
          </w:p>
        </w:tc>
        <w:tc>
          <w:tcPr>
            <w:tcW w:w="1263" w:type="dxa"/>
            <w:hideMark/>
          </w:tcPr>
          <w:p w14:paraId="5E4BB86C"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20,2%</w:t>
            </w:r>
          </w:p>
        </w:tc>
      </w:tr>
      <w:tr w:rsidR="00F06F06" w:rsidRPr="00F06F06" w14:paraId="3C89DC57" w14:textId="77777777" w:rsidTr="00F06F0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63" w:type="dxa"/>
            <w:hideMark/>
          </w:tcPr>
          <w:p w14:paraId="7F3CE50A" w14:textId="77777777" w:rsidR="00F06F06" w:rsidRPr="00F06F06" w:rsidRDefault="00F06F06" w:rsidP="00F06F06">
            <w:pPr>
              <w:jc w:val="right"/>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Program 1009</w:t>
            </w:r>
          </w:p>
        </w:tc>
        <w:tc>
          <w:tcPr>
            <w:tcW w:w="3977" w:type="dxa"/>
            <w:hideMark/>
          </w:tcPr>
          <w:p w14:paraId="5E2BBC99" w14:textId="77777777" w:rsidR="00F06F06" w:rsidRPr="00F06F06" w:rsidRDefault="00F06F06" w:rsidP="00F06F0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SPORT I REKREACIJA</w:t>
            </w:r>
          </w:p>
        </w:tc>
        <w:tc>
          <w:tcPr>
            <w:tcW w:w="1418" w:type="dxa"/>
            <w:hideMark/>
          </w:tcPr>
          <w:p w14:paraId="4EEF1F1C"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134.060,00</w:t>
            </w:r>
          </w:p>
        </w:tc>
        <w:tc>
          <w:tcPr>
            <w:tcW w:w="1310" w:type="dxa"/>
            <w:hideMark/>
          </w:tcPr>
          <w:p w14:paraId="468953BB"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0,00</w:t>
            </w:r>
          </w:p>
        </w:tc>
        <w:tc>
          <w:tcPr>
            <w:tcW w:w="1263" w:type="dxa"/>
            <w:hideMark/>
          </w:tcPr>
          <w:p w14:paraId="1D5E0F9E"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0,0%</w:t>
            </w:r>
          </w:p>
        </w:tc>
      </w:tr>
      <w:tr w:rsidR="00F06F06" w:rsidRPr="00F06F06" w14:paraId="78F78A92" w14:textId="77777777" w:rsidTr="00F06F06">
        <w:trPr>
          <w:trHeight w:val="275"/>
        </w:trPr>
        <w:tc>
          <w:tcPr>
            <w:cnfStyle w:val="001000000000" w:firstRow="0" w:lastRow="0" w:firstColumn="1" w:lastColumn="0" w:oddVBand="0" w:evenVBand="0" w:oddHBand="0" w:evenHBand="0" w:firstRowFirstColumn="0" w:firstRowLastColumn="0" w:lastRowFirstColumn="0" w:lastRowLastColumn="0"/>
            <w:tcW w:w="1263" w:type="dxa"/>
            <w:hideMark/>
          </w:tcPr>
          <w:p w14:paraId="0FD6DB70" w14:textId="77777777" w:rsidR="00F06F06" w:rsidRPr="00F06F06" w:rsidRDefault="00F06F06" w:rsidP="00F06F06">
            <w:pPr>
              <w:jc w:val="right"/>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Program 1010</w:t>
            </w:r>
          </w:p>
        </w:tc>
        <w:tc>
          <w:tcPr>
            <w:tcW w:w="3977" w:type="dxa"/>
            <w:hideMark/>
          </w:tcPr>
          <w:p w14:paraId="40AD0565" w14:textId="77777777" w:rsidR="00F06F06" w:rsidRPr="00F06F06" w:rsidRDefault="00F06F06" w:rsidP="00F06F0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KULTURA</w:t>
            </w:r>
          </w:p>
        </w:tc>
        <w:tc>
          <w:tcPr>
            <w:tcW w:w="1418" w:type="dxa"/>
            <w:hideMark/>
          </w:tcPr>
          <w:p w14:paraId="48B4C5E3"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1326,00</w:t>
            </w:r>
          </w:p>
        </w:tc>
        <w:tc>
          <w:tcPr>
            <w:tcW w:w="1310" w:type="dxa"/>
            <w:hideMark/>
          </w:tcPr>
          <w:p w14:paraId="5A187945"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0,00</w:t>
            </w:r>
          </w:p>
        </w:tc>
        <w:tc>
          <w:tcPr>
            <w:tcW w:w="1263" w:type="dxa"/>
            <w:hideMark/>
          </w:tcPr>
          <w:p w14:paraId="77F123CE"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0,000%</w:t>
            </w:r>
          </w:p>
        </w:tc>
      </w:tr>
      <w:tr w:rsidR="00F06F06" w:rsidRPr="00F06F06" w14:paraId="192154C6" w14:textId="77777777" w:rsidTr="00F06F0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63" w:type="dxa"/>
            <w:hideMark/>
          </w:tcPr>
          <w:p w14:paraId="4B8C033E" w14:textId="77777777" w:rsidR="00F06F06" w:rsidRPr="00F06F06" w:rsidRDefault="00F06F06" w:rsidP="00F06F06">
            <w:pPr>
              <w:jc w:val="right"/>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Program 1011</w:t>
            </w:r>
          </w:p>
        </w:tc>
        <w:tc>
          <w:tcPr>
            <w:tcW w:w="3977" w:type="dxa"/>
            <w:hideMark/>
          </w:tcPr>
          <w:p w14:paraId="55653345" w14:textId="77777777" w:rsidR="00F06F06" w:rsidRPr="00F06F06" w:rsidRDefault="00F06F06" w:rsidP="00F06F0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RAZVOJ CIVILNOG DRUŠTVA</w:t>
            </w:r>
          </w:p>
        </w:tc>
        <w:tc>
          <w:tcPr>
            <w:tcW w:w="1418" w:type="dxa"/>
            <w:hideMark/>
          </w:tcPr>
          <w:p w14:paraId="266CBE6D"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192.335,00</w:t>
            </w:r>
          </w:p>
        </w:tc>
        <w:tc>
          <w:tcPr>
            <w:tcW w:w="1310" w:type="dxa"/>
            <w:hideMark/>
          </w:tcPr>
          <w:p w14:paraId="34D225B4"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106.642,03</w:t>
            </w:r>
          </w:p>
        </w:tc>
        <w:tc>
          <w:tcPr>
            <w:tcW w:w="1263" w:type="dxa"/>
            <w:hideMark/>
          </w:tcPr>
          <w:p w14:paraId="7CFD3684"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55,45%</w:t>
            </w:r>
          </w:p>
        </w:tc>
      </w:tr>
      <w:tr w:rsidR="00F06F06" w:rsidRPr="00F06F06" w14:paraId="7376A139" w14:textId="77777777" w:rsidTr="00F06F06">
        <w:trPr>
          <w:trHeight w:val="275"/>
        </w:trPr>
        <w:tc>
          <w:tcPr>
            <w:cnfStyle w:val="001000000000" w:firstRow="0" w:lastRow="0" w:firstColumn="1" w:lastColumn="0" w:oddVBand="0" w:evenVBand="0" w:oddHBand="0" w:evenHBand="0" w:firstRowFirstColumn="0" w:firstRowLastColumn="0" w:lastRowFirstColumn="0" w:lastRowLastColumn="0"/>
            <w:tcW w:w="1263" w:type="dxa"/>
            <w:hideMark/>
          </w:tcPr>
          <w:p w14:paraId="2EBDFC48" w14:textId="77777777" w:rsidR="00F06F06" w:rsidRPr="00F06F06" w:rsidRDefault="00F06F06" w:rsidP="00F06F06">
            <w:pPr>
              <w:jc w:val="right"/>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Program 1012</w:t>
            </w:r>
          </w:p>
        </w:tc>
        <w:tc>
          <w:tcPr>
            <w:tcW w:w="3977" w:type="dxa"/>
            <w:hideMark/>
          </w:tcPr>
          <w:p w14:paraId="49843384" w14:textId="77777777" w:rsidR="00F06F06" w:rsidRPr="00F06F06" w:rsidRDefault="00F06F06" w:rsidP="00F06F0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REDOVNA DJELATNOST DJEČJEG VRTIĆA SUNCE</w:t>
            </w:r>
          </w:p>
        </w:tc>
        <w:tc>
          <w:tcPr>
            <w:tcW w:w="1418" w:type="dxa"/>
            <w:hideMark/>
          </w:tcPr>
          <w:p w14:paraId="6FB9353A"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99.331,00</w:t>
            </w:r>
          </w:p>
        </w:tc>
        <w:tc>
          <w:tcPr>
            <w:tcW w:w="1310" w:type="dxa"/>
            <w:hideMark/>
          </w:tcPr>
          <w:p w14:paraId="2F3BEFF4"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26.732,10</w:t>
            </w:r>
          </w:p>
        </w:tc>
        <w:tc>
          <w:tcPr>
            <w:tcW w:w="1263" w:type="dxa"/>
            <w:hideMark/>
          </w:tcPr>
          <w:p w14:paraId="29711D1D"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26,91%</w:t>
            </w:r>
          </w:p>
        </w:tc>
      </w:tr>
      <w:tr w:rsidR="00F06F06" w:rsidRPr="00F06F06" w14:paraId="7EE03615" w14:textId="77777777" w:rsidTr="00F06F0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263" w:type="dxa"/>
            <w:hideMark/>
          </w:tcPr>
          <w:p w14:paraId="2913F0AF" w14:textId="77777777" w:rsidR="00F06F06" w:rsidRPr="00F06F06" w:rsidRDefault="00F06F06" w:rsidP="00F06F06">
            <w:pPr>
              <w:jc w:val="right"/>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program 1013</w:t>
            </w:r>
          </w:p>
        </w:tc>
        <w:tc>
          <w:tcPr>
            <w:tcW w:w="3977" w:type="dxa"/>
            <w:hideMark/>
          </w:tcPr>
          <w:p w14:paraId="7D052F7B" w14:textId="77777777" w:rsidR="00F06F06" w:rsidRPr="00F06F06" w:rsidRDefault="00F06F06" w:rsidP="00F06F06">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IZGRADNJA USTANOVA ZA PREDŠKOLSKI ODGOJ DJECE</w:t>
            </w:r>
          </w:p>
        </w:tc>
        <w:tc>
          <w:tcPr>
            <w:tcW w:w="1418" w:type="dxa"/>
            <w:hideMark/>
          </w:tcPr>
          <w:p w14:paraId="4AFB6D94"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232.264,00</w:t>
            </w:r>
          </w:p>
        </w:tc>
        <w:tc>
          <w:tcPr>
            <w:tcW w:w="1310" w:type="dxa"/>
            <w:hideMark/>
          </w:tcPr>
          <w:p w14:paraId="2AA7B630"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0</w:t>
            </w:r>
          </w:p>
        </w:tc>
        <w:tc>
          <w:tcPr>
            <w:tcW w:w="1263" w:type="dxa"/>
            <w:hideMark/>
          </w:tcPr>
          <w:p w14:paraId="7F0506BB"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0,00%</w:t>
            </w:r>
          </w:p>
        </w:tc>
      </w:tr>
      <w:tr w:rsidR="00F06F06" w:rsidRPr="00F06F06" w14:paraId="06B27E29" w14:textId="77777777" w:rsidTr="00F06F06">
        <w:trPr>
          <w:trHeight w:val="275"/>
        </w:trPr>
        <w:tc>
          <w:tcPr>
            <w:cnfStyle w:val="001000000000" w:firstRow="0" w:lastRow="0" w:firstColumn="1" w:lastColumn="0" w:oddVBand="0" w:evenVBand="0" w:oddHBand="0" w:evenHBand="0" w:firstRowFirstColumn="0" w:firstRowLastColumn="0" w:lastRowFirstColumn="0" w:lastRowLastColumn="0"/>
            <w:tcW w:w="1263" w:type="dxa"/>
            <w:hideMark/>
          </w:tcPr>
          <w:p w14:paraId="7A87B119" w14:textId="77777777" w:rsidR="00F06F06" w:rsidRPr="00F06F06" w:rsidRDefault="00F06F06" w:rsidP="00F06F06">
            <w:pPr>
              <w:jc w:val="right"/>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program 1014</w:t>
            </w:r>
          </w:p>
        </w:tc>
        <w:tc>
          <w:tcPr>
            <w:tcW w:w="3977" w:type="dxa"/>
            <w:hideMark/>
          </w:tcPr>
          <w:p w14:paraId="42A1F475" w14:textId="77777777" w:rsidR="00F06F06" w:rsidRPr="00F06F06" w:rsidRDefault="00F06F06" w:rsidP="00F06F0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JAVNA USTANOVA KOMUNAL ĐULOVAC</w:t>
            </w:r>
          </w:p>
        </w:tc>
        <w:tc>
          <w:tcPr>
            <w:tcW w:w="1418" w:type="dxa"/>
            <w:hideMark/>
          </w:tcPr>
          <w:p w14:paraId="5A2C0764"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72.997,00</w:t>
            </w:r>
          </w:p>
        </w:tc>
        <w:tc>
          <w:tcPr>
            <w:tcW w:w="1310" w:type="dxa"/>
            <w:hideMark/>
          </w:tcPr>
          <w:p w14:paraId="66246DD4"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0</w:t>
            </w:r>
          </w:p>
        </w:tc>
        <w:tc>
          <w:tcPr>
            <w:tcW w:w="1263" w:type="dxa"/>
            <w:hideMark/>
          </w:tcPr>
          <w:p w14:paraId="1E964A70" w14:textId="77777777" w:rsidR="00F06F06" w:rsidRPr="00F06F06" w:rsidRDefault="00F06F06" w:rsidP="00F06F06">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0,00%</w:t>
            </w:r>
          </w:p>
        </w:tc>
      </w:tr>
      <w:tr w:rsidR="00F06F06" w:rsidRPr="00F06F06" w14:paraId="7AC192EF" w14:textId="77777777" w:rsidTr="00F06F0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240" w:type="dxa"/>
            <w:gridSpan w:val="2"/>
            <w:noWrap/>
            <w:hideMark/>
          </w:tcPr>
          <w:p w14:paraId="089EABB6" w14:textId="77777777" w:rsidR="00F06F06" w:rsidRPr="00F06F06" w:rsidRDefault="00F06F06" w:rsidP="00F06F06">
            <w:pPr>
              <w:jc w:val="center"/>
              <w:rPr>
                <w:rFonts w:ascii="Arial Narrow" w:eastAsia="Times New Roman" w:hAnsi="Arial Narrow" w:cs="Calibri"/>
                <w:color w:val="000000"/>
                <w:sz w:val="18"/>
                <w:szCs w:val="18"/>
              </w:rPr>
            </w:pPr>
            <w:r w:rsidRPr="00F06F06">
              <w:rPr>
                <w:rFonts w:ascii="Arial Narrow" w:eastAsia="Times New Roman" w:hAnsi="Arial Narrow" w:cs="Calibri"/>
                <w:color w:val="000000"/>
                <w:sz w:val="18"/>
                <w:szCs w:val="18"/>
              </w:rPr>
              <w:t>UKUPNO</w:t>
            </w:r>
          </w:p>
        </w:tc>
        <w:tc>
          <w:tcPr>
            <w:tcW w:w="1418" w:type="dxa"/>
            <w:noWrap/>
            <w:hideMark/>
          </w:tcPr>
          <w:p w14:paraId="4A2E1D2A"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F06F06">
              <w:rPr>
                <w:rFonts w:ascii="Arial Narrow" w:eastAsia="Times New Roman" w:hAnsi="Arial Narrow" w:cs="Calibri"/>
                <w:b/>
                <w:bCs/>
                <w:color w:val="000000"/>
                <w:sz w:val="18"/>
                <w:szCs w:val="18"/>
              </w:rPr>
              <w:t>2.705.483,00</w:t>
            </w:r>
          </w:p>
        </w:tc>
        <w:tc>
          <w:tcPr>
            <w:tcW w:w="1310" w:type="dxa"/>
            <w:noWrap/>
            <w:hideMark/>
          </w:tcPr>
          <w:p w14:paraId="6621A900"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F06F06">
              <w:rPr>
                <w:rFonts w:ascii="Arial Narrow" w:eastAsia="Times New Roman" w:hAnsi="Arial Narrow" w:cs="Calibri"/>
                <w:b/>
                <w:bCs/>
                <w:color w:val="000000"/>
                <w:sz w:val="18"/>
                <w:szCs w:val="18"/>
              </w:rPr>
              <w:t>544.417,07</w:t>
            </w:r>
          </w:p>
        </w:tc>
        <w:tc>
          <w:tcPr>
            <w:tcW w:w="1263" w:type="dxa"/>
            <w:hideMark/>
          </w:tcPr>
          <w:p w14:paraId="345D4F8D" w14:textId="77777777" w:rsidR="00F06F06" w:rsidRPr="00F06F06" w:rsidRDefault="00F06F06" w:rsidP="00F06F06">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 w:val="18"/>
                <w:szCs w:val="18"/>
              </w:rPr>
            </w:pPr>
            <w:r w:rsidRPr="00F06F06">
              <w:rPr>
                <w:rFonts w:ascii="Arial Narrow" w:eastAsia="Times New Roman" w:hAnsi="Arial Narrow" w:cs="Calibri"/>
                <w:b/>
                <w:bCs/>
                <w:color w:val="000000"/>
                <w:sz w:val="18"/>
                <w:szCs w:val="18"/>
              </w:rPr>
              <w:t>20,12%</w:t>
            </w:r>
          </w:p>
        </w:tc>
      </w:tr>
    </w:tbl>
    <w:p w14:paraId="6C663329" w14:textId="77777777" w:rsidR="00316C63" w:rsidRDefault="00316C63" w:rsidP="00316C63">
      <w:pPr>
        <w:rPr>
          <w:rFonts w:ascii="Arial Narrow" w:hAnsi="Arial Narrow"/>
          <w:color w:val="2E74B5" w:themeColor="accent1" w:themeShade="BF"/>
          <w:sz w:val="18"/>
          <w:szCs w:val="18"/>
        </w:rPr>
      </w:pPr>
    </w:p>
    <w:p w14:paraId="34FE0B7A" w14:textId="77777777" w:rsidR="007548D1" w:rsidRPr="00EF4791" w:rsidRDefault="007548D1" w:rsidP="00316C63">
      <w:pPr>
        <w:rPr>
          <w:rFonts w:ascii="Arial Narrow" w:hAnsi="Arial Narrow"/>
          <w:color w:val="2E74B5" w:themeColor="accent1" w:themeShade="BF"/>
          <w:sz w:val="18"/>
          <w:szCs w:val="18"/>
        </w:rPr>
      </w:pPr>
    </w:p>
    <w:p w14:paraId="27C59878" w14:textId="77777777" w:rsidR="00316C63" w:rsidRPr="00604C90" w:rsidRDefault="00316C63" w:rsidP="00316C63">
      <w:pPr>
        <w:spacing w:after="0" w:line="240" w:lineRule="auto"/>
        <w:jc w:val="both"/>
        <w:rPr>
          <w:rFonts w:ascii="Arial Narrow" w:hAnsi="Arial Narrow"/>
          <w:b/>
        </w:rPr>
      </w:pPr>
      <w:r w:rsidRPr="00604C90">
        <w:rPr>
          <w:rFonts w:ascii="Arial Narrow" w:hAnsi="Arial Narrow"/>
          <w:b/>
        </w:rPr>
        <w:t>3.</w:t>
      </w:r>
      <w:r w:rsidRPr="00604C90">
        <w:rPr>
          <w:rFonts w:ascii="Arial Narrow" w:hAnsi="Arial Narrow"/>
        </w:rPr>
        <w:t xml:space="preserve">  </w:t>
      </w:r>
      <w:r w:rsidRPr="00604C90">
        <w:rPr>
          <w:rFonts w:ascii="Arial Narrow" w:hAnsi="Arial Narrow"/>
          <w:b/>
        </w:rPr>
        <w:t>Rezultat poslovanja</w:t>
      </w:r>
    </w:p>
    <w:p w14:paraId="6276EEB6" w14:textId="5A997A27" w:rsidR="00316C63" w:rsidRDefault="00316C63" w:rsidP="00316C63">
      <w:pPr>
        <w:jc w:val="both"/>
        <w:rPr>
          <w:rFonts w:ascii="Arial Narrow" w:hAnsi="Arial Narrow"/>
        </w:rPr>
      </w:pPr>
      <w:r w:rsidRPr="00512F83">
        <w:rPr>
          <w:rFonts w:ascii="Arial Narrow" w:hAnsi="Arial Narrow"/>
        </w:rPr>
        <w:t xml:space="preserve">Ukupni prihodi i primici Proračuna za </w:t>
      </w:r>
      <w:r w:rsidR="00B43E12">
        <w:rPr>
          <w:rFonts w:ascii="Arial Narrow" w:hAnsi="Arial Narrow"/>
        </w:rPr>
        <w:t>razdoblje 01.01.2023. do 30.06.2023</w:t>
      </w:r>
      <w:r w:rsidRPr="00512F83">
        <w:rPr>
          <w:rFonts w:ascii="Arial Narrow" w:hAnsi="Arial Narrow"/>
        </w:rPr>
        <w:t xml:space="preserve">.  (6. prihodi poslovanja +7. prihodi od prodaje nefinancijske imovine) planirani su u visini od </w:t>
      </w:r>
      <w:r w:rsidR="00B43E12">
        <w:rPr>
          <w:rFonts w:ascii="Arial Narrow" w:hAnsi="Arial Narrow"/>
        </w:rPr>
        <w:t xml:space="preserve">2.705.483,00 eura </w:t>
      </w:r>
      <w:r w:rsidRPr="00512F83">
        <w:rPr>
          <w:rFonts w:ascii="Arial Narrow" w:hAnsi="Arial Narrow"/>
        </w:rPr>
        <w:t>, a za razdoblje od 01.1.202</w:t>
      </w:r>
      <w:r w:rsidR="00B43E12">
        <w:rPr>
          <w:rFonts w:ascii="Arial Narrow" w:hAnsi="Arial Narrow"/>
        </w:rPr>
        <w:t>3</w:t>
      </w:r>
      <w:r w:rsidRPr="00512F83">
        <w:rPr>
          <w:rFonts w:ascii="Arial Narrow" w:hAnsi="Arial Narrow"/>
        </w:rPr>
        <w:t xml:space="preserve">. do </w:t>
      </w:r>
      <w:r w:rsidR="00B43E12">
        <w:rPr>
          <w:rFonts w:ascii="Arial Narrow" w:hAnsi="Arial Narrow"/>
        </w:rPr>
        <w:t>30.06.2023</w:t>
      </w:r>
      <w:r w:rsidRPr="00512F83">
        <w:rPr>
          <w:rFonts w:ascii="Arial Narrow" w:hAnsi="Arial Narrow"/>
        </w:rPr>
        <w:t xml:space="preserve">.  ostvareni su u iznosu od </w:t>
      </w:r>
      <w:r w:rsidR="00B43E12">
        <w:rPr>
          <w:rFonts w:ascii="Arial Narrow" w:eastAsia="Times New Roman" w:hAnsi="Arial Narrow"/>
          <w:bCs/>
        </w:rPr>
        <w:t>908.945,39 eura</w:t>
      </w:r>
      <w:r w:rsidRPr="00512F83">
        <w:rPr>
          <w:rFonts w:ascii="Arial Narrow" w:hAnsi="Arial Narrow"/>
        </w:rPr>
        <w:t xml:space="preserve"> što je </w:t>
      </w:r>
      <w:r w:rsidR="00B43E12">
        <w:rPr>
          <w:rFonts w:ascii="Arial Narrow" w:hAnsi="Arial Narrow"/>
        </w:rPr>
        <w:t>33,60</w:t>
      </w:r>
      <w:r w:rsidRPr="00512F83">
        <w:rPr>
          <w:rFonts w:ascii="Arial Narrow" w:hAnsi="Arial Narrow"/>
        </w:rPr>
        <w:t xml:space="preserve">  % izvršenje u odnosu na ukupno planirane prihode i primitke Proračuna za 202</w:t>
      </w:r>
      <w:r w:rsidR="00B43E12">
        <w:rPr>
          <w:rFonts w:ascii="Arial Narrow" w:hAnsi="Arial Narrow"/>
        </w:rPr>
        <w:t>3</w:t>
      </w:r>
      <w:r>
        <w:rPr>
          <w:rFonts w:ascii="Arial Narrow" w:hAnsi="Arial Narrow"/>
        </w:rPr>
        <w:t xml:space="preserve">.godinu, a </w:t>
      </w:r>
      <w:r w:rsidR="00B43E12">
        <w:rPr>
          <w:rFonts w:ascii="Arial Narrow" w:hAnsi="Arial Narrow"/>
        </w:rPr>
        <w:t>36,20</w:t>
      </w:r>
      <w:r w:rsidRPr="00512F83">
        <w:rPr>
          <w:rFonts w:ascii="Arial Narrow" w:hAnsi="Arial Narrow"/>
        </w:rPr>
        <w:t xml:space="preserve"> % </w:t>
      </w:r>
      <w:r w:rsidR="00B43E12">
        <w:rPr>
          <w:rFonts w:ascii="Arial Narrow" w:hAnsi="Arial Narrow"/>
        </w:rPr>
        <w:t>više</w:t>
      </w:r>
      <w:r w:rsidRPr="00512F83">
        <w:rPr>
          <w:rFonts w:ascii="Arial Narrow" w:hAnsi="Arial Narrow"/>
        </w:rPr>
        <w:t xml:space="preserve"> u odnosu na  izvršene prihode i primitke u istom razdoblju 202</w:t>
      </w:r>
      <w:r w:rsidR="00B43E12">
        <w:rPr>
          <w:rFonts w:ascii="Arial Narrow" w:hAnsi="Arial Narrow"/>
        </w:rPr>
        <w:t>2</w:t>
      </w:r>
      <w:r w:rsidRPr="00512F83">
        <w:rPr>
          <w:rFonts w:ascii="Arial Narrow" w:hAnsi="Arial Narrow"/>
        </w:rPr>
        <w:t>. godine.</w:t>
      </w:r>
    </w:p>
    <w:p w14:paraId="07B0A206" w14:textId="4D1C8CAC" w:rsidR="00316C63" w:rsidRDefault="00E45C2C" w:rsidP="00316C63">
      <w:pPr>
        <w:jc w:val="center"/>
        <w:rPr>
          <w:rFonts w:ascii="Arial Narrow" w:hAnsi="Arial Narrow"/>
        </w:rPr>
      </w:pPr>
      <w:r>
        <w:rPr>
          <w:noProof/>
        </w:rPr>
        <w:drawing>
          <wp:inline distT="0" distB="0" distL="0" distR="0" wp14:anchorId="5B4D8204" wp14:editId="1896C30D">
            <wp:extent cx="4619625" cy="2066925"/>
            <wp:effectExtent l="0" t="0" r="9525" b="9525"/>
            <wp:docPr id="2091075481" name="Grafikon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DE8A210-5BC5-08ED-6319-042BE1CE3E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E4474DB" w14:textId="77777777" w:rsidR="00316C63" w:rsidRPr="00512F83" w:rsidRDefault="00316C63" w:rsidP="00316C63">
      <w:pPr>
        <w:jc w:val="both"/>
        <w:rPr>
          <w:rFonts w:ascii="Arial Narrow" w:hAnsi="Arial Narrow"/>
        </w:rPr>
      </w:pPr>
    </w:p>
    <w:p w14:paraId="36B736E2" w14:textId="77777777" w:rsidR="009F5A81" w:rsidRDefault="00316C63" w:rsidP="00316C63">
      <w:pPr>
        <w:jc w:val="both"/>
        <w:rPr>
          <w:rFonts w:ascii="Arial Narrow" w:hAnsi="Arial Narrow"/>
        </w:rPr>
      </w:pPr>
      <w:r w:rsidRPr="00DD561C">
        <w:rPr>
          <w:rFonts w:ascii="Arial Narrow" w:hAnsi="Arial Narrow"/>
        </w:rPr>
        <w:t xml:space="preserve">Rashodi i izdaci Proračuna Općine Đulovac </w:t>
      </w:r>
      <w:r w:rsidR="009F5A81" w:rsidRPr="009F5A81">
        <w:rPr>
          <w:rFonts w:ascii="Arial Narrow" w:hAnsi="Arial Narrow"/>
        </w:rPr>
        <w:t>za razdoblje 01.01.2023. do 30.06.2023.</w:t>
      </w:r>
      <w:r w:rsidRPr="00DD561C">
        <w:rPr>
          <w:rFonts w:ascii="Arial Narrow" w:hAnsi="Arial Narrow"/>
        </w:rPr>
        <w:t xml:space="preserve">planirani u visini od </w:t>
      </w:r>
      <w:r w:rsidR="009F5A81">
        <w:rPr>
          <w:rFonts w:ascii="Arial Narrow" w:hAnsi="Arial Narrow"/>
        </w:rPr>
        <w:t>2.433.403,00</w:t>
      </w:r>
      <w:r w:rsidRPr="00DD561C">
        <w:rPr>
          <w:rFonts w:ascii="Arial Narrow" w:hAnsi="Arial Narrow"/>
        </w:rPr>
        <w:t xml:space="preserve"> </w:t>
      </w:r>
      <w:r w:rsidR="009F5A81">
        <w:rPr>
          <w:rFonts w:ascii="Arial Narrow" w:hAnsi="Arial Narrow"/>
        </w:rPr>
        <w:t xml:space="preserve">eura, </w:t>
      </w:r>
      <w:r w:rsidRPr="00DD561C">
        <w:rPr>
          <w:rFonts w:ascii="Arial Narrow" w:hAnsi="Arial Narrow"/>
        </w:rPr>
        <w:t xml:space="preserve">a izvršeni su u ukupnom iznosu od </w:t>
      </w:r>
      <w:r w:rsidR="009F5A81">
        <w:rPr>
          <w:rFonts w:ascii="Arial Narrow" w:hAnsi="Arial Narrow"/>
        </w:rPr>
        <w:t>491.380,44</w:t>
      </w:r>
      <w:r w:rsidRPr="00DD561C">
        <w:rPr>
          <w:rFonts w:ascii="Arial Narrow" w:hAnsi="Arial Narrow"/>
        </w:rPr>
        <w:t xml:space="preserve"> </w:t>
      </w:r>
      <w:r w:rsidR="009F5A81">
        <w:rPr>
          <w:rFonts w:ascii="Arial Narrow" w:hAnsi="Arial Narrow"/>
        </w:rPr>
        <w:t>eura</w:t>
      </w:r>
      <w:r w:rsidRPr="00DD561C">
        <w:rPr>
          <w:rFonts w:ascii="Arial Narrow" w:hAnsi="Arial Narrow"/>
        </w:rPr>
        <w:t xml:space="preserve">, ili </w:t>
      </w:r>
      <w:r w:rsidR="009F5A81">
        <w:rPr>
          <w:rFonts w:ascii="Arial Narrow" w:hAnsi="Arial Narrow"/>
        </w:rPr>
        <w:t>20,19</w:t>
      </w:r>
      <w:r w:rsidRPr="00DD561C">
        <w:rPr>
          <w:rFonts w:ascii="Arial Narrow" w:hAnsi="Arial Narrow"/>
        </w:rPr>
        <w:t xml:space="preserve"> % godišnjeg plana.  Ostvareni su </w:t>
      </w:r>
      <w:r w:rsidR="009F5A81">
        <w:rPr>
          <w:rFonts w:ascii="Arial Narrow" w:hAnsi="Arial Narrow"/>
        </w:rPr>
        <w:t>8,75</w:t>
      </w:r>
      <w:r w:rsidRPr="00DD561C">
        <w:rPr>
          <w:rFonts w:ascii="Arial Narrow" w:hAnsi="Arial Narrow"/>
        </w:rPr>
        <w:t xml:space="preserve">  %  </w:t>
      </w:r>
      <w:r w:rsidR="009F5A81">
        <w:rPr>
          <w:rFonts w:ascii="Arial Narrow" w:hAnsi="Arial Narrow"/>
        </w:rPr>
        <w:t>više</w:t>
      </w:r>
      <w:r w:rsidRPr="00DD561C">
        <w:rPr>
          <w:rFonts w:ascii="Arial Narrow" w:hAnsi="Arial Narrow"/>
        </w:rPr>
        <w:t xml:space="preserve">  u odnosu na  isto razdoblje u 202</w:t>
      </w:r>
      <w:r w:rsidR="009F5A81">
        <w:rPr>
          <w:rFonts w:ascii="Arial Narrow" w:hAnsi="Arial Narrow"/>
        </w:rPr>
        <w:t>2</w:t>
      </w:r>
      <w:r w:rsidRPr="00DD561C">
        <w:rPr>
          <w:rFonts w:ascii="Arial Narrow" w:hAnsi="Arial Narrow"/>
        </w:rPr>
        <w:t xml:space="preserve">. godini. </w:t>
      </w:r>
    </w:p>
    <w:p w14:paraId="6C3EB967" w14:textId="77777777" w:rsidR="009F5A81" w:rsidRDefault="009F5A81" w:rsidP="00316C63">
      <w:pPr>
        <w:jc w:val="both"/>
        <w:rPr>
          <w:rFonts w:ascii="Arial Narrow" w:hAnsi="Arial Narrow"/>
        </w:rPr>
      </w:pPr>
    </w:p>
    <w:p w14:paraId="7D90F30F" w14:textId="0E5FB6D6" w:rsidR="009F5A81" w:rsidRDefault="009F5A81" w:rsidP="009F5A81">
      <w:pPr>
        <w:jc w:val="center"/>
        <w:rPr>
          <w:rFonts w:ascii="Arial Narrow" w:hAnsi="Arial Narrow"/>
        </w:rPr>
      </w:pPr>
      <w:r>
        <w:rPr>
          <w:noProof/>
        </w:rPr>
        <w:lastRenderedPageBreak/>
        <w:drawing>
          <wp:inline distT="0" distB="0" distL="0" distR="0" wp14:anchorId="08F5D788" wp14:editId="1BCE88B5">
            <wp:extent cx="4714875" cy="2447925"/>
            <wp:effectExtent l="0" t="0" r="9525" b="9525"/>
            <wp:docPr id="543370030" name="Grafikon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F15821F-FE44-5E82-18FF-BB41FED95E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D701091" w14:textId="77777777" w:rsidR="009F5A81" w:rsidRDefault="009F5A81" w:rsidP="00316C63">
      <w:pPr>
        <w:jc w:val="both"/>
        <w:rPr>
          <w:rFonts w:ascii="Arial Narrow" w:hAnsi="Arial Narrow"/>
        </w:rPr>
      </w:pPr>
    </w:p>
    <w:p w14:paraId="4343C3A2" w14:textId="6DD36366" w:rsidR="00316C63" w:rsidRPr="00DD561C" w:rsidRDefault="00316C63" w:rsidP="00316C63">
      <w:pPr>
        <w:jc w:val="both"/>
        <w:rPr>
          <w:rFonts w:ascii="Arial Narrow" w:hAnsi="Arial Narrow"/>
        </w:rPr>
      </w:pPr>
      <w:r w:rsidRPr="00DD561C">
        <w:rPr>
          <w:rFonts w:ascii="Arial Narrow" w:hAnsi="Arial Narrow"/>
        </w:rPr>
        <w:t xml:space="preserve">Rashodi poslovanja ostvareni su u iznosu od </w:t>
      </w:r>
      <w:r w:rsidR="0006039C" w:rsidRPr="0006039C">
        <w:rPr>
          <w:rFonts w:ascii="Arial Narrow" w:hAnsi="Arial Narrow"/>
        </w:rPr>
        <w:t>419.202,79</w:t>
      </w:r>
      <w:r w:rsidR="0006039C">
        <w:rPr>
          <w:rFonts w:ascii="Arial Narrow" w:hAnsi="Arial Narrow"/>
        </w:rPr>
        <w:t xml:space="preserve"> eura</w:t>
      </w:r>
      <w:r w:rsidRPr="00DD561C">
        <w:rPr>
          <w:rFonts w:ascii="Arial Narrow" w:hAnsi="Arial Narrow"/>
        </w:rPr>
        <w:t xml:space="preserve">  ili  </w:t>
      </w:r>
      <w:r w:rsidR="0006039C">
        <w:rPr>
          <w:rFonts w:ascii="Arial Narrow" w:hAnsi="Arial Narrow"/>
        </w:rPr>
        <w:t xml:space="preserve">27,07 </w:t>
      </w:r>
      <w:r w:rsidRPr="00DD561C">
        <w:rPr>
          <w:rFonts w:ascii="Arial Narrow" w:hAnsi="Arial Narrow"/>
        </w:rPr>
        <w:t>% godišnjeg plana odnosno 1</w:t>
      </w:r>
      <w:r w:rsidR="0006039C">
        <w:rPr>
          <w:rFonts w:ascii="Arial Narrow" w:hAnsi="Arial Narrow"/>
        </w:rPr>
        <w:t>5,77</w:t>
      </w:r>
      <w:r w:rsidRPr="00DD561C">
        <w:rPr>
          <w:rFonts w:ascii="Arial Narrow" w:hAnsi="Arial Narrow"/>
        </w:rPr>
        <w:t xml:space="preserve">  % </w:t>
      </w:r>
      <w:r w:rsidR="0006039C">
        <w:rPr>
          <w:rFonts w:ascii="Arial Narrow" w:hAnsi="Arial Narrow"/>
        </w:rPr>
        <w:t>više</w:t>
      </w:r>
      <w:r w:rsidRPr="00DD561C">
        <w:rPr>
          <w:rFonts w:ascii="Arial Narrow" w:hAnsi="Arial Narrow"/>
        </w:rPr>
        <w:t xml:space="preserve"> u odnosu na  isto razdoblje u 202</w:t>
      </w:r>
      <w:r w:rsidR="0006039C">
        <w:rPr>
          <w:rFonts w:ascii="Arial Narrow" w:hAnsi="Arial Narrow"/>
        </w:rPr>
        <w:t>2</w:t>
      </w:r>
      <w:r w:rsidRPr="00DD561C">
        <w:rPr>
          <w:rFonts w:ascii="Arial Narrow" w:hAnsi="Arial Narrow"/>
        </w:rPr>
        <w:t xml:space="preserve">. godini, rashodi za nabavu nefinancijske imovine ostvareni su u iznosu </w:t>
      </w:r>
      <w:r w:rsidR="0006039C" w:rsidRPr="0006039C">
        <w:rPr>
          <w:rFonts w:ascii="Arial Narrow" w:hAnsi="Arial Narrow"/>
        </w:rPr>
        <w:t>72.177,65</w:t>
      </w:r>
      <w:r w:rsidR="0006039C">
        <w:rPr>
          <w:rFonts w:ascii="Arial Narrow" w:hAnsi="Arial Narrow"/>
        </w:rPr>
        <w:t xml:space="preserve"> eura </w:t>
      </w:r>
      <w:r w:rsidRPr="00DD561C">
        <w:rPr>
          <w:rFonts w:ascii="Arial Narrow" w:hAnsi="Arial Narrow"/>
        </w:rPr>
        <w:t xml:space="preserve">ili </w:t>
      </w:r>
      <w:r w:rsidR="0006039C">
        <w:rPr>
          <w:rFonts w:ascii="Arial Narrow" w:hAnsi="Arial Narrow"/>
        </w:rPr>
        <w:t>8,16</w:t>
      </w:r>
      <w:r w:rsidRPr="00DD561C">
        <w:rPr>
          <w:rFonts w:ascii="Arial Narrow" w:hAnsi="Arial Narrow"/>
        </w:rPr>
        <w:t xml:space="preserve"> % godišnjeg plana odnosno </w:t>
      </w:r>
      <w:r w:rsidR="0006039C">
        <w:rPr>
          <w:rFonts w:ascii="Arial Narrow" w:hAnsi="Arial Narrow"/>
        </w:rPr>
        <w:t xml:space="preserve">19,60 </w:t>
      </w:r>
      <w:r w:rsidRPr="00DD561C">
        <w:rPr>
          <w:rFonts w:ascii="Arial Narrow" w:hAnsi="Arial Narrow"/>
        </w:rPr>
        <w:t>% manje  odnosu na  isto razdoblje u 202</w:t>
      </w:r>
      <w:r w:rsidR="0006039C">
        <w:rPr>
          <w:rFonts w:ascii="Arial Narrow" w:hAnsi="Arial Narrow"/>
        </w:rPr>
        <w:t>2</w:t>
      </w:r>
      <w:r w:rsidRPr="00DD561C">
        <w:rPr>
          <w:rFonts w:ascii="Arial Narrow" w:hAnsi="Arial Narrow"/>
        </w:rPr>
        <w:t>. godine.</w:t>
      </w:r>
    </w:p>
    <w:p w14:paraId="19B50209" w14:textId="3D5AD9FF" w:rsidR="00316C63" w:rsidRPr="003377CB" w:rsidRDefault="00316C63" w:rsidP="00316C63">
      <w:pPr>
        <w:jc w:val="center"/>
        <w:rPr>
          <w:rFonts w:ascii="Arial Narrow" w:hAnsi="Arial Narrow"/>
        </w:rPr>
      </w:pPr>
    </w:p>
    <w:p w14:paraId="501BC120" w14:textId="77777777" w:rsidR="00316C63" w:rsidRDefault="00316C63" w:rsidP="00316C63">
      <w:pPr>
        <w:pStyle w:val="Bezproreda"/>
        <w:jc w:val="both"/>
        <w:rPr>
          <w:rFonts w:ascii="Arial Narrow" w:hAnsi="Arial Narrow"/>
          <w:b/>
          <w:bCs/>
        </w:rPr>
      </w:pPr>
    </w:p>
    <w:p w14:paraId="53CCC8C2" w14:textId="77777777" w:rsidR="00316C63" w:rsidRDefault="00316C63" w:rsidP="00316C63">
      <w:pPr>
        <w:pStyle w:val="Bezproreda"/>
        <w:jc w:val="both"/>
        <w:rPr>
          <w:rFonts w:ascii="Arial Narrow" w:hAnsi="Arial Narrow"/>
          <w:b/>
          <w:bCs/>
        </w:rPr>
      </w:pPr>
    </w:p>
    <w:p w14:paraId="723E9609" w14:textId="77777777" w:rsidR="00316C63" w:rsidRDefault="00316C63" w:rsidP="00316C63">
      <w:pPr>
        <w:pStyle w:val="Bezproreda"/>
        <w:jc w:val="both"/>
        <w:rPr>
          <w:rFonts w:ascii="Arial Narrow" w:hAnsi="Arial Narrow"/>
          <w:b/>
          <w:bCs/>
        </w:rPr>
      </w:pPr>
    </w:p>
    <w:p w14:paraId="660ED61F" w14:textId="77777777" w:rsidR="00316C63" w:rsidRDefault="00316C63" w:rsidP="00316C63">
      <w:pPr>
        <w:pStyle w:val="Bezproreda"/>
        <w:jc w:val="both"/>
        <w:rPr>
          <w:rFonts w:ascii="Arial Narrow" w:hAnsi="Arial Narrow"/>
          <w:b/>
          <w:bCs/>
        </w:rPr>
      </w:pPr>
    </w:p>
    <w:p w14:paraId="62395108" w14:textId="7468FED2" w:rsidR="00316C63" w:rsidRDefault="00316C63" w:rsidP="00316C63">
      <w:pPr>
        <w:pStyle w:val="Standard"/>
        <w:jc w:val="both"/>
        <w:rPr>
          <w:rFonts w:ascii="Arial Narrow" w:hAnsi="Arial Narrow"/>
          <w:b/>
          <w:sz w:val="22"/>
          <w:szCs w:val="22"/>
        </w:rPr>
      </w:pPr>
      <w:r>
        <w:rPr>
          <w:rFonts w:ascii="Arial Narrow" w:hAnsi="Arial Narrow"/>
          <w:b/>
          <w:sz w:val="22"/>
          <w:szCs w:val="22"/>
        </w:rPr>
        <w:t xml:space="preserve">4. </w:t>
      </w:r>
      <w:r w:rsidRPr="007109BE">
        <w:rPr>
          <w:rFonts w:ascii="Arial Narrow" w:hAnsi="Arial Narrow"/>
          <w:b/>
          <w:sz w:val="22"/>
          <w:szCs w:val="22"/>
        </w:rPr>
        <w:t xml:space="preserve">OBRAZLOŽENJE </w:t>
      </w:r>
      <w:r w:rsidR="009A1C48">
        <w:rPr>
          <w:rFonts w:ascii="Arial Narrow" w:hAnsi="Arial Narrow"/>
          <w:b/>
          <w:sz w:val="22"/>
          <w:szCs w:val="22"/>
        </w:rPr>
        <w:t xml:space="preserve">OSTVARENJA </w:t>
      </w:r>
      <w:r w:rsidRPr="007109BE">
        <w:rPr>
          <w:rFonts w:ascii="Arial Narrow" w:hAnsi="Arial Narrow"/>
          <w:b/>
          <w:sz w:val="22"/>
          <w:szCs w:val="22"/>
        </w:rPr>
        <w:t xml:space="preserve">POSEBNOG DIJELA PRORAČUNA </w:t>
      </w:r>
      <w:r>
        <w:rPr>
          <w:rFonts w:ascii="Arial Narrow" w:hAnsi="Arial Narrow"/>
          <w:b/>
          <w:sz w:val="22"/>
          <w:szCs w:val="22"/>
        </w:rPr>
        <w:t>OPĆINE ĐULOVAC</w:t>
      </w:r>
      <w:r w:rsidRPr="007109BE">
        <w:rPr>
          <w:rFonts w:ascii="Arial Narrow" w:hAnsi="Arial Narrow"/>
          <w:b/>
          <w:sz w:val="22"/>
          <w:szCs w:val="22"/>
        </w:rPr>
        <w:t xml:space="preserve"> ZA </w:t>
      </w:r>
      <w:r w:rsidR="009A1C48">
        <w:rPr>
          <w:rFonts w:ascii="Arial Narrow" w:hAnsi="Arial Narrow"/>
          <w:b/>
          <w:sz w:val="22"/>
          <w:szCs w:val="22"/>
        </w:rPr>
        <w:t>RAZDOBLJE 01.01.2023. DO 30.06.</w:t>
      </w:r>
      <w:r w:rsidRPr="007109BE">
        <w:rPr>
          <w:rFonts w:ascii="Arial Narrow" w:hAnsi="Arial Narrow"/>
          <w:b/>
          <w:sz w:val="22"/>
          <w:szCs w:val="22"/>
        </w:rPr>
        <w:t>202</w:t>
      </w:r>
      <w:r w:rsidR="009A1C48">
        <w:rPr>
          <w:rFonts w:ascii="Arial Narrow" w:hAnsi="Arial Narrow"/>
          <w:b/>
          <w:sz w:val="22"/>
          <w:szCs w:val="22"/>
        </w:rPr>
        <w:t>3</w:t>
      </w:r>
      <w:r w:rsidRPr="007109BE">
        <w:rPr>
          <w:rFonts w:ascii="Arial Narrow" w:hAnsi="Arial Narrow"/>
          <w:b/>
          <w:sz w:val="22"/>
          <w:szCs w:val="22"/>
        </w:rPr>
        <w:t>. G.</w:t>
      </w:r>
    </w:p>
    <w:p w14:paraId="4BE67DB7" w14:textId="77777777" w:rsidR="00316C63" w:rsidRDefault="00316C63" w:rsidP="00316C63">
      <w:pPr>
        <w:pStyle w:val="Standard"/>
        <w:jc w:val="both"/>
        <w:rPr>
          <w:rFonts w:ascii="Arial Narrow" w:hAnsi="Arial Narrow"/>
          <w:b/>
          <w:sz w:val="22"/>
          <w:szCs w:val="22"/>
        </w:rPr>
      </w:pPr>
    </w:p>
    <w:p w14:paraId="6471BF34" w14:textId="77777777" w:rsidR="00316C63" w:rsidRDefault="00316C63" w:rsidP="00316C63">
      <w:pPr>
        <w:pStyle w:val="Standard"/>
        <w:jc w:val="both"/>
        <w:rPr>
          <w:rFonts w:ascii="Arial Narrow" w:hAnsi="Arial Narrow"/>
          <w:b/>
          <w:sz w:val="22"/>
          <w:szCs w:val="22"/>
        </w:rPr>
      </w:pPr>
      <w:r>
        <w:rPr>
          <w:rFonts w:ascii="Arial Narrow" w:hAnsi="Arial Narrow"/>
          <w:b/>
          <w:sz w:val="22"/>
          <w:szCs w:val="22"/>
        </w:rPr>
        <w:t>RAZDJEL 001-OPĆINA ĐULOVAC</w:t>
      </w:r>
    </w:p>
    <w:p w14:paraId="7AC1130A" w14:textId="77777777" w:rsidR="00316C63" w:rsidRDefault="00316C63" w:rsidP="00316C63">
      <w:pPr>
        <w:pStyle w:val="Standard"/>
        <w:jc w:val="both"/>
        <w:rPr>
          <w:rFonts w:ascii="Arial Narrow" w:hAnsi="Arial Narrow"/>
          <w:b/>
          <w:sz w:val="22"/>
          <w:szCs w:val="22"/>
        </w:rPr>
      </w:pPr>
    </w:p>
    <w:p w14:paraId="5C046F13" w14:textId="77777777" w:rsidR="00316C63" w:rsidRDefault="00316C63" w:rsidP="00316C63">
      <w:pPr>
        <w:pStyle w:val="Standard"/>
        <w:jc w:val="both"/>
        <w:rPr>
          <w:rFonts w:ascii="Arial Narrow" w:hAnsi="Arial Narrow"/>
          <w:b/>
          <w:sz w:val="22"/>
          <w:szCs w:val="22"/>
        </w:rPr>
      </w:pPr>
      <w:r>
        <w:rPr>
          <w:rFonts w:ascii="Arial Narrow" w:hAnsi="Arial Narrow"/>
          <w:b/>
          <w:sz w:val="22"/>
          <w:szCs w:val="22"/>
        </w:rPr>
        <w:t xml:space="preserve">4.1. GLAVA </w:t>
      </w:r>
      <w:r w:rsidRPr="007109BE">
        <w:rPr>
          <w:rFonts w:ascii="Arial Narrow" w:hAnsi="Arial Narrow"/>
          <w:b/>
          <w:sz w:val="22"/>
          <w:szCs w:val="22"/>
        </w:rPr>
        <w:t>PREDSTAVNIČKO I IZVRŠNO TIJELO</w:t>
      </w:r>
    </w:p>
    <w:p w14:paraId="31262344" w14:textId="62859ADD" w:rsidR="00316C63" w:rsidRPr="007109BE" w:rsidRDefault="00316C63" w:rsidP="00316C63">
      <w:pPr>
        <w:pStyle w:val="Standard"/>
        <w:jc w:val="both"/>
        <w:rPr>
          <w:rFonts w:ascii="Arial Narrow" w:hAnsi="Arial Narrow"/>
          <w:sz w:val="22"/>
          <w:szCs w:val="22"/>
        </w:rPr>
      </w:pPr>
      <w:r w:rsidRPr="007109BE">
        <w:rPr>
          <w:rFonts w:ascii="Arial Narrow" w:hAnsi="Arial Narrow"/>
          <w:sz w:val="22"/>
          <w:szCs w:val="22"/>
        </w:rPr>
        <w:t>U okviru ove glave  planom proračuna za 202</w:t>
      </w:r>
      <w:r w:rsidR="009A1C48">
        <w:rPr>
          <w:rFonts w:ascii="Arial Narrow" w:hAnsi="Arial Narrow"/>
          <w:sz w:val="22"/>
          <w:szCs w:val="22"/>
        </w:rPr>
        <w:t>3</w:t>
      </w:r>
      <w:r w:rsidRPr="007109BE">
        <w:rPr>
          <w:rFonts w:ascii="Arial Narrow" w:hAnsi="Arial Narrow"/>
          <w:sz w:val="22"/>
          <w:szCs w:val="22"/>
        </w:rPr>
        <w:t>. godinu predviđena s</w:t>
      </w:r>
      <w:r>
        <w:rPr>
          <w:rFonts w:ascii="Arial Narrow" w:hAnsi="Arial Narrow"/>
          <w:sz w:val="22"/>
          <w:szCs w:val="22"/>
        </w:rPr>
        <w:t xml:space="preserve">u sredstva u iznosu od </w:t>
      </w:r>
      <w:r w:rsidR="00355D25">
        <w:rPr>
          <w:rFonts w:ascii="Arial Narrow" w:hAnsi="Arial Narrow"/>
          <w:sz w:val="22"/>
          <w:szCs w:val="22"/>
        </w:rPr>
        <w:t xml:space="preserve">59.723,00 eura </w:t>
      </w:r>
      <w:r w:rsidRPr="007109BE">
        <w:rPr>
          <w:rFonts w:ascii="Arial Narrow" w:hAnsi="Arial Narrow"/>
          <w:sz w:val="22"/>
          <w:szCs w:val="22"/>
        </w:rPr>
        <w:t>, a</w:t>
      </w:r>
      <w:r>
        <w:rPr>
          <w:rFonts w:ascii="Arial Narrow" w:hAnsi="Arial Narrow"/>
          <w:sz w:val="22"/>
          <w:szCs w:val="22"/>
        </w:rPr>
        <w:t xml:space="preserve"> utrošeno je ukupno </w:t>
      </w:r>
      <w:r w:rsidRPr="007109BE">
        <w:rPr>
          <w:rFonts w:ascii="Arial Narrow" w:hAnsi="Arial Narrow"/>
          <w:sz w:val="22"/>
          <w:szCs w:val="22"/>
        </w:rPr>
        <w:t>2</w:t>
      </w:r>
      <w:r w:rsidR="00355D25">
        <w:rPr>
          <w:rFonts w:ascii="Arial Narrow" w:hAnsi="Arial Narrow"/>
          <w:sz w:val="22"/>
          <w:szCs w:val="22"/>
        </w:rPr>
        <w:t>6.277,74</w:t>
      </w:r>
      <w:r>
        <w:rPr>
          <w:rFonts w:ascii="Arial Narrow" w:hAnsi="Arial Narrow"/>
          <w:sz w:val="22"/>
          <w:szCs w:val="22"/>
        </w:rPr>
        <w:t xml:space="preserve"> </w:t>
      </w:r>
      <w:r w:rsidR="00355D25">
        <w:rPr>
          <w:rFonts w:ascii="Arial Narrow" w:hAnsi="Arial Narrow"/>
          <w:sz w:val="22"/>
          <w:szCs w:val="22"/>
        </w:rPr>
        <w:t>eura</w:t>
      </w:r>
      <w:r>
        <w:rPr>
          <w:rFonts w:ascii="Arial Narrow" w:hAnsi="Arial Narrow"/>
          <w:sz w:val="22"/>
          <w:szCs w:val="22"/>
        </w:rPr>
        <w:t xml:space="preserve"> ili </w:t>
      </w:r>
      <w:r w:rsidR="00355D25">
        <w:rPr>
          <w:rFonts w:ascii="Arial Narrow" w:hAnsi="Arial Narrow"/>
          <w:sz w:val="22"/>
          <w:szCs w:val="22"/>
        </w:rPr>
        <w:t xml:space="preserve">44,00 </w:t>
      </w:r>
      <w:r>
        <w:rPr>
          <w:rFonts w:ascii="Arial Narrow" w:hAnsi="Arial Narrow"/>
          <w:sz w:val="22"/>
          <w:szCs w:val="22"/>
        </w:rPr>
        <w:t xml:space="preserve"> </w:t>
      </w:r>
      <w:r w:rsidRPr="007109BE">
        <w:rPr>
          <w:rFonts w:ascii="Arial Narrow" w:hAnsi="Arial Narrow"/>
          <w:sz w:val="22"/>
          <w:szCs w:val="22"/>
        </w:rPr>
        <w:t>% i to kako slijedi po programima:</w:t>
      </w:r>
    </w:p>
    <w:p w14:paraId="1F23A8BE" w14:textId="19FC7419" w:rsidR="00316C63" w:rsidRDefault="00316C63" w:rsidP="00316C63">
      <w:pPr>
        <w:rPr>
          <w:rFonts w:ascii="Arial Narrow" w:hAnsi="Arial Narrow"/>
        </w:rPr>
      </w:pPr>
      <w:r w:rsidRPr="007109BE">
        <w:rPr>
          <w:rFonts w:ascii="Arial Narrow" w:hAnsi="Arial Narrow"/>
          <w:b/>
          <w:u w:val="single"/>
        </w:rPr>
        <w:t>- Program 1001-Javna uprava</w:t>
      </w:r>
      <w:r>
        <w:rPr>
          <w:rFonts w:ascii="Arial Narrow" w:hAnsi="Arial Narrow"/>
          <w:u w:val="single"/>
        </w:rPr>
        <w:t xml:space="preserve"> </w:t>
      </w:r>
      <w:r w:rsidRPr="007109BE">
        <w:rPr>
          <w:rFonts w:ascii="Arial Narrow" w:hAnsi="Arial Narrow"/>
        </w:rPr>
        <w:t xml:space="preserve">planirano </w:t>
      </w:r>
      <w:r w:rsidR="00355D25">
        <w:rPr>
          <w:rFonts w:ascii="Arial Narrow" w:hAnsi="Arial Narrow"/>
        </w:rPr>
        <w:t xml:space="preserve">59.423,00 eura </w:t>
      </w:r>
      <w:r>
        <w:rPr>
          <w:rFonts w:ascii="Arial Narrow" w:hAnsi="Arial Narrow"/>
        </w:rPr>
        <w:t xml:space="preserve">, a utrošeno je </w:t>
      </w:r>
      <w:r w:rsidR="00355D25">
        <w:rPr>
          <w:rFonts w:ascii="Arial Narrow" w:hAnsi="Arial Narrow"/>
        </w:rPr>
        <w:t>26.277,44 eura</w:t>
      </w:r>
      <w:r w:rsidRPr="007109BE">
        <w:rPr>
          <w:rFonts w:ascii="Arial Narrow" w:hAnsi="Arial Narrow"/>
        </w:rPr>
        <w:t xml:space="preserve"> i to za rad predstavničkog tijela, komisija i povjerenstava</w:t>
      </w:r>
      <w:r w:rsidR="00355D25">
        <w:rPr>
          <w:rFonts w:ascii="Arial Narrow" w:hAnsi="Arial Narrow"/>
        </w:rPr>
        <w:t xml:space="preserve"> u iznosu od 18.724,81 eura </w:t>
      </w:r>
      <w:r w:rsidRPr="007109BE">
        <w:rPr>
          <w:rFonts w:ascii="Arial Narrow" w:hAnsi="Arial Narrow"/>
        </w:rPr>
        <w:t xml:space="preserve"> </w:t>
      </w:r>
      <w:r w:rsidR="00355D25">
        <w:rPr>
          <w:rFonts w:ascii="Arial Narrow" w:hAnsi="Arial Narrow"/>
        </w:rPr>
        <w:t xml:space="preserve">te 7.552,93 eura za </w:t>
      </w:r>
      <w:r w:rsidR="006A341E">
        <w:rPr>
          <w:rFonts w:ascii="Arial Narrow" w:hAnsi="Arial Narrow"/>
        </w:rPr>
        <w:t xml:space="preserve">provedbu izbora i </w:t>
      </w:r>
      <w:r w:rsidRPr="007109BE">
        <w:rPr>
          <w:rFonts w:ascii="Arial Narrow" w:hAnsi="Arial Narrow"/>
        </w:rPr>
        <w:t>redovno fi</w:t>
      </w:r>
      <w:r>
        <w:rPr>
          <w:rFonts w:ascii="Arial Narrow" w:hAnsi="Arial Narrow"/>
        </w:rPr>
        <w:t>nanciranje političkih stranaka .</w:t>
      </w:r>
    </w:p>
    <w:p w14:paraId="360D4DFA" w14:textId="77777777" w:rsidR="00316C63" w:rsidRDefault="00316C63" w:rsidP="00316C63">
      <w:pPr>
        <w:rPr>
          <w:rFonts w:ascii="Arial Narrow" w:hAnsi="Arial Narrow"/>
          <w:b/>
        </w:rPr>
      </w:pPr>
      <w:r>
        <w:rPr>
          <w:rFonts w:ascii="Arial Narrow" w:hAnsi="Arial Narrow"/>
          <w:b/>
        </w:rPr>
        <w:t xml:space="preserve">4.2. GLAVA-JEDINSTVENI UPRAVNI ODJEL </w:t>
      </w:r>
    </w:p>
    <w:p w14:paraId="37753834" w14:textId="2EC18ACF" w:rsidR="00316C63" w:rsidRPr="007109BE" w:rsidRDefault="00316C63" w:rsidP="00316C63">
      <w:pPr>
        <w:pStyle w:val="Standard"/>
        <w:jc w:val="both"/>
        <w:rPr>
          <w:rFonts w:ascii="Arial Narrow" w:hAnsi="Arial Narrow"/>
          <w:sz w:val="22"/>
          <w:szCs w:val="22"/>
        </w:rPr>
      </w:pPr>
      <w:r w:rsidRPr="007109BE">
        <w:rPr>
          <w:rFonts w:ascii="Arial Narrow" w:hAnsi="Arial Narrow"/>
          <w:sz w:val="22"/>
          <w:szCs w:val="22"/>
        </w:rPr>
        <w:t>U okviru ove glave  planom proračuna za 202</w:t>
      </w:r>
      <w:r w:rsidR="006A341E">
        <w:rPr>
          <w:rFonts w:ascii="Arial Narrow" w:hAnsi="Arial Narrow"/>
          <w:sz w:val="22"/>
          <w:szCs w:val="22"/>
        </w:rPr>
        <w:t>3</w:t>
      </w:r>
      <w:r w:rsidRPr="007109BE">
        <w:rPr>
          <w:rFonts w:ascii="Arial Narrow" w:hAnsi="Arial Narrow"/>
          <w:sz w:val="22"/>
          <w:szCs w:val="22"/>
        </w:rPr>
        <w:t>. godinu predviđena s</w:t>
      </w:r>
      <w:r>
        <w:rPr>
          <w:rFonts w:ascii="Arial Narrow" w:hAnsi="Arial Narrow"/>
          <w:sz w:val="22"/>
          <w:szCs w:val="22"/>
        </w:rPr>
        <w:t xml:space="preserve">u sredstva u iznosu od </w:t>
      </w:r>
      <w:r w:rsidR="006A341E">
        <w:rPr>
          <w:rFonts w:ascii="Arial Narrow" w:hAnsi="Arial Narrow"/>
          <w:sz w:val="22"/>
          <w:szCs w:val="22"/>
        </w:rPr>
        <w:t>2.241.168,00 eura</w:t>
      </w:r>
      <w:r w:rsidRPr="007109BE">
        <w:rPr>
          <w:rFonts w:ascii="Arial Narrow" w:hAnsi="Arial Narrow"/>
          <w:sz w:val="22"/>
          <w:szCs w:val="22"/>
        </w:rPr>
        <w:t>, a</w:t>
      </w:r>
      <w:r>
        <w:rPr>
          <w:rFonts w:ascii="Arial Narrow" w:hAnsi="Arial Narrow"/>
          <w:sz w:val="22"/>
          <w:szCs w:val="22"/>
        </w:rPr>
        <w:t xml:space="preserve"> utrošeno je ukupno </w:t>
      </w:r>
      <w:r w:rsidR="006A341E">
        <w:rPr>
          <w:rFonts w:ascii="Arial Narrow" w:hAnsi="Arial Narrow"/>
          <w:sz w:val="22"/>
          <w:szCs w:val="22"/>
        </w:rPr>
        <w:t xml:space="preserve">491.407,23 eura </w:t>
      </w:r>
      <w:r>
        <w:rPr>
          <w:rFonts w:ascii="Arial Narrow" w:hAnsi="Arial Narrow"/>
          <w:sz w:val="22"/>
          <w:szCs w:val="22"/>
        </w:rPr>
        <w:t xml:space="preserve"> ili </w:t>
      </w:r>
      <w:r w:rsidR="006A341E">
        <w:rPr>
          <w:rFonts w:ascii="Arial Narrow" w:hAnsi="Arial Narrow"/>
          <w:sz w:val="22"/>
          <w:szCs w:val="22"/>
        </w:rPr>
        <w:t>21,93</w:t>
      </w:r>
      <w:r>
        <w:rPr>
          <w:rFonts w:ascii="Arial Narrow" w:hAnsi="Arial Narrow"/>
          <w:sz w:val="22"/>
          <w:szCs w:val="22"/>
        </w:rPr>
        <w:t xml:space="preserve"> </w:t>
      </w:r>
      <w:r w:rsidRPr="007109BE">
        <w:rPr>
          <w:rFonts w:ascii="Arial Narrow" w:hAnsi="Arial Narrow"/>
          <w:sz w:val="22"/>
          <w:szCs w:val="22"/>
        </w:rPr>
        <w:t>% i to kako slijedi po programima:</w:t>
      </w:r>
    </w:p>
    <w:p w14:paraId="26F9E833" w14:textId="6385A2D9" w:rsidR="00316C63" w:rsidRDefault="00316C63" w:rsidP="00316C63">
      <w:pPr>
        <w:jc w:val="both"/>
        <w:rPr>
          <w:rFonts w:ascii="Arial Narrow" w:hAnsi="Arial Narrow"/>
        </w:rPr>
      </w:pPr>
      <w:r w:rsidRPr="008222E7">
        <w:rPr>
          <w:rFonts w:ascii="Arial Narrow" w:hAnsi="Arial Narrow"/>
          <w:b/>
          <w:u w:val="single"/>
        </w:rPr>
        <w:t>- Program 1002</w:t>
      </w:r>
      <w:r>
        <w:rPr>
          <w:rFonts w:ascii="Arial Narrow" w:hAnsi="Arial Narrow"/>
          <w:b/>
          <w:u w:val="single"/>
        </w:rPr>
        <w:t>-</w:t>
      </w:r>
      <w:r w:rsidRPr="008222E7">
        <w:rPr>
          <w:rFonts w:ascii="Arial Narrow" w:hAnsi="Arial Narrow"/>
          <w:b/>
          <w:u w:val="single"/>
        </w:rPr>
        <w:t>Javna uprava i administracija</w:t>
      </w:r>
      <w:r>
        <w:rPr>
          <w:rFonts w:ascii="Arial Narrow" w:hAnsi="Arial Narrow"/>
          <w:b/>
          <w:u w:val="single"/>
        </w:rPr>
        <w:t xml:space="preserve"> </w:t>
      </w:r>
      <w:r w:rsidRPr="007109BE">
        <w:rPr>
          <w:rFonts w:ascii="Arial Narrow" w:hAnsi="Arial Narrow"/>
        </w:rPr>
        <w:t>planirano</w:t>
      </w:r>
      <w:r>
        <w:rPr>
          <w:rFonts w:ascii="Arial Narrow" w:hAnsi="Arial Narrow"/>
        </w:rPr>
        <w:t xml:space="preserve"> </w:t>
      </w:r>
      <w:r w:rsidR="00CD36BD">
        <w:rPr>
          <w:rFonts w:ascii="Arial Narrow" w:hAnsi="Arial Narrow"/>
        </w:rPr>
        <w:t>315.150,00</w:t>
      </w:r>
      <w:r>
        <w:rPr>
          <w:rFonts w:ascii="Arial Narrow" w:hAnsi="Arial Narrow"/>
        </w:rPr>
        <w:t xml:space="preserve"> </w:t>
      </w:r>
      <w:r w:rsidR="00CD36BD">
        <w:rPr>
          <w:rFonts w:ascii="Arial Narrow" w:hAnsi="Arial Narrow"/>
        </w:rPr>
        <w:t>eura</w:t>
      </w:r>
      <w:r>
        <w:rPr>
          <w:rFonts w:ascii="Arial Narrow" w:hAnsi="Arial Narrow"/>
        </w:rPr>
        <w:t xml:space="preserve"> a utrošeno je </w:t>
      </w:r>
      <w:r w:rsidR="00CD36BD">
        <w:rPr>
          <w:rFonts w:ascii="Arial Narrow" w:hAnsi="Arial Narrow"/>
        </w:rPr>
        <w:t>187.806,19 eura</w:t>
      </w:r>
      <w:r w:rsidRPr="007109BE">
        <w:rPr>
          <w:rFonts w:ascii="Arial Narrow" w:hAnsi="Arial Narrow"/>
        </w:rPr>
        <w:t xml:space="preserve"> i to za</w:t>
      </w:r>
      <w:r>
        <w:rPr>
          <w:rFonts w:ascii="Arial Narrow" w:hAnsi="Arial Narrow"/>
        </w:rPr>
        <w:t xml:space="preserve"> s</w:t>
      </w:r>
      <w:r w:rsidRPr="008222E7">
        <w:rPr>
          <w:rFonts w:ascii="Arial Narrow" w:hAnsi="Arial Narrow"/>
        </w:rPr>
        <w:t>tručno, administrativno i tehničko osoblje</w:t>
      </w:r>
      <w:r>
        <w:rPr>
          <w:rFonts w:ascii="Arial Narrow" w:hAnsi="Arial Narrow"/>
        </w:rPr>
        <w:t xml:space="preserve"> u iznosu od </w:t>
      </w:r>
      <w:r w:rsidR="00CD36BD">
        <w:rPr>
          <w:rFonts w:ascii="Arial Narrow" w:hAnsi="Arial Narrow"/>
        </w:rPr>
        <w:t>56.739,45 eura</w:t>
      </w:r>
      <w:r>
        <w:rPr>
          <w:rFonts w:ascii="Arial Narrow" w:hAnsi="Arial Narrow"/>
        </w:rPr>
        <w:t>, za p</w:t>
      </w:r>
      <w:r w:rsidRPr="008222E7">
        <w:rPr>
          <w:rFonts w:ascii="Arial Narrow" w:hAnsi="Arial Narrow"/>
        </w:rPr>
        <w:t>ripremanje akata iz djelokruga JUO</w:t>
      </w:r>
      <w:r>
        <w:rPr>
          <w:rFonts w:ascii="Arial Narrow" w:hAnsi="Arial Narrow"/>
        </w:rPr>
        <w:t xml:space="preserve"> u iznosu o</w:t>
      </w:r>
      <w:r w:rsidR="00CD36BD">
        <w:rPr>
          <w:rFonts w:ascii="Arial Narrow" w:hAnsi="Arial Narrow"/>
        </w:rPr>
        <w:t>d 27.803,62 eura</w:t>
      </w:r>
      <w:r>
        <w:rPr>
          <w:rFonts w:ascii="Arial Narrow" w:hAnsi="Arial Narrow"/>
        </w:rPr>
        <w:t>, otplatu</w:t>
      </w:r>
      <w:r w:rsidRPr="008222E7">
        <w:rPr>
          <w:rFonts w:ascii="Arial Narrow" w:hAnsi="Arial Narrow"/>
        </w:rPr>
        <w:t xml:space="preserve"> primljenih zajmova</w:t>
      </w:r>
      <w:r>
        <w:rPr>
          <w:rFonts w:ascii="Arial Narrow" w:hAnsi="Arial Narrow"/>
        </w:rPr>
        <w:t xml:space="preserve"> u iznosu od </w:t>
      </w:r>
      <w:r w:rsidR="00CD36BD">
        <w:rPr>
          <w:rFonts w:ascii="Arial Narrow" w:hAnsi="Arial Narrow"/>
        </w:rPr>
        <w:t>53.799,24 eura</w:t>
      </w:r>
      <w:r>
        <w:rPr>
          <w:rFonts w:ascii="Arial Narrow" w:hAnsi="Arial Narrow"/>
        </w:rPr>
        <w:t xml:space="preserve">, za opremanje JUO u iznosu od  </w:t>
      </w:r>
      <w:r w:rsidR="00CD36BD">
        <w:rPr>
          <w:rFonts w:ascii="Arial Narrow" w:hAnsi="Arial Narrow"/>
        </w:rPr>
        <w:t>49.463,88 eura</w:t>
      </w:r>
      <w:r>
        <w:rPr>
          <w:rFonts w:ascii="Arial Narrow" w:hAnsi="Arial Narrow"/>
        </w:rPr>
        <w:t>.</w:t>
      </w:r>
    </w:p>
    <w:p w14:paraId="5C4DC70A" w14:textId="2B219480" w:rsidR="00316C63" w:rsidRDefault="00316C63" w:rsidP="00316C63">
      <w:pPr>
        <w:jc w:val="both"/>
        <w:rPr>
          <w:rFonts w:ascii="Arial Narrow" w:hAnsi="Arial Narrow"/>
        </w:rPr>
      </w:pPr>
      <w:r w:rsidRPr="00843495">
        <w:rPr>
          <w:rFonts w:ascii="Arial Narrow" w:hAnsi="Arial Narrow"/>
          <w:b/>
          <w:u w:val="single"/>
        </w:rPr>
        <w:t>- Program 1003-Održavanje komunalne infrastrukture</w:t>
      </w:r>
      <w:r>
        <w:rPr>
          <w:rFonts w:ascii="Arial Narrow" w:hAnsi="Arial Narrow"/>
          <w:b/>
          <w:u w:val="single"/>
        </w:rPr>
        <w:t xml:space="preserve"> </w:t>
      </w:r>
      <w:r>
        <w:rPr>
          <w:rFonts w:ascii="Arial Narrow" w:hAnsi="Arial Narrow"/>
        </w:rPr>
        <w:t>planirano</w:t>
      </w:r>
      <w:r w:rsidR="00CD36BD">
        <w:rPr>
          <w:rFonts w:ascii="Arial Narrow" w:hAnsi="Arial Narrow"/>
        </w:rPr>
        <w:t xml:space="preserve"> je155.029,00 eura </w:t>
      </w:r>
      <w:r>
        <w:rPr>
          <w:rFonts w:ascii="Arial Narrow" w:hAnsi="Arial Narrow"/>
        </w:rPr>
        <w:t xml:space="preserve">, a ostvareno </w:t>
      </w:r>
      <w:r w:rsidR="00CD36BD">
        <w:rPr>
          <w:rFonts w:ascii="Arial Narrow" w:hAnsi="Arial Narrow"/>
        </w:rPr>
        <w:t>34.013,00 eura</w:t>
      </w:r>
      <w:r>
        <w:rPr>
          <w:rFonts w:ascii="Arial Narrow" w:hAnsi="Arial Narrow"/>
        </w:rPr>
        <w:t xml:space="preserve"> ili </w:t>
      </w:r>
      <w:r w:rsidR="00CD36BD">
        <w:rPr>
          <w:rFonts w:ascii="Arial Narrow" w:hAnsi="Arial Narrow"/>
        </w:rPr>
        <w:t xml:space="preserve"> 21,91 </w:t>
      </w:r>
      <w:r>
        <w:rPr>
          <w:rFonts w:ascii="Arial Narrow" w:hAnsi="Arial Narrow"/>
        </w:rPr>
        <w:t>% i to za o</w:t>
      </w:r>
      <w:r w:rsidRPr="00E63161">
        <w:rPr>
          <w:rFonts w:ascii="Arial Narrow" w:hAnsi="Arial Narrow"/>
        </w:rPr>
        <w:t>državanje čistoće javnih površina</w:t>
      </w:r>
      <w:r>
        <w:rPr>
          <w:rFonts w:ascii="Arial Narrow" w:hAnsi="Arial Narrow"/>
        </w:rPr>
        <w:t xml:space="preserve"> u iznosu od </w:t>
      </w:r>
      <w:r w:rsidR="00CD36BD">
        <w:rPr>
          <w:rFonts w:ascii="Arial Narrow" w:hAnsi="Arial Narrow"/>
        </w:rPr>
        <w:t>0,00</w:t>
      </w:r>
      <w:r>
        <w:rPr>
          <w:rFonts w:ascii="Arial Narrow" w:hAnsi="Arial Narrow"/>
        </w:rPr>
        <w:t xml:space="preserve"> </w:t>
      </w:r>
      <w:r w:rsidR="00CD36BD">
        <w:rPr>
          <w:rFonts w:ascii="Arial Narrow" w:hAnsi="Arial Narrow"/>
        </w:rPr>
        <w:t>eura</w:t>
      </w:r>
      <w:r>
        <w:rPr>
          <w:rFonts w:ascii="Arial Narrow" w:hAnsi="Arial Narrow"/>
        </w:rPr>
        <w:t>, za javnu rasvjet</w:t>
      </w:r>
      <w:r w:rsidR="00CD36BD">
        <w:rPr>
          <w:rFonts w:ascii="Arial Narrow" w:hAnsi="Arial Narrow"/>
        </w:rPr>
        <w:t>u 20.592,25 eura</w:t>
      </w:r>
      <w:r>
        <w:rPr>
          <w:rFonts w:ascii="Arial Narrow" w:hAnsi="Arial Narrow"/>
        </w:rPr>
        <w:t>, za o</w:t>
      </w:r>
      <w:r w:rsidRPr="00E63161">
        <w:rPr>
          <w:rFonts w:ascii="Arial Narrow" w:hAnsi="Arial Narrow"/>
        </w:rPr>
        <w:t>državanje komunalne infrastrukture i objekata</w:t>
      </w:r>
      <w:r>
        <w:rPr>
          <w:rFonts w:ascii="Arial Narrow" w:hAnsi="Arial Narrow"/>
        </w:rPr>
        <w:t xml:space="preserve"> u iznosu od </w:t>
      </w:r>
      <w:r w:rsidRPr="00E63161">
        <w:rPr>
          <w:rFonts w:ascii="Arial Narrow" w:hAnsi="Arial Narrow"/>
        </w:rPr>
        <w:t>1</w:t>
      </w:r>
      <w:r w:rsidR="00CD36BD">
        <w:rPr>
          <w:rFonts w:ascii="Arial Narrow" w:hAnsi="Arial Narrow"/>
        </w:rPr>
        <w:t>1.675,00 eura</w:t>
      </w:r>
      <w:r>
        <w:rPr>
          <w:rFonts w:ascii="Arial Narrow" w:hAnsi="Arial Narrow"/>
        </w:rPr>
        <w:t xml:space="preserve">, za deratizaciju i dezinsekciju </w:t>
      </w:r>
      <w:r w:rsidR="00CD36BD">
        <w:rPr>
          <w:rFonts w:ascii="Arial Narrow" w:hAnsi="Arial Narrow"/>
        </w:rPr>
        <w:t xml:space="preserve">i veterinarske usluge </w:t>
      </w:r>
      <w:r>
        <w:rPr>
          <w:rFonts w:ascii="Arial Narrow" w:hAnsi="Arial Narrow"/>
        </w:rPr>
        <w:t xml:space="preserve">u iznosu od </w:t>
      </w:r>
      <w:r w:rsidR="00CD36BD">
        <w:rPr>
          <w:rFonts w:ascii="Arial Narrow" w:hAnsi="Arial Narrow"/>
        </w:rPr>
        <w:t xml:space="preserve"> 1.665,43 eura</w:t>
      </w:r>
      <w:r>
        <w:rPr>
          <w:rFonts w:ascii="Arial Narrow" w:hAnsi="Arial Narrow"/>
        </w:rPr>
        <w:t xml:space="preserve">, za javne radove </w:t>
      </w:r>
      <w:r w:rsidR="00CD36BD">
        <w:rPr>
          <w:rFonts w:ascii="Arial Narrow" w:hAnsi="Arial Narrow"/>
        </w:rPr>
        <w:t>80,46 eura.</w:t>
      </w:r>
      <w:r>
        <w:rPr>
          <w:rFonts w:ascii="Arial Narrow" w:hAnsi="Arial Narrow"/>
        </w:rPr>
        <w:t>.</w:t>
      </w:r>
    </w:p>
    <w:p w14:paraId="2ED9B4A8" w14:textId="13DBB3DD" w:rsidR="00316C63" w:rsidRDefault="00316C63" w:rsidP="00316C63">
      <w:pPr>
        <w:jc w:val="both"/>
        <w:rPr>
          <w:rFonts w:ascii="Arial Narrow" w:hAnsi="Arial Narrow"/>
        </w:rPr>
      </w:pPr>
      <w:r w:rsidRPr="00E63161">
        <w:rPr>
          <w:rFonts w:ascii="Arial Narrow" w:hAnsi="Arial Narrow"/>
          <w:b/>
          <w:u w:val="single"/>
        </w:rPr>
        <w:lastRenderedPageBreak/>
        <w:t>-Program 1004-Izgradnja objekata</w:t>
      </w:r>
      <w:r>
        <w:rPr>
          <w:rFonts w:ascii="Arial Narrow" w:hAnsi="Arial Narrow"/>
          <w:b/>
          <w:u w:val="single"/>
        </w:rPr>
        <w:t xml:space="preserve"> </w:t>
      </w:r>
      <w:r>
        <w:rPr>
          <w:rFonts w:ascii="Arial Narrow" w:hAnsi="Arial Narrow"/>
        </w:rPr>
        <w:t xml:space="preserve">planirano je </w:t>
      </w:r>
      <w:r w:rsidR="00CD36BD">
        <w:rPr>
          <w:rFonts w:ascii="Arial Narrow" w:hAnsi="Arial Narrow"/>
        </w:rPr>
        <w:t xml:space="preserve">648.571,00 eura, </w:t>
      </w:r>
      <w:r>
        <w:rPr>
          <w:rFonts w:ascii="Arial Narrow" w:hAnsi="Arial Narrow"/>
        </w:rPr>
        <w:t xml:space="preserve">a ostvareno </w:t>
      </w:r>
      <w:r w:rsidR="00CD36BD">
        <w:rPr>
          <w:rFonts w:ascii="Arial Narrow" w:hAnsi="Arial Narrow"/>
        </w:rPr>
        <w:t>je 14.169,62</w:t>
      </w:r>
      <w:r>
        <w:rPr>
          <w:rFonts w:ascii="Arial Narrow" w:hAnsi="Arial Narrow"/>
        </w:rPr>
        <w:t xml:space="preserve"> ili </w:t>
      </w:r>
      <w:r w:rsidR="00CD36BD">
        <w:rPr>
          <w:rFonts w:ascii="Arial Narrow" w:hAnsi="Arial Narrow"/>
        </w:rPr>
        <w:t xml:space="preserve">2,18 </w:t>
      </w:r>
      <w:r>
        <w:rPr>
          <w:rFonts w:ascii="Arial Narrow" w:hAnsi="Arial Narrow"/>
        </w:rPr>
        <w:t xml:space="preserve">% </w:t>
      </w:r>
      <w:r w:rsidRPr="007109BE">
        <w:rPr>
          <w:rFonts w:ascii="Arial Narrow" w:hAnsi="Arial Narrow"/>
        </w:rPr>
        <w:t xml:space="preserve">i </w:t>
      </w:r>
      <w:r>
        <w:rPr>
          <w:rFonts w:ascii="Arial Narrow" w:hAnsi="Arial Narrow"/>
        </w:rPr>
        <w:t xml:space="preserve">to za projektnu dokumentaciju </w:t>
      </w:r>
      <w:r w:rsidR="00CD36BD">
        <w:rPr>
          <w:rFonts w:ascii="Arial Narrow" w:hAnsi="Arial Narrow"/>
        </w:rPr>
        <w:t xml:space="preserve">2.625,00 eura </w:t>
      </w:r>
      <w:r>
        <w:rPr>
          <w:rFonts w:ascii="Arial Narrow" w:hAnsi="Arial Narrow"/>
        </w:rPr>
        <w:t>, k</w:t>
      </w:r>
      <w:r w:rsidRPr="002640EA">
        <w:rPr>
          <w:rFonts w:ascii="Arial Narrow" w:hAnsi="Arial Narrow"/>
        </w:rPr>
        <w:t>apitalne donacije mjesnoj samoupravi</w:t>
      </w:r>
      <w:r>
        <w:rPr>
          <w:rFonts w:ascii="Arial Narrow" w:hAnsi="Arial Narrow"/>
        </w:rPr>
        <w:t xml:space="preserve"> u iznosu od </w:t>
      </w:r>
      <w:r w:rsidR="008C7EA5">
        <w:rPr>
          <w:rFonts w:ascii="Arial Narrow" w:hAnsi="Arial Narrow"/>
        </w:rPr>
        <w:t>8.556,46 eura</w:t>
      </w:r>
      <w:r>
        <w:rPr>
          <w:rFonts w:ascii="Arial Narrow" w:hAnsi="Arial Narrow"/>
        </w:rPr>
        <w:t xml:space="preserve">, za cestovnu infrastrukturu </w:t>
      </w:r>
      <w:r w:rsidR="008C7EA5">
        <w:rPr>
          <w:rFonts w:ascii="Arial Narrow" w:hAnsi="Arial Narrow"/>
        </w:rPr>
        <w:t>0,00 eura</w:t>
      </w:r>
      <w:r>
        <w:rPr>
          <w:rFonts w:ascii="Arial Narrow" w:hAnsi="Arial Narrow"/>
        </w:rPr>
        <w:t>, za i</w:t>
      </w:r>
      <w:r w:rsidRPr="00896802">
        <w:rPr>
          <w:rFonts w:ascii="Arial Narrow" w:hAnsi="Arial Narrow"/>
        </w:rPr>
        <w:t>zgradnja sustava vodoopskrbe</w:t>
      </w:r>
      <w:r>
        <w:rPr>
          <w:rFonts w:ascii="Arial Narrow" w:hAnsi="Arial Narrow"/>
        </w:rPr>
        <w:t xml:space="preserve"> </w:t>
      </w:r>
      <w:r w:rsidR="008C7EA5">
        <w:rPr>
          <w:rFonts w:ascii="Arial Narrow" w:hAnsi="Arial Narrow"/>
        </w:rPr>
        <w:t>0,00 eura</w:t>
      </w:r>
      <w:r>
        <w:rPr>
          <w:rFonts w:ascii="Arial Narrow" w:hAnsi="Arial Narrow"/>
        </w:rPr>
        <w:t xml:space="preserve"> za r</w:t>
      </w:r>
      <w:r w:rsidRPr="00896802">
        <w:rPr>
          <w:rFonts w:ascii="Arial Narrow" w:hAnsi="Arial Narrow"/>
        </w:rPr>
        <w:t>ekonstrukcija javnih površina i spomenika</w:t>
      </w:r>
      <w:r>
        <w:rPr>
          <w:rFonts w:ascii="Arial Narrow" w:hAnsi="Arial Narrow"/>
        </w:rPr>
        <w:t xml:space="preserve"> u iznosu od </w:t>
      </w:r>
      <w:r w:rsidR="008C7EA5">
        <w:rPr>
          <w:rFonts w:ascii="Arial Narrow" w:hAnsi="Arial Narrow"/>
        </w:rPr>
        <w:t>0,00 eura</w:t>
      </w:r>
      <w:r>
        <w:rPr>
          <w:rFonts w:ascii="Arial Narrow" w:hAnsi="Arial Narrow"/>
        </w:rPr>
        <w:t>.</w:t>
      </w:r>
    </w:p>
    <w:p w14:paraId="6B1D4B18" w14:textId="51435D90" w:rsidR="008C7EA5" w:rsidRDefault="008C7EA5" w:rsidP="00316C63">
      <w:pPr>
        <w:jc w:val="both"/>
        <w:rPr>
          <w:rFonts w:ascii="Arial Narrow" w:hAnsi="Arial Narrow"/>
        </w:rPr>
      </w:pPr>
      <w:r>
        <w:rPr>
          <w:rFonts w:ascii="Arial Narrow" w:hAnsi="Arial Narrow"/>
        </w:rPr>
        <w:t>Ugovoreni su slijedeći radovi</w:t>
      </w:r>
      <w:r w:rsidR="00921AEC">
        <w:rPr>
          <w:rFonts w:ascii="Arial Narrow" w:hAnsi="Arial Narrow"/>
        </w:rPr>
        <w:t xml:space="preserve"> ukupne vrijednosti </w:t>
      </w:r>
      <w:r w:rsidR="00921AEC" w:rsidRPr="00921AEC">
        <w:rPr>
          <w:rFonts w:ascii="Arial Narrow" w:hAnsi="Arial Narrow"/>
        </w:rPr>
        <w:t>286.179,41</w:t>
      </w:r>
      <w:r w:rsidR="00921AEC">
        <w:rPr>
          <w:rFonts w:ascii="Arial Narrow" w:hAnsi="Arial Narrow"/>
        </w:rPr>
        <w:t xml:space="preserve"> eura</w:t>
      </w:r>
      <w:r>
        <w:rPr>
          <w:rFonts w:ascii="Arial Narrow" w:hAnsi="Arial Narrow"/>
        </w:rPr>
        <w:t>:</w:t>
      </w:r>
    </w:p>
    <w:p w14:paraId="2B90C872" w14:textId="46159DB1" w:rsidR="008C7EA5" w:rsidRPr="008C7EA5" w:rsidRDefault="008C7EA5" w:rsidP="008C7EA5">
      <w:pPr>
        <w:pStyle w:val="Bezproreda"/>
        <w:rPr>
          <w:rFonts w:ascii="Arial Narrow" w:hAnsi="Arial Narrow"/>
        </w:rPr>
      </w:pPr>
      <w:r w:rsidRPr="008C7EA5">
        <w:rPr>
          <w:rFonts w:ascii="Arial Narrow" w:hAnsi="Arial Narrow"/>
        </w:rPr>
        <w:t>- na modernizaciji nerazvrstane lokalne ceste u Batinjanima prema lovačkom domu na k.č.br.1343 k.o. Vukovje, evidencijskog broja nabave: 24-EMV-JN/2023, Vrijednost  radova 69.462,00 eura sa PDV-om. Izvođač: CESTE d.d., Kupinovac 1, 43000 Bjelovar</w:t>
      </w:r>
    </w:p>
    <w:p w14:paraId="7A27465A" w14:textId="3C45173F" w:rsidR="008C7EA5" w:rsidRPr="008C7EA5" w:rsidRDefault="008C7EA5" w:rsidP="008C7EA5">
      <w:pPr>
        <w:pStyle w:val="Bezproreda"/>
        <w:rPr>
          <w:rFonts w:ascii="Arial Narrow" w:hAnsi="Arial Narrow"/>
        </w:rPr>
      </w:pPr>
      <w:r w:rsidRPr="008C7EA5">
        <w:rPr>
          <w:rFonts w:ascii="Arial Narrow" w:hAnsi="Arial Narrow"/>
        </w:rPr>
        <w:t>- na modernizaciji nerazvrstane lokalne ceste u Batinjanima na k.č.br.1361/1 i 1362 k.o. Vukovje i NC u Vukovju na k.č.br. 433 i 1379 k.o. Vukovje, evidencijskog broja nabave: 41-EMV-JN/2023. Vrijednost  radova 61.471,59 eura sa PDV-om. Izvođač: CESTE d.d., Kupinovac 1, 43000 Bjelovar</w:t>
      </w:r>
    </w:p>
    <w:p w14:paraId="727E7050" w14:textId="63ABD1F2" w:rsidR="008C7EA5" w:rsidRPr="008C7EA5" w:rsidRDefault="008C7EA5" w:rsidP="008C7EA5">
      <w:pPr>
        <w:pStyle w:val="Bezproreda"/>
        <w:rPr>
          <w:rFonts w:ascii="Arial Narrow" w:hAnsi="Arial Narrow"/>
        </w:rPr>
      </w:pPr>
      <w:r w:rsidRPr="008C7EA5">
        <w:rPr>
          <w:rFonts w:ascii="Arial Narrow" w:hAnsi="Arial Narrow"/>
        </w:rPr>
        <w:t>- na rekonstrukciji NC  u Đulovcu  odvojak Gornje  Cjepidlake i odvojak prema Domobranskoj ulici, evidencijskog broja nabave: 25-EMV-JN/2023.  Vrijednost  radova 18.997,26 eura sa PDV-om. Izvođač: CESTE d.d., Kupinovac 1, 43000 Bjelovar</w:t>
      </w:r>
    </w:p>
    <w:p w14:paraId="3EC25EE1" w14:textId="20CE094E" w:rsidR="008C7EA5" w:rsidRPr="00921AEC" w:rsidRDefault="00921AEC" w:rsidP="00921AEC">
      <w:pPr>
        <w:pStyle w:val="Bezproreda"/>
        <w:rPr>
          <w:rFonts w:ascii="Arial Narrow" w:hAnsi="Arial Narrow"/>
        </w:rPr>
      </w:pPr>
      <w:r w:rsidRPr="00921AEC">
        <w:rPr>
          <w:rFonts w:ascii="Arial Narrow" w:hAnsi="Arial Narrow"/>
        </w:rPr>
        <w:t>- na implementaciji energetski učinkovite LED cestovne rasvjete - etapa 2. na   ŽC 3301 (u naseljima Mala Maslenjača, Gornja Vrijeska, Vukovije i  Batinjani), te na ŽC 3094 (u naselju Mala Maslenjača), Ev.broj: 35-EVM-JN/2023. Vrijednost radova 37.468,50 eura. Izvođač: MEA TRADE d.o.o. Jordanovac 60, Zagreb</w:t>
      </w:r>
    </w:p>
    <w:p w14:paraId="2B6B33F6" w14:textId="06BDC1C4" w:rsidR="00921AEC" w:rsidRPr="00921AEC" w:rsidRDefault="00921AEC" w:rsidP="00921AEC">
      <w:pPr>
        <w:pStyle w:val="Bezproreda"/>
        <w:rPr>
          <w:rFonts w:ascii="Arial Narrow" w:hAnsi="Arial Narrow"/>
        </w:rPr>
      </w:pPr>
      <w:r w:rsidRPr="00921AEC">
        <w:rPr>
          <w:rFonts w:ascii="Arial Narrow" w:hAnsi="Arial Narrow"/>
        </w:rPr>
        <w:t>-  na nabavi i ugradnji opreme za dječje igralište u Koreničanima. Vrjednost radova 20.085,88 eura. Izvođač: USLUGA d. o. o., Gornja Obrijež 21,34 550 Pakrac</w:t>
      </w:r>
    </w:p>
    <w:p w14:paraId="1B4CC419" w14:textId="77EFF770" w:rsidR="00921AEC" w:rsidRPr="00921AEC" w:rsidRDefault="00921AEC" w:rsidP="00921AEC">
      <w:pPr>
        <w:pStyle w:val="Bezproreda"/>
        <w:rPr>
          <w:rFonts w:ascii="Arial Narrow" w:hAnsi="Arial Narrow"/>
        </w:rPr>
      </w:pPr>
      <w:r w:rsidRPr="00921AEC">
        <w:rPr>
          <w:rFonts w:ascii="Arial Narrow" w:hAnsi="Arial Narrow"/>
        </w:rPr>
        <w:t>- na  izgradnji i opremanju igrališta za mali nogomet s umjetnom travom u naselju Katinac, evidencijskog broja nabave: 38-EMV-JN/2023. Vrijednost radova 78.694,18 eura. Izvođač: CESTE d.d., Kupinovac 1, 43000 Bjelovar</w:t>
      </w:r>
    </w:p>
    <w:p w14:paraId="234855BF" w14:textId="4FC2EB0C" w:rsidR="008C7EA5" w:rsidRDefault="008C7EA5" w:rsidP="00316C63">
      <w:pPr>
        <w:jc w:val="both"/>
        <w:rPr>
          <w:rFonts w:ascii="Arial Narrow" w:hAnsi="Arial Narrow"/>
        </w:rPr>
      </w:pPr>
    </w:p>
    <w:p w14:paraId="70F46BB1" w14:textId="75EEF8EF" w:rsidR="00316C63" w:rsidRDefault="00316C63" w:rsidP="00316C63">
      <w:pPr>
        <w:jc w:val="both"/>
        <w:rPr>
          <w:rFonts w:ascii="Arial Narrow" w:hAnsi="Arial Narrow"/>
        </w:rPr>
      </w:pPr>
      <w:r w:rsidRPr="00896802">
        <w:rPr>
          <w:rFonts w:ascii="Arial Narrow" w:hAnsi="Arial Narrow"/>
          <w:b/>
          <w:u w:val="single"/>
        </w:rPr>
        <w:t>- Program 1005-Organi</w:t>
      </w:r>
      <w:r w:rsidR="008C7EA5">
        <w:rPr>
          <w:rFonts w:ascii="Arial Narrow" w:hAnsi="Arial Narrow"/>
          <w:b/>
          <w:u w:val="single"/>
        </w:rPr>
        <w:t>z</w:t>
      </w:r>
      <w:r w:rsidRPr="00896802">
        <w:rPr>
          <w:rFonts w:ascii="Arial Narrow" w:hAnsi="Arial Narrow"/>
          <w:b/>
          <w:u w:val="single"/>
        </w:rPr>
        <w:t xml:space="preserve">iranje i provođenje zaštite i spašavanja </w:t>
      </w:r>
      <w:r>
        <w:rPr>
          <w:rFonts w:ascii="Arial Narrow" w:hAnsi="Arial Narrow"/>
        </w:rPr>
        <w:t xml:space="preserve">planirano je </w:t>
      </w:r>
      <w:r w:rsidR="003D073C">
        <w:rPr>
          <w:rFonts w:ascii="Arial Narrow" w:hAnsi="Arial Narrow"/>
        </w:rPr>
        <w:t>53.218,00 eura</w:t>
      </w:r>
      <w:r>
        <w:rPr>
          <w:rFonts w:ascii="Arial Narrow" w:hAnsi="Arial Narrow"/>
        </w:rPr>
        <w:t xml:space="preserve"> a ostvareno   </w:t>
      </w:r>
      <w:r w:rsidR="003D073C">
        <w:rPr>
          <w:rFonts w:ascii="Arial Narrow" w:hAnsi="Arial Narrow"/>
        </w:rPr>
        <w:t xml:space="preserve">30.401,79 eura </w:t>
      </w:r>
      <w:r>
        <w:rPr>
          <w:rFonts w:ascii="Arial Narrow" w:hAnsi="Arial Narrow"/>
        </w:rPr>
        <w:t xml:space="preserve"> ili </w:t>
      </w:r>
      <w:r w:rsidR="003D073C">
        <w:rPr>
          <w:rFonts w:ascii="Arial Narrow" w:hAnsi="Arial Narrow"/>
        </w:rPr>
        <w:t xml:space="preserve">57,13 </w:t>
      </w:r>
      <w:r>
        <w:rPr>
          <w:rFonts w:ascii="Arial Narrow" w:hAnsi="Arial Narrow"/>
        </w:rPr>
        <w:t>%  i to za redovnu</w:t>
      </w:r>
      <w:r w:rsidRPr="007344C2">
        <w:rPr>
          <w:rFonts w:ascii="Arial Narrow" w:hAnsi="Arial Narrow"/>
        </w:rPr>
        <w:t xml:space="preserve"> djelatnost JVP, DVD, HGSS, CZ</w:t>
      </w:r>
      <w:r>
        <w:rPr>
          <w:rFonts w:ascii="Arial Narrow" w:hAnsi="Arial Narrow"/>
        </w:rPr>
        <w:t xml:space="preserve"> u iznosu od </w:t>
      </w:r>
      <w:r w:rsidR="003D073C">
        <w:rPr>
          <w:rFonts w:ascii="Arial Narrow" w:hAnsi="Arial Narrow"/>
        </w:rPr>
        <w:t>25.735,4 eura</w:t>
      </w:r>
      <w:r>
        <w:rPr>
          <w:rFonts w:ascii="Arial Narrow" w:hAnsi="Arial Narrow"/>
        </w:rPr>
        <w:t>, za izradu</w:t>
      </w:r>
      <w:r w:rsidRPr="007344C2">
        <w:rPr>
          <w:rFonts w:ascii="Arial Narrow" w:hAnsi="Arial Narrow"/>
        </w:rPr>
        <w:t xml:space="preserve"> plana zaštite od požara i procjena ug</w:t>
      </w:r>
      <w:r>
        <w:rPr>
          <w:rFonts w:ascii="Arial Narrow" w:hAnsi="Arial Narrow"/>
        </w:rPr>
        <w:t>r</w:t>
      </w:r>
      <w:r w:rsidRPr="007344C2">
        <w:rPr>
          <w:rFonts w:ascii="Arial Narrow" w:hAnsi="Arial Narrow"/>
        </w:rPr>
        <w:t>oženosti od požara na području Općine Đulovac</w:t>
      </w:r>
      <w:r>
        <w:rPr>
          <w:rFonts w:ascii="Arial Narrow" w:hAnsi="Arial Narrow"/>
        </w:rPr>
        <w:t xml:space="preserve"> u iznosu od </w:t>
      </w:r>
      <w:r w:rsidR="003D073C">
        <w:rPr>
          <w:rFonts w:ascii="Arial Narrow" w:hAnsi="Arial Narrow"/>
        </w:rPr>
        <w:t>4.663,31 eura.</w:t>
      </w:r>
      <w:r>
        <w:rPr>
          <w:rFonts w:ascii="Arial Narrow" w:hAnsi="Arial Narrow"/>
        </w:rPr>
        <w:t xml:space="preserve"> </w:t>
      </w:r>
    </w:p>
    <w:p w14:paraId="6BD45D42" w14:textId="1EAA7FB2" w:rsidR="00316C63" w:rsidRDefault="00316C63" w:rsidP="00316C63">
      <w:pPr>
        <w:jc w:val="both"/>
        <w:rPr>
          <w:rFonts w:ascii="Arial Narrow" w:hAnsi="Arial Narrow"/>
        </w:rPr>
      </w:pPr>
      <w:r w:rsidRPr="007344C2">
        <w:rPr>
          <w:rFonts w:ascii="Arial Narrow" w:hAnsi="Arial Narrow"/>
          <w:b/>
          <w:u w:val="single"/>
        </w:rPr>
        <w:t xml:space="preserve">- Program 1006-Poticanje i razvoj proizvodnje </w:t>
      </w:r>
      <w:r>
        <w:rPr>
          <w:rFonts w:ascii="Arial Narrow" w:hAnsi="Arial Narrow"/>
        </w:rPr>
        <w:t xml:space="preserve"> planirano je </w:t>
      </w:r>
      <w:r w:rsidR="003D073C">
        <w:rPr>
          <w:rFonts w:ascii="Arial Narrow" w:hAnsi="Arial Narrow"/>
        </w:rPr>
        <w:t>12.258,00 eur</w:t>
      </w:r>
      <w:r>
        <w:rPr>
          <w:rFonts w:ascii="Arial Narrow" w:hAnsi="Arial Narrow"/>
        </w:rPr>
        <w:t xml:space="preserve">, a ostvareno </w:t>
      </w:r>
      <w:r w:rsidR="003D073C">
        <w:rPr>
          <w:rFonts w:ascii="Arial Narrow" w:hAnsi="Arial Narrow"/>
        </w:rPr>
        <w:t xml:space="preserve">1.728,17 eura </w:t>
      </w:r>
      <w:r>
        <w:rPr>
          <w:rFonts w:ascii="Arial Narrow" w:hAnsi="Arial Narrow"/>
        </w:rPr>
        <w:t xml:space="preserve">ili </w:t>
      </w:r>
      <w:r w:rsidR="003D073C">
        <w:rPr>
          <w:rFonts w:ascii="Arial Narrow" w:hAnsi="Arial Narrow"/>
        </w:rPr>
        <w:t xml:space="preserve">14,10 </w:t>
      </w:r>
      <w:r>
        <w:rPr>
          <w:rFonts w:ascii="Arial Narrow" w:hAnsi="Arial Narrow"/>
        </w:rPr>
        <w:t>% i to za p</w:t>
      </w:r>
      <w:r w:rsidRPr="006D6776">
        <w:rPr>
          <w:rFonts w:ascii="Arial Narrow" w:hAnsi="Arial Narrow"/>
        </w:rPr>
        <w:t>oticanje poljoprivredne proizvodnje</w:t>
      </w:r>
      <w:r>
        <w:rPr>
          <w:rFonts w:ascii="Arial Narrow" w:hAnsi="Arial Narrow"/>
        </w:rPr>
        <w:t xml:space="preserve"> u iznosu od </w:t>
      </w:r>
      <w:r w:rsidR="003D073C">
        <w:rPr>
          <w:rFonts w:ascii="Arial Narrow" w:hAnsi="Arial Narrow"/>
        </w:rPr>
        <w:t>132,72 eura</w:t>
      </w:r>
      <w:r>
        <w:rPr>
          <w:rFonts w:ascii="Arial Narrow" w:hAnsi="Arial Narrow"/>
        </w:rPr>
        <w:t>, za p</w:t>
      </w:r>
      <w:r w:rsidRPr="006D6776">
        <w:rPr>
          <w:rFonts w:ascii="Arial Narrow" w:hAnsi="Arial Narrow"/>
        </w:rPr>
        <w:t>otpora radu poljoprivrednih udruga</w:t>
      </w:r>
      <w:r>
        <w:rPr>
          <w:rFonts w:ascii="Arial Narrow" w:hAnsi="Arial Narrow"/>
        </w:rPr>
        <w:t xml:space="preserve"> u iznosu od </w:t>
      </w:r>
      <w:r w:rsidR="003D073C">
        <w:rPr>
          <w:rFonts w:ascii="Arial Narrow" w:hAnsi="Arial Narrow"/>
        </w:rPr>
        <w:t>0,00 eura</w:t>
      </w:r>
      <w:r>
        <w:rPr>
          <w:rFonts w:ascii="Arial Narrow" w:hAnsi="Arial Narrow"/>
        </w:rPr>
        <w:t xml:space="preserve">, ta poticanje gospodarstva u iznosu od </w:t>
      </w:r>
      <w:r w:rsidR="003D073C">
        <w:rPr>
          <w:rFonts w:ascii="Arial Narrow" w:hAnsi="Arial Narrow"/>
        </w:rPr>
        <w:t>1.595,45 eura</w:t>
      </w:r>
      <w:r>
        <w:rPr>
          <w:rFonts w:ascii="Arial Narrow" w:hAnsi="Arial Narrow"/>
        </w:rPr>
        <w:t>.</w:t>
      </w:r>
    </w:p>
    <w:p w14:paraId="4D0AA5D6" w14:textId="5E6B323F" w:rsidR="00316C63" w:rsidRDefault="00316C63" w:rsidP="00316C63">
      <w:pPr>
        <w:jc w:val="both"/>
        <w:rPr>
          <w:rFonts w:ascii="Arial Narrow" w:hAnsi="Arial Narrow"/>
        </w:rPr>
      </w:pPr>
      <w:r w:rsidRPr="006D6776">
        <w:rPr>
          <w:rFonts w:ascii="Arial Narrow" w:hAnsi="Arial Narrow"/>
          <w:b/>
          <w:u w:val="single"/>
        </w:rPr>
        <w:t xml:space="preserve">- Program 1007-Socijalna skrb </w:t>
      </w:r>
      <w:r>
        <w:rPr>
          <w:rFonts w:ascii="Arial Narrow" w:hAnsi="Arial Narrow"/>
        </w:rPr>
        <w:t xml:space="preserve">planirano je </w:t>
      </w:r>
      <w:r w:rsidR="003D073C">
        <w:rPr>
          <w:rFonts w:ascii="Arial Narrow" w:hAnsi="Arial Narrow"/>
        </w:rPr>
        <w:t>639.047,00 eura</w:t>
      </w:r>
      <w:r>
        <w:rPr>
          <w:rFonts w:ascii="Arial Narrow" w:hAnsi="Arial Narrow"/>
        </w:rPr>
        <w:t xml:space="preserve"> , a ostvareno </w:t>
      </w:r>
      <w:r w:rsidR="003D073C">
        <w:rPr>
          <w:rFonts w:ascii="Arial Narrow" w:hAnsi="Arial Narrow"/>
        </w:rPr>
        <w:t>110.592,44 eura</w:t>
      </w:r>
      <w:r>
        <w:rPr>
          <w:rFonts w:ascii="Arial Narrow" w:hAnsi="Arial Narrow"/>
        </w:rPr>
        <w:t xml:space="preserve">  ili </w:t>
      </w:r>
      <w:r w:rsidR="003D073C">
        <w:rPr>
          <w:rFonts w:ascii="Arial Narrow" w:hAnsi="Arial Narrow"/>
        </w:rPr>
        <w:t xml:space="preserve">17,31 </w:t>
      </w:r>
      <w:r>
        <w:rPr>
          <w:rFonts w:ascii="Arial Narrow" w:hAnsi="Arial Narrow"/>
        </w:rPr>
        <w:t>% i to ta za p</w:t>
      </w:r>
      <w:r w:rsidRPr="00D67B61">
        <w:rPr>
          <w:rFonts w:ascii="Arial Narrow" w:hAnsi="Arial Narrow"/>
        </w:rPr>
        <w:t>omoći obiteljima i pojedincim</w:t>
      </w:r>
      <w:r>
        <w:rPr>
          <w:rFonts w:ascii="Arial Narrow" w:hAnsi="Arial Narrow"/>
        </w:rPr>
        <w:t xml:space="preserve">a u iznosu od </w:t>
      </w:r>
      <w:r w:rsidR="003D073C">
        <w:rPr>
          <w:rFonts w:ascii="Arial Narrow" w:hAnsi="Arial Narrow"/>
        </w:rPr>
        <w:t>18.464,02 eura</w:t>
      </w:r>
      <w:r>
        <w:rPr>
          <w:rFonts w:ascii="Arial Narrow" w:hAnsi="Arial Narrow"/>
        </w:rPr>
        <w:t>, za ostale programe</w:t>
      </w:r>
      <w:r w:rsidRPr="00D67B61">
        <w:rPr>
          <w:rFonts w:ascii="Arial Narrow" w:hAnsi="Arial Narrow"/>
        </w:rPr>
        <w:t xml:space="preserve"> socijalne skrbi</w:t>
      </w:r>
      <w:r>
        <w:rPr>
          <w:rFonts w:ascii="Arial Narrow" w:hAnsi="Arial Narrow"/>
        </w:rPr>
        <w:t xml:space="preserve"> u iznosu od </w:t>
      </w:r>
      <w:r w:rsidR="003D073C">
        <w:rPr>
          <w:rFonts w:ascii="Arial Narrow" w:hAnsi="Arial Narrow"/>
        </w:rPr>
        <w:t>92.128,42 eura</w:t>
      </w:r>
      <w:r>
        <w:rPr>
          <w:rFonts w:ascii="Arial Narrow" w:hAnsi="Arial Narrow"/>
        </w:rPr>
        <w:t>.</w:t>
      </w:r>
    </w:p>
    <w:p w14:paraId="2C88DC22" w14:textId="6ACA3521" w:rsidR="00316C63" w:rsidRDefault="00316C63" w:rsidP="00316C63">
      <w:pPr>
        <w:jc w:val="both"/>
        <w:rPr>
          <w:rFonts w:ascii="Arial Narrow" w:hAnsi="Arial Narrow"/>
        </w:rPr>
      </w:pPr>
      <w:r w:rsidRPr="00D67B61">
        <w:rPr>
          <w:rFonts w:ascii="Arial Narrow" w:hAnsi="Arial Narrow"/>
          <w:b/>
          <w:u w:val="single"/>
        </w:rPr>
        <w:t xml:space="preserve">-Program 1008-Obrazovanje </w:t>
      </w:r>
      <w:r>
        <w:rPr>
          <w:rFonts w:ascii="Arial Narrow" w:hAnsi="Arial Narrow"/>
        </w:rPr>
        <w:t xml:space="preserve">planirano </w:t>
      </w:r>
      <w:r w:rsidR="003D073C">
        <w:rPr>
          <w:rFonts w:ascii="Arial Narrow" w:hAnsi="Arial Narrow"/>
        </w:rPr>
        <w:t>29.994,00 eura</w:t>
      </w:r>
      <w:r>
        <w:rPr>
          <w:rFonts w:ascii="Arial Narrow" w:hAnsi="Arial Narrow"/>
        </w:rPr>
        <w:t xml:space="preserve"> , a ostvareno u iznosu od </w:t>
      </w:r>
      <w:r w:rsidR="003D073C">
        <w:rPr>
          <w:rFonts w:ascii="Arial Narrow" w:hAnsi="Arial Narrow"/>
        </w:rPr>
        <w:t>6.053,85 era</w:t>
      </w:r>
      <w:r>
        <w:rPr>
          <w:rFonts w:ascii="Arial Narrow" w:hAnsi="Arial Narrow"/>
        </w:rPr>
        <w:t xml:space="preserve"> ili </w:t>
      </w:r>
      <w:r w:rsidR="003D073C">
        <w:rPr>
          <w:rFonts w:ascii="Arial Narrow" w:hAnsi="Arial Narrow"/>
        </w:rPr>
        <w:t xml:space="preserve">20,18 </w:t>
      </w:r>
      <w:r>
        <w:rPr>
          <w:rFonts w:ascii="Arial Narrow" w:hAnsi="Arial Narrow"/>
        </w:rPr>
        <w:t xml:space="preserve">% i to za </w:t>
      </w:r>
      <w:r w:rsidRPr="00D67B61">
        <w:rPr>
          <w:rFonts w:ascii="Arial Narrow" w:hAnsi="Arial Narrow"/>
        </w:rPr>
        <w:t>Predškolsko obrazovanje</w:t>
      </w:r>
      <w:r>
        <w:rPr>
          <w:rFonts w:ascii="Arial Narrow" w:hAnsi="Arial Narrow"/>
        </w:rPr>
        <w:t xml:space="preserve"> u iznosu od </w:t>
      </w:r>
      <w:r w:rsidR="003D073C">
        <w:rPr>
          <w:rFonts w:ascii="Arial Narrow" w:hAnsi="Arial Narrow"/>
        </w:rPr>
        <w:t>265,45 eura</w:t>
      </w:r>
      <w:r>
        <w:rPr>
          <w:rFonts w:ascii="Arial Narrow" w:hAnsi="Arial Narrow"/>
        </w:rPr>
        <w:t xml:space="preserve">, za osnovnoškolsko obrazovanje u iznosu od </w:t>
      </w:r>
      <w:r w:rsidR="003D073C">
        <w:rPr>
          <w:rFonts w:ascii="Arial Narrow" w:hAnsi="Arial Narrow"/>
        </w:rPr>
        <w:t>2.921,72 eura</w:t>
      </w:r>
      <w:r>
        <w:rPr>
          <w:rFonts w:ascii="Arial Narrow" w:hAnsi="Arial Narrow"/>
        </w:rPr>
        <w:t xml:space="preserve"> i za visokoškolsko obrazovanje u iznosu od </w:t>
      </w:r>
      <w:r w:rsidR="003D073C">
        <w:rPr>
          <w:rFonts w:ascii="Arial Narrow" w:hAnsi="Arial Narrow"/>
        </w:rPr>
        <w:t>2866,68 eura</w:t>
      </w:r>
      <w:r>
        <w:rPr>
          <w:rFonts w:ascii="Arial Narrow" w:hAnsi="Arial Narrow"/>
        </w:rPr>
        <w:t>.</w:t>
      </w:r>
    </w:p>
    <w:p w14:paraId="1971D294" w14:textId="7F0CBCC8" w:rsidR="00316C63" w:rsidRDefault="00316C63" w:rsidP="00316C63">
      <w:pPr>
        <w:jc w:val="both"/>
        <w:rPr>
          <w:rFonts w:ascii="Arial Narrow" w:hAnsi="Arial Narrow"/>
        </w:rPr>
      </w:pPr>
      <w:r w:rsidRPr="00D67B61">
        <w:rPr>
          <w:rFonts w:ascii="Arial Narrow" w:hAnsi="Arial Narrow"/>
          <w:b/>
          <w:u w:val="single"/>
        </w:rPr>
        <w:t xml:space="preserve">- Program 1009- Sport i rekreacija </w:t>
      </w:r>
      <w:r>
        <w:rPr>
          <w:rFonts w:ascii="Arial Narrow" w:hAnsi="Arial Narrow"/>
        </w:rPr>
        <w:t xml:space="preserve">planirano </w:t>
      </w:r>
      <w:r w:rsidR="003D073C">
        <w:rPr>
          <w:rFonts w:ascii="Arial Narrow" w:hAnsi="Arial Narrow"/>
        </w:rPr>
        <w:t>134.060,00 eura</w:t>
      </w:r>
      <w:r>
        <w:rPr>
          <w:rFonts w:ascii="Arial Narrow" w:hAnsi="Arial Narrow"/>
        </w:rPr>
        <w:t xml:space="preserve">, ostvareno </w:t>
      </w:r>
      <w:r w:rsidR="003D073C">
        <w:rPr>
          <w:rFonts w:ascii="Arial Narrow" w:hAnsi="Arial Narrow"/>
        </w:rPr>
        <w:t>0,00 eura</w:t>
      </w:r>
      <w:r>
        <w:rPr>
          <w:rFonts w:ascii="Arial Narrow" w:hAnsi="Arial Narrow"/>
        </w:rPr>
        <w:t xml:space="preserve"> ili </w:t>
      </w:r>
      <w:r w:rsidR="003D073C">
        <w:rPr>
          <w:rFonts w:ascii="Arial Narrow" w:hAnsi="Arial Narrow"/>
        </w:rPr>
        <w:t xml:space="preserve">0,00 </w:t>
      </w:r>
      <w:r>
        <w:rPr>
          <w:rFonts w:ascii="Arial Narrow" w:hAnsi="Arial Narrow"/>
        </w:rPr>
        <w:t xml:space="preserve">% i to za </w:t>
      </w:r>
      <w:r w:rsidRPr="00D67B61">
        <w:rPr>
          <w:rFonts w:ascii="Arial Narrow" w:hAnsi="Arial Narrow"/>
        </w:rPr>
        <w:t>Poticanje sportskih aktivnost</w:t>
      </w:r>
      <w:r>
        <w:rPr>
          <w:rFonts w:ascii="Arial Narrow" w:hAnsi="Arial Narrow"/>
        </w:rPr>
        <w:t>i u iznosu od</w:t>
      </w:r>
      <w:r w:rsidR="003D073C">
        <w:rPr>
          <w:rFonts w:ascii="Arial Narrow" w:hAnsi="Arial Narrow"/>
        </w:rPr>
        <w:t xml:space="preserve"> 0,00 eura</w:t>
      </w:r>
      <w:r>
        <w:rPr>
          <w:rFonts w:ascii="Arial Narrow" w:hAnsi="Arial Narrow"/>
        </w:rPr>
        <w:t xml:space="preserve">, za </w:t>
      </w:r>
      <w:r w:rsidRPr="00CE3D5C">
        <w:rPr>
          <w:rFonts w:ascii="Arial Narrow" w:hAnsi="Arial Narrow"/>
        </w:rPr>
        <w:t>Uređenje objekata za sport i rekreaciju</w:t>
      </w:r>
      <w:r>
        <w:rPr>
          <w:rFonts w:ascii="Arial Narrow" w:hAnsi="Arial Narrow"/>
        </w:rPr>
        <w:t xml:space="preserve"> u iznosu od </w:t>
      </w:r>
      <w:r w:rsidR="003D073C">
        <w:rPr>
          <w:rFonts w:ascii="Arial Narrow" w:hAnsi="Arial Narrow"/>
        </w:rPr>
        <w:t>0,00 eura</w:t>
      </w:r>
      <w:r>
        <w:rPr>
          <w:rFonts w:ascii="Arial Narrow" w:hAnsi="Arial Narrow"/>
        </w:rPr>
        <w:t xml:space="preserve"> .</w:t>
      </w:r>
    </w:p>
    <w:p w14:paraId="3EA84385" w14:textId="30A5239C" w:rsidR="00316C63" w:rsidRDefault="00316C63" w:rsidP="00316C63">
      <w:pPr>
        <w:jc w:val="both"/>
        <w:rPr>
          <w:rFonts w:ascii="Arial Narrow" w:hAnsi="Arial Narrow"/>
        </w:rPr>
      </w:pPr>
      <w:r w:rsidRPr="00E14697">
        <w:rPr>
          <w:rFonts w:ascii="Arial Narrow" w:hAnsi="Arial Narrow"/>
          <w:b/>
          <w:u w:val="single"/>
        </w:rPr>
        <w:t xml:space="preserve">- Program 1010-Kultura </w:t>
      </w:r>
      <w:r>
        <w:rPr>
          <w:rFonts w:ascii="Arial Narrow" w:hAnsi="Arial Narrow"/>
        </w:rPr>
        <w:t xml:space="preserve">planirano </w:t>
      </w:r>
      <w:r w:rsidR="003B4F8D">
        <w:rPr>
          <w:rFonts w:ascii="Arial Narrow" w:hAnsi="Arial Narrow"/>
        </w:rPr>
        <w:t>1.326,00 eura</w:t>
      </w:r>
      <w:r>
        <w:rPr>
          <w:rFonts w:ascii="Arial Narrow" w:hAnsi="Arial Narrow"/>
        </w:rPr>
        <w:t xml:space="preserve"> , ostvareno 0,00 </w:t>
      </w:r>
      <w:r w:rsidR="003B4F8D">
        <w:rPr>
          <w:rFonts w:ascii="Arial Narrow" w:hAnsi="Arial Narrow"/>
        </w:rPr>
        <w:t>eura</w:t>
      </w:r>
      <w:r>
        <w:rPr>
          <w:rFonts w:ascii="Arial Narrow" w:hAnsi="Arial Narrow"/>
        </w:rPr>
        <w:t>.</w:t>
      </w:r>
    </w:p>
    <w:p w14:paraId="5833114B" w14:textId="1923B16C" w:rsidR="00316C63" w:rsidRDefault="00316C63" w:rsidP="00316C63">
      <w:pPr>
        <w:jc w:val="both"/>
        <w:rPr>
          <w:rFonts w:ascii="Arial Narrow" w:hAnsi="Arial Narrow"/>
        </w:rPr>
      </w:pPr>
      <w:r w:rsidRPr="00E14697">
        <w:rPr>
          <w:rFonts w:ascii="Arial Narrow" w:hAnsi="Arial Narrow"/>
          <w:b/>
          <w:u w:val="single"/>
        </w:rPr>
        <w:t xml:space="preserve">- Program 1011- Razvoj civilnog društva </w:t>
      </w:r>
      <w:r>
        <w:rPr>
          <w:rFonts w:ascii="Arial Narrow" w:hAnsi="Arial Narrow"/>
        </w:rPr>
        <w:t>planirano 19</w:t>
      </w:r>
      <w:r w:rsidR="003B4F8D">
        <w:rPr>
          <w:rFonts w:ascii="Arial Narrow" w:hAnsi="Arial Narrow"/>
        </w:rPr>
        <w:t>2.335,00 eura</w:t>
      </w:r>
      <w:r>
        <w:rPr>
          <w:rFonts w:ascii="Arial Narrow" w:hAnsi="Arial Narrow"/>
        </w:rPr>
        <w:t xml:space="preserve">, ostvareno </w:t>
      </w:r>
      <w:r w:rsidR="003B4F8D">
        <w:rPr>
          <w:rFonts w:ascii="Arial Narrow" w:hAnsi="Arial Narrow"/>
        </w:rPr>
        <w:t>106.642,03</w:t>
      </w:r>
      <w:r>
        <w:rPr>
          <w:rFonts w:ascii="Arial Narrow" w:hAnsi="Arial Narrow"/>
        </w:rPr>
        <w:t xml:space="preserve"> </w:t>
      </w:r>
      <w:r w:rsidR="003B4F8D">
        <w:rPr>
          <w:rFonts w:ascii="Arial Narrow" w:hAnsi="Arial Narrow"/>
        </w:rPr>
        <w:t>eura</w:t>
      </w:r>
      <w:r>
        <w:rPr>
          <w:rFonts w:ascii="Arial Narrow" w:hAnsi="Arial Narrow"/>
        </w:rPr>
        <w:t xml:space="preserve"> ili </w:t>
      </w:r>
      <w:r w:rsidR="003B4F8D">
        <w:rPr>
          <w:rFonts w:ascii="Arial Narrow" w:hAnsi="Arial Narrow"/>
        </w:rPr>
        <w:t xml:space="preserve">55,45 </w:t>
      </w:r>
      <w:r>
        <w:rPr>
          <w:rFonts w:ascii="Arial Narrow" w:hAnsi="Arial Narrow"/>
        </w:rPr>
        <w:t>% i to za</w:t>
      </w:r>
      <w:r w:rsidRPr="00E14697">
        <w:t xml:space="preserve"> </w:t>
      </w:r>
      <w:r w:rsidRPr="00E14697">
        <w:rPr>
          <w:rFonts w:ascii="Arial Narrow" w:hAnsi="Arial Narrow"/>
        </w:rPr>
        <w:t>Udruge iz domovinskog rat</w:t>
      </w:r>
      <w:r>
        <w:rPr>
          <w:rFonts w:ascii="Arial Narrow" w:hAnsi="Arial Narrow"/>
        </w:rPr>
        <w:t xml:space="preserve">a u iznosu od </w:t>
      </w:r>
      <w:r w:rsidR="003B4F8D">
        <w:rPr>
          <w:rFonts w:ascii="Arial Narrow" w:hAnsi="Arial Narrow"/>
        </w:rPr>
        <w:t>400,00 eura</w:t>
      </w:r>
      <w:r>
        <w:rPr>
          <w:rFonts w:ascii="Arial Narrow" w:hAnsi="Arial Narrow"/>
        </w:rPr>
        <w:t xml:space="preserve">, za </w:t>
      </w:r>
      <w:r w:rsidRPr="00E14697">
        <w:rPr>
          <w:rFonts w:ascii="Arial Narrow" w:hAnsi="Arial Narrow"/>
        </w:rPr>
        <w:t>Humanitarno-socijalne udruge</w:t>
      </w:r>
      <w:r>
        <w:rPr>
          <w:rFonts w:ascii="Arial Narrow" w:hAnsi="Arial Narrow"/>
        </w:rPr>
        <w:t xml:space="preserve"> u iznosu od </w:t>
      </w:r>
      <w:r w:rsidR="003B4F8D">
        <w:rPr>
          <w:rFonts w:ascii="Arial Narrow" w:hAnsi="Arial Narrow"/>
        </w:rPr>
        <w:t>680,89 eura</w:t>
      </w:r>
      <w:r>
        <w:rPr>
          <w:rFonts w:ascii="Arial Narrow" w:hAnsi="Arial Narrow"/>
        </w:rPr>
        <w:t xml:space="preserve"> , za vjerske zajednice u iznosu o</w:t>
      </w:r>
      <w:r w:rsidR="003B4F8D">
        <w:rPr>
          <w:rFonts w:ascii="Arial Narrow" w:hAnsi="Arial Narrow"/>
        </w:rPr>
        <w:t>d 0,00 eura</w:t>
      </w:r>
      <w:r>
        <w:rPr>
          <w:rFonts w:ascii="Arial Narrow" w:hAnsi="Arial Narrow"/>
        </w:rPr>
        <w:t xml:space="preserve"> i za nacionalne manjine u iznosu od  </w:t>
      </w:r>
      <w:r w:rsidR="003B4F8D">
        <w:rPr>
          <w:rFonts w:ascii="Arial Narrow" w:hAnsi="Arial Narrow"/>
        </w:rPr>
        <w:t>4.400,00 eura</w:t>
      </w:r>
      <w:r>
        <w:rPr>
          <w:rFonts w:ascii="Arial Narrow" w:hAnsi="Arial Narrow"/>
        </w:rPr>
        <w:t xml:space="preserve"> od kojih je </w:t>
      </w:r>
      <w:r w:rsidR="003B4F8D">
        <w:rPr>
          <w:rFonts w:ascii="Arial Narrow" w:hAnsi="Arial Narrow"/>
        </w:rPr>
        <w:t>2.000,00 ura</w:t>
      </w:r>
      <w:r>
        <w:rPr>
          <w:rFonts w:ascii="Arial Narrow" w:hAnsi="Arial Narrow"/>
        </w:rPr>
        <w:t xml:space="preserve"> isplaćeno Vijeću srpske nacionalne manjine , a ostatak Udruzi kosovskih Hrvata Letnica</w:t>
      </w:r>
      <w:r w:rsidR="003B4F8D">
        <w:rPr>
          <w:rFonts w:ascii="Arial Narrow" w:hAnsi="Arial Narrow"/>
        </w:rPr>
        <w:t>, te za realizaciju Programa ZAŽELI u iznosu od 101.161,14 eura.</w:t>
      </w:r>
    </w:p>
    <w:p w14:paraId="3A2B4B21" w14:textId="77777777" w:rsidR="00316C63" w:rsidRDefault="00316C63" w:rsidP="00316C63">
      <w:pPr>
        <w:jc w:val="both"/>
        <w:rPr>
          <w:rFonts w:ascii="Arial Narrow" w:hAnsi="Arial Narrow"/>
          <w:b/>
        </w:rPr>
      </w:pPr>
      <w:r w:rsidRPr="00E14697">
        <w:rPr>
          <w:rFonts w:ascii="Arial Narrow" w:hAnsi="Arial Narrow"/>
          <w:b/>
        </w:rPr>
        <w:t>4.3. GLAVA00121-</w:t>
      </w:r>
      <w:r w:rsidRPr="00E14697">
        <w:rPr>
          <w:b/>
        </w:rPr>
        <w:t xml:space="preserve"> </w:t>
      </w:r>
      <w:r w:rsidRPr="00E14697">
        <w:rPr>
          <w:rFonts w:ascii="Arial Narrow" w:hAnsi="Arial Narrow"/>
          <w:b/>
        </w:rPr>
        <w:t>PRORAČUNSKI KORISNIK : 37951 DJEČJI VRTIĆ SUNCE</w:t>
      </w:r>
    </w:p>
    <w:p w14:paraId="29EE0582" w14:textId="3343826F" w:rsidR="00316C63" w:rsidRDefault="00316C63" w:rsidP="00316C63">
      <w:pPr>
        <w:pStyle w:val="Standard"/>
        <w:jc w:val="both"/>
        <w:rPr>
          <w:rFonts w:ascii="Arial Narrow" w:hAnsi="Arial Narrow"/>
          <w:sz w:val="22"/>
          <w:szCs w:val="22"/>
        </w:rPr>
      </w:pPr>
      <w:r w:rsidRPr="007109BE">
        <w:rPr>
          <w:rFonts w:ascii="Arial Narrow" w:hAnsi="Arial Narrow"/>
          <w:sz w:val="22"/>
          <w:szCs w:val="22"/>
        </w:rPr>
        <w:t>U okviru ove glave  planom proračuna za 202</w:t>
      </w:r>
      <w:r w:rsidR="003B4F8D">
        <w:rPr>
          <w:rFonts w:ascii="Arial Narrow" w:hAnsi="Arial Narrow"/>
          <w:sz w:val="22"/>
          <w:szCs w:val="22"/>
        </w:rPr>
        <w:t>3</w:t>
      </w:r>
      <w:r w:rsidRPr="007109BE">
        <w:rPr>
          <w:rFonts w:ascii="Arial Narrow" w:hAnsi="Arial Narrow"/>
          <w:sz w:val="22"/>
          <w:szCs w:val="22"/>
        </w:rPr>
        <w:t>. godinu predviđena s</w:t>
      </w:r>
      <w:r>
        <w:rPr>
          <w:rFonts w:ascii="Arial Narrow" w:hAnsi="Arial Narrow"/>
          <w:sz w:val="22"/>
          <w:szCs w:val="22"/>
        </w:rPr>
        <w:t xml:space="preserve">u sredstva u iznosu od </w:t>
      </w:r>
      <w:r w:rsidR="003B4F8D">
        <w:rPr>
          <w:rFonts w:ascii="Arial Narrow" w:hAnsi="Arial Narrow"/>
          <w:sz w:val="22"/>
          <w:szCs w:val="22"/>
        </w:rPr>
        <w:t>331.595,00 eura</w:t>
      </w:r>
      <w:r w:rsidRPr="007109BE">
        <w:rPr>
          <w:rFonts w:ascii="Arial Narrow" w:hAnsi="Arial Narrow"/>
          <w:sz w:val="22"/>
          <w:szCs w:val="22"/>
        </w:rPr>
        <w:t>, a</w:t>
      </w:r>
      <w:r>
        <w:rPr>
          <w:rFonts w:ascii="Arial Narrow" w:hAnsi="Arial Narrow"/>
          <w:sz w:val="22"/>
          <w:szCs w:val="22"/>
        </w:rPr>
        <w:t xml:space="preserve"> utrošeno </w:t>
      </w:r>
      <w:r>
        <w:rPr>
          <w:rFonts w:ascii="Arial Narrow" w:hAnsi="Arial Narrow"/>
          <w:sz w:val="22"/>
          <w:szCs w:val="22"/>
        </w:rPr>
        <w:lastRenderedPageBreak/>
        <w:t xml:space="preserve">je ukupno </w:t>
      </w:r>
      <w:r w:rsidR="003B4F8D">
        <w:rPr>
          <w:rFonts w:ascii="Arial Narrow" w:hAnsi="Arial Narrow"/>
          <w:sz w:val="22"/>
          <w:szCs w:val="22"/>
        </w:rPr>
        <w:t>26.732,00 eura</w:t>
      </w:r>
      <w:r>
        <w:rPr>
          <w:rFonts w:ascii="Arial Narrow" w:hAnsi="Arial Narrow"/>
          <w:sz w:val="22"/>
          <w:szCs w:val="22"/>
        </w:rPr>
        <w:t xml:space="preserve"> ili </w:t>
      </w:r>
      <w:r w:rsidR="003B4F8D">
        <w:rPr>
          <w:rFonts w:ascii="Arial Narrow" w:hAnsi="Arial Narrow"/>
          <w:sz w:val="22"/>
          <w:szCs w:val="22"/>
        </w:rPr>
        <w:t>8,06</w:t>
      </w:r>
      <w:r>
        <w:rPr>
          <w:rFonts w:ascii="Arial Narrow" w:hAnsi="Arial Narrow"/>
          <w:sz w:val="22"/>
          <w:szCs w:val="22"/>
        </w:rPr>
        <w:t xml:space="preserve"> </w:t>
      </w:r>
      <w:r w:rsidRPr="007109BE">
        <w:rPr>
          <w:rFonts w:ascii="Arial Narrow" w:hAnsi="Arial Narrow"/>
          <w:sz w:val="22"/>
          <w:szCs w:val="22"/>
        </w:rPr>
        <w:t>% i to kako slijedi po programima:</w:t>
      </w:r>
    </w:p>
    <w:p w14:paraId="2B5621DF" w14:textId="4A4106C0" w:rsidR="00316C63" w:rsidRDefault="00316C63" w:rsidP="00316C63">
      <w:pPr>
        <w:pStyle w:val="Standard"/>
        <w:jc w:val="both"/>
        <w:rPr>
          <w:rFonts w:ascii="Arial Narrow" w:hAnsi="Arial Narrow"/>
          <w:sz w:val="22"/>
          <w:szCs w:val="22"/>
        </w:rPr>
      </w:pPr>
      <w:r w:rsidRPr="00E14697">
        <w:rPr>
          <w:rFonts w:ascii="Arial Narrow" w:hAnsi="Arial Narrow"/>
          <w:b/>
          <w:sz w:val="22"/>
          <w:szCs w:val="22"/>
          <w:u w:val="single"/>
        </w:rPr>
        <w:t xml:space="preserve">- Program 1012-Redovna djelatnost Dječjeg vrtića Sunce u Đulovcu </w:t>
      </w:r>
      <w:r>
        <w:rPr>
          <w:rFonts w:ascii="Arial Narrow" w:hAnsi="Arial Narrow"/>
          <w:sz w:val="22"/>
          <w:szCs w:val="22"/>
        </w:rPr>
        <w:t xml:space="preserve">planirano </w:t>
      </w:r>
      <w:r w:rsidR="003B4F8D">
        <w:rPr>
          <w:rFonts w:ascii="Arial Narrow" w:hAnsi="Arial Narrow"/>
          <w:sz w:val="22"/>
          <w:szCs w:val="22"/>
        </w:rPr>
        <w:t xml:space="preserve">99.331,00 eura , a </w:t>
      </w:r>
      <w:r>
        <w:rPr>
          <w:rFonts w:ascii="Arial Narrow" w:hAnsi="Arial Narrow"/>
          <w:sz w:val="22"/>
          <w:szCs w:val="22"/>
        </w:rPr>
        <w:t xml:space="preserve">ostvareno </w:t>
      </w:r>
      <w:r w:rsidR="003B4F8D">
        <w:rPr>
          <w:rFonts w:ascii="Arial Narrow" w:hAnsi="Arial Narrow"/>
          <w:sz w:val="22"/>
          <w:szCs w:val="22"/>
        </w:rPr>
        <w:t>26.732,10 eura</w:t>
      </w:r>
      <w:r>
        <w:rPr>
          <w:rFonts w:ascii="Arial Narrow" w:hAnsi="Arial Narrow"/>
          <w:sz w:val="22"/>
          <w:szCs w:val="22"/>
        </w:rPr>
        <w:t xml:space="preserve"> i to za plaće za zaposlene u iznosu od </w:t>
      </w:r>
      <w:r w:rsidR="003B4F8D">
        <w:rPr>
          <w:rFonts w:ascii="Arial Narrow" w:hAnsi="Arial Narrow"/>
          <w:sz w:val="22"/>
          <w:szCs w:val="22"/>
        </w:rPr>
        <w:t>11.256,15 eura</w:t>
      </w:r>
      <w:r>
        <w:rPr>
          <w:rFonts w:ascii="Arial Narrow" w:hAnsi="Arial Narrow"/>
          <w:sz w:val="22"/>
          <w:szCs w:val="22"/>
        </w:rPr>
        <w:t xml:space="preserve">, za materijalne rashode </w:t>
      </w:r>
      <w:r w:rsidR="003B4F8D">
        <w:rPr>
          <w:rFonts w:ascii="Arial Narrow" w:hAnsi="Arial Narrow"/>
          <w:sz w:val="22"/>
          <w:szCs w:val="22"/>
        </w:rPr>
        <w:t>15.425,70 eura</w:t>
      </w:r>
      <w:r>
        <w:rPr>
          <w:rFonts w:ascii="Arial Narrow" w:hAnsi="Arial Narrow"/>
          <w:sz w:val="22"/>
          <w:szCs w:val="22"/>
        </w:rPr>
        <w:t xml:space="preserve"> , financijske rashode u iznosu od </w:t>
      </w:r>
      <w:r w:rsidR="003B4F8D">
        <w:rPr>
          <w:rFonts w:ascii="Arial Narrow" w:hAnsi="Arial Narrow"/>
          <w:sz w:val="22"/>
          <w:szCs w:val="22"/>
        </w:rPr>
        <w:t>50,25 eura</w:t>
      </w:r>
      <w:r>
        <w:rPr>
          <w:rFonts w:ascii="Arial Narrow" w:hAnsi="Arial Narrow"/>
          <w:sz w:val="22"/>
          <w:szCs w:val="22"/>
        </w:rPr>
        <w:t xml:space="preserve"> te  </w:t>
      </w:r>
      <w:r w:rsidRPr="00CD5806">
        <w:rPr>
          <w:rFonts w:ascii="Arial Narrow" w:hAnsi="Arial Narrow"/>
          <w:sz w:val="22"/>
          <w:szCs w:val="22"/>
        </w:rPr>
        <w:t>Pomoći dane u inozemstvo i unutar općeg proračuna</w:t>
      </w:r>
      <w:r>
        <w:rPr>
          <w:rFonts w:ascii="Arial Narrow" w:hAnsi="Arial Narrow"/>
          <w:sz w:val="22"/>
          <w:szCs w:val="22"/>
        </w:rPr>
        <w:t xml:space="preserve"> u iznosu od </w:t>
      </w:r>
      <w:r w:rsidR="003B4F8D">
        <w:rPr>
          <w:rFonts w:ascii="Arial Narrow" w:hAnsi="Arial Narrow"/>
          <w:sz w:val="22"/>
          <w:szCs w:val="22"/>
        </w:rPr>
        <w:t>0,00 eura</w:t>
      </w:r>
      <w:r>
        <w:rPr>
          <w:rFonts w:ascii="Arial Narrow" w:hAnsi="Arial Narrow"/>
          <w:sz w:val="22"/>
          <w:szCs w:val="22"/>
        </w:rPr>
        <w:t>.</w:t>
      </w:r>
    </w:p>
    <w:p w14:paraId="225E3318" w14:textId="3C581527" w:rsidR="00316C63" w:rsidRDefault="003B4F8D" w:rsidP="00316C63">
      <w:pPr>
        <w:jc w:val="both"/>
        <w:rPr>
          <w:rFonts w:ascii="Arial Narrow" w:hAnsi="Arial Narrow"/>
          <w:bCs/>
        </w:rPr>
      </w:pPr>
      <w:r>
        <w:rPr>
          <w:rFonts w:ascii="Arial Narrow" w:hAnsi="Arial Narrow"/>
          <w:b/>
        </w:rPr>
        <w:t xml:space="preserve">- </w:t>
      </w:r>
      <w:r w:rsidRPr="003B4F8D">
        <w:rPr>
          <w:rFonts w:ascii="Arial Narrow" w:hAnsi="Arial Narrow"/>
          <w:b/>
          <w:u w:val="single"/>
        </w:rPr>
        <w:t>Program 1013 Izgradnja ustanova za predškolski odgoj djece</w:t>
      </w:r>
      <w:r>
        <w:rPr>
          <w:rFonts w:ascii="Arial Narrow" w:hAnsi="Arial Narrow"/>
          <w:bCs/>
        </w:rPr>
        <w:t xml:space="preserve"> planirano </w:t>
      </w:r>
      <w:r w:rsidR="00AF381E">
        <w:rPr>
          <w:rFonts w:ascii="Arial Narrow" w:hAnsi="Arial Narrow"/>
          <w:bCs/>
        </w:rPr>
        <w:t>232.264</w:t>
      </w:r>
      <w:r>
        <w:rPr>
          <w:rFonts w:ascii="Arial Narrow" w:hAnsi="Arial Narrow"/>
          <w:bCs/>
        </w:rPr>
        <w:t>,00 eura, a ostvareno 0,00 eura</w:t>
      </w:r>
    </w:p>
    <w:p w14:paraId="53200E74" w14:textId="22ECF558" w:rsidR="003B4F8D" w:rsidRPr="00AF381E" w:rsidRDefault="003B4F8D" w:rsidP="00AF381E">
      <w:pPr>
        <w:pStyle w:val="Bezproreda"/>
        <w:rPr>
          <w:rFonts w:ascii="Arial Narrow" w:hAnsi="Arial Narrow"/>
          <w:b/>
          <w:bCs/>
        </w:rPr>
      </w:pPr>
      <w:r w:rsidRPr="00AF381E">
        <w:rPr>
          <w:rFonts w:ascii="Arial Narrow" w:hAnsi="Arial Narrow"/>
          <w:b/>
          <w:bCs/>
        </w:rPr>
        <w:t>4.4. GLAVA00122- PRORAČUNSKI KORISNIK : JAVNA USTANOVA KOMUNAL ĐULOVAC</w:t>
      </w:r>
    </w:p>
    <w:p w14:paraId="70996E02" w14:textId="0EFB40F0" w:rsidR="003B4F8D" w:rsidRPr="00AF381E" w:rsidRDefault="003B4F8D" w:rsidP="00AF381E">
      <w:pPr>
        <w:pStyle w:val="Bezproreda"/>
        <w:rPr>
          <w:rFonts w:ascii="Arial Narrow" w:hAnsi="Arial Narrow"/>
        </w:rPr>
      </w:pPr>
      <w:r w:rsidRPr="00AF381E">
        <w:rPr>
          <w:rFonts w:ascii="Arial Narrow" w:hAnsi="Arial Narrow"/>
          <w:b/>
          <w:bCs/>
        </w:rPr>
        <w:t xml:space="preserve">- </w:t>
      </w:r>
      <w:r w:rsidRPr="00AF381E">
        <w:rPr>
          <w:rFonts w:ascii="Arial Narrow" w:hAnsi="Arial Narrow"/>
          <w:b/>
          <w:bCs/>
          <w:u w:val="single"/>
        </w:rPr>
        <w:t>Program 1014-</w:t>
      </w:r>
      <w:r w:rsidR="00AF381E" w:rsidRPr="00AF381E">
        <w:rPr>
          <w:rFonts w:ascii="Arial Narrow" w:hAnsi="Arial Narrow"/>
          <w:b/>
          <w:bCs/>
          <w:u w:val="single"/>
        </w:rPr>
        <w:t>Javna ustanova KOMUNAL Đulovac</w:t>
      </w:r>
      <w:r w:rsidR="00AF381E" w:rsidRPr="00AF381E">
        <w:rPr>
          <w:rFonts w:ascii="Arial Narrow" w:hAnsi="Arial Narrow"/>
          <w:b/>
          <w:bCs/>
        </w:rPr>
        <w:t xml:space="preserve"> </w:t>
      </w:r>
      <w:r w:rsidR="00AF381E" w:rsidRPr="00AF381E">
        <w:rPr>
          <w:rFonts w:ascii="Arial Narrow" w:hAnsi="Arial Narrow"/>
        </w:rPr>
        <w:t>pl</w:t>
      </w:r>
      <w:r w:rsidR="00AF381E">
        <w:rPr>
          <w:rFonts w:ascii="Arial Narrow" w:hAnsi="Arial Narrow"/>
        </w:rPr>
        <w:t>a</w:t>
      </w:r>
      <w:r w:rsidR="00AF381E" w:rsidRPr="00AF381E">
        <w:rPr>
          <w:rFonts w:ascii="Arial Narrow" w:hAnsi="Arial Narrow"/>
        </w:rPr>
        <w:t>nirano</w:t>
      </w:r>
      <w:r w:rsidR="00AF381E">
        <w:rPr>
          <w:rFonts w:ascii="Arial Narrow" w:hAnsi="Arial Narrow"/>
        </w:rPr>
        <w:t xml:space="preserve"> 72.997,00 eura a ostvareno 0,00 eura</w:t>
      </w:r>
    </w:p>
    <w:p w14:paraId="27F15BF7" w14:textId="77777777" w:rsidR="003B4F8D" w:rsidRPr="003B4F8D" w:rsidRDefault="003B4F8D" w:rsidP="00316C63">
      <w:pPr>
        <w:jc w:val="both"/>
        <w:rPr>
          <w:rFonts w:ascii="Arial Narrow" w:hAnsi="Arial Narrow"/>
          <w:bCs/>
        </w:rPr>
      </w:pPr>
    </w:p>
    <w:p w14:paraId="12DAD359" w14:textId="77777777" w:rsidR="00316C63" w:rsidRDefault="00316C63" w:rsidP="00316C63">
      <w:pPr>
        <w:pStyle w:val="Bezproreda"/>
        <w:jc w:val="center"/>
        <w:rPr>
          <w:rFonts w:ascii="Arial Narrow" w:hAnsi="Arial Narrow"/>
          <w:b/>
          <w:bCs/>
        </w:rPr>
      </w:pPr>
    </w:p>
    <w:p w14:paraId="6FEAB693" w14:textId="77777777" w:rsidR="00316C63" w:rsidRDefault="00316C63" w:rsidP="00316C63">
      <w:pPr>
        <w:pStyle w:val="Bezproreda"/>
        <w:jc w:val="both"/>
        <w:rPr>
          <w:rFonts w:ascii="Arial Narrow" w:hAnsi="Arial Narrow"/>
        </w:rPr>
      </w:pPr>
      <w:r>
        <w:rPr>
          <w:rFonts w:ascii="Arial Narrow" w:hAnsi="Arial Narrow"/>
          <w:b/>
          <w:bCs/>
        </w:rPr>
        <w:t>5</w:t>
      </w:r>
      <w:r w:rsidRPr="003377CB">
        <w:rPr>
          <w:rFonts w:ascii="Arial Narrow" w:hAnsi="Arial Narrow"/>
          <w:b/>
          <w:bCs/>
        </w:rPr>
        <w:t>.</w:t>
      </w:r>
      <w:r w:rsidRPr="003377CB">
        <w:rPr>
          <w:rFonts w:ascii="Arial Narrow" w:hAnsi="Arial Narrow"/>
          <w:spacing w:val="179"/>
        </w:rPr>
        <w:t xml:space="preserve"> </w:t>
      </w:r>
      <w:r w:rsidRPr="003377CB">
        <w:rPr>
          <w:rFonts w:ascii="Arial Narrow" w:hAnsi="Arial Narrow"/>
          <w:b/>
          <w:bCs/>
          <w:w w:val="99"/>
        </w:rPr>
        <w:t>I</w:t>
      </w:r>
      <w:r w:rsidRPr="003377CB">
        <w:rPr>
          <w:rFonts w:ascii="Arial Narrow" w:hAnsi="Arial Narrow"/>
          <w:b/>
          <w:bCs/>
        </w:rPr>
        <w:t>Z</w:t>
      </w:r>
      <w:r w:rsidRPr="003377CB">
        <w:rPr>
          <w:rFonts w:ascii="Arial Narrow" w:hAnsi="Arial Narrow"/>
          <w:b/>
          <w:bCs/>
          <w:w w:val="99"/>
        </w:rPr>
        <w:t>V</w:t>
      </w:r>
      <w:r w:rsidRPr="003377CB">
        <w:rPr>
          <w:rFonts w:ascii="Arial Narrow" w:hAnsi="Arial Narrow"/>
          <w:b/>
          <w:bCs/>
        </w:rPr>
        <w:t>JE</w:t>
      </w:r>
      <w:r w:rsidRPr="003377CB">
        <w:rPr>
          <w:rFonts w:ascii="Arial Narrow" w:hAnsi="Arial Narrow"/>
          <w:b/>
          <w:bCs/>
          <w:w w:val="99"/>
        </w:rPr>
        <w:t>Š</w:t>
      </w:r>
      <w:r w:rsidRPr="003377CB">
        <w:rPr>
          <w:rFonts w:ascii="Arial Narrow" w:hAnsi="Arial Narrow"/>
          <w:b/>
          <w:bCs/>
        </w:rPr>
        <w:t>T</w:t>
      </w:r>
      <w:r w:rsidRPr="003377CB">
        <w:rPr>
          <w:rFonts w:ascii="Arial Narrow" w:hAnsi="Arial Narrow"/>
          <w:b/>
          <w:bCs/>
          <w:w w:val="99"/>
        </w:rPr>
        <w:t>A</w:t>
      </w:r>
      <w:r w:rsidRPr="003377CB">
        <w:rPr>
          <w:rFonts w:ascii="Arial Narrow" w:hAnsi="Arial Narrow"/>
          <w:b/>
          <w:bCs/>
        </w:rPr>
        <w:t>J</w:t>
      </w:r>
      <w:r w:rsidRPr="003377CB">
        <w:rPr>
          <w:rFonts w:ascii="Arial Narrow" w:hAnsi="Arial Narrow"/>
        </w:rPr>
        <w:t xml:space="preserve"> </w:t>
      </w:r>
      <w:r w:rsidRPr="003377CB">
        <w:rPr>
          <w:rFonts w:ascii="Arial Narrow" w:hAnsi="Arial Narrow"/>
          <w:b/>
          <w:bCs/>
        </w:rPr>
        <w:t>O</w:t>
      </w:r>
      <w:r w:rsidRPr="003377CB">
        <w:rPr>
          <w:rFonts w:ascii="Arial Narrow" w:hAnsi="Arial Narrow"/>
        </w:rPr>
        <w:t xml:space="preserve"> </w:t>
      </w:r>
      <w:r w:rsidRPr="003377CB">
        <w:rPr>
          <w:rFonts w:ascii="Arial Narrow" w:hAnsi="Arial Narrow"/>
          <w:b/>
          <w:bCs/>
          <w:w w:val="99"/>
        </w:rPr>
        <w:t>DANI</w:t>
      </w:r>
      <w:r w:rsidRPr="003377CB">
        <w:rPr>
          <w:rFonts w:ascii="Arial Narrow" w:hAnsi="Arial Narrow"/>
          <w:b/>
          <w:bCs/>
        </w:rPr>
        <w:t>M</w:t>
      </w:r>
      <w:r w:rsidRPr="003377CB">
        <w:rPr>
          <w:rFonts w:ascii="Arial Narrow" w:hAnsi="Arial Narrow"/>
        </w:rPr>
        <w:t xml:space="preserve"> </w:t>
      </w:r>
      <w:r w:rsidRPr="003377CB">
        <w:rPr>
          <w:rFonts w:ascii="Arial Narrow" w:hAnsi="Arial Narrow"/>
          <w:b/>
          <w:bCs/>
        </w:rPr>
        <w:t>J</w:t>
      </w:r>
      <w:r w:rsidRPr="003377CB">
        <w:rPr>
          <w:rFonts w:ascii="Arial Narrow" w:hAnsi="Arial Narrow"/>
          <w:b/>
          <w:bCs/>
          <w:w w:val="99"/>
        </w:rPr>
        <w:t>A</w:t>
      </w:r>
      <w:r w:rsidRPr="003377CB">
        <w:rPr>
          <w:rFonts w:ascii="Arial Narrow" w:hAnsi="Arial Narrow"/>
          <w:b/>
          <w:bCs/>
        </w:rPr>
        <w:t>M</w:t>
      </w:r>
      <w:r w:rsidRPr="003377CB">
        <w:rPr>
          <w:rFonts w:ascii="Arial Narrow" w:hAnsi="Arial Narrow"/>
          <w:b/>
          <w:bCs/>
          <w:w w:val="99"/>
        </w:rPr>
        <w:t>S</w:t>
      </w:r>
      <w:r w:rsidRPr="003377CB">
        <w:rPr>
          <w:rFonts w:ascii="Arial Narrow" w:hAnsi="Arial Narrow"/>
          <w:b/>
          <w:bCs/>
        </w:rPr>
        <w:t>T</w:t>
      </w:r>
      <w:r w:rsidRPr="003377CB">
        <w:rPr>
          <w:rFonts w:ascii="Arial Narrow" w:hAnsi="Arial Narrow"/>
          <w:b/>
          <w:bCs/>
          <w:w w:val="99"/>
        </w:rPr>
        <w:t>VI</w:t>
      </w:r>
      <w:r w:rsidRPr="003377CB">
        <w:rPr>
          <w:rFonts w:ascii="Arial Narrow" w:hAnsi="Arial Narrow"/>
          <w:b/>
          <w:bCs/>
        </w:rPr>
        <w:t>M</w:t>
      </w:r>
      <w:r w:rsidRPr="003377CB">
        <w:rPr>
          <w:rFonts w:ascii="Arial Narrow" w:hAnsi="Arial Narrow"/>
          <w:b/>
          <w:bCs/>
          <w:w w:val="99"/>
        </w:rPr>
        <w:t>A</w:t>
      </w:r>
      <w:r w:rsidRPr="003377CB">
        <w:rPr>
          <w:rFonts w:ascii="Arial Narrow" w:hAnsi="Arial Narrow"/>
        </w:rPr>
        <w:t xml:space="preserve"> </w:t>
      </w:r>
      <w:r w:rsidRPr="003377CB">
        <w:rPr>
          <w:rFonts w:ascii="Arial Narrow" w:hAnsi="Arial Narrow"/>
          <w:b/>
          <w:bCs/>
          <w:w w:val="99"/>
        </w:rPr>
        <w:t>I</w:t>
      </w:r>
      <w:r w:rsidRPr="003377CB">
        <w:rPr>
          <w:rFonts w:ascii="Arial Narrow" w:hAnsi="Arial Narrow"/>
        </w:rPr>
        <w:t xml:space="preserve"> </w:t>
      </w:r>
      <w:r w:rsidRPr="003377CB">
        <w:rPr>
          <w:rFonts w:ascii="Arial Narrow" w:hAnsi="Arial Narrow"/>
          <w:b/>
          <w:bCs/>
          <w:w w:val="99"/>
        </w:rPr>
        <w:t>I</w:t>
      </w:r>
      <w:r w:rsidRPr="003377CB">
        <w:rPr>
          <w:rFonts w:ascii="Arial Narrow" w:hAnsi="Arial Narrow"/>
          <w:b/>
          <w:bCs/>
          <w:spacing w:val="-2"/>
        </w:rPr>
        <w:t>Z</w:t>
      </w:r>
      <w:r w:rsidRPr="003377CB">
        <w:rPr>
          <w:rFonts w:ascii="Arial Narrow" w:hAnsi="Arial Narrow"/>
          <w:b/>
          <w:bCs/>
          <w:spacing w:val="1"/>
          <w:w w:val="99"/>
        </w:rPr>
        <w:t>D</w:t>
      </w:r>
      <w:r w:rsidRPr="003377CB">
        <w:rPr>
          <w:rFonts w:ascii="Arial Narrow" w:hAnsi="Arial Narrow"/>
          <w:b/>
          <w:bCs/>
          <w:spacing w:val="2"/>
          <w:w w:val="99"/>
        </w:rPr>
        <w:t>A</w:t>
      </w:r>
      <w:r w:rsidRPr="003377CB">
        <w:rPr>
          <w:rFonts w:ascii="Arial Narrow" w:hAnsi="Arial Narrow"/>
          <w:b/>
          <w:bCs/>
          <w:w w:val="99"/>
        </w:rPr>
        <w:t>CI</w:t>
      </w:r>
      <w:r w:rsidRPr="003377CB">
        <w:rPr>
          <w:rFonts w:ascii="Arial Narrow" w:hAnsi="Arial Narrow"/>
          <w:b/>
          <w:bCs/>
        </w:rPr>
        <w:t>M</w:t>
      </w:r>
      <w:r w:rsidRPr="003377CB">
        <w:rPr>
          <w:rFonts w:ascii="Arial Narrow" w:hAnsi="Arial Narrow"/>
          <w:b/>
          <w:bCs/>
          <w:w w:val="99"/>
        </w:rPr>
        <w:t>A</w:t>
      </w:r>
      <w:r w:rsidRPr="003377CB">
        <w:rPr>
          <w:rFonts w:ascii="Arial Narrow" w:hAnsi="Arial Narrow"/>
        </w:rPr>
        <w:t xml:space="preserve"> </w:t>
      </w:r>
      <w:r w:rsidRPr="003377CB">
        <w:rPr>
          <w:rFonts w:ascii="Arial Narrow" w:hAnsi="Arial Narrow"/>
          <w:b/>
          <w:bCs/>
          <w:spacing w:val="-1"/>
        </w:rPr>
        <w:t>P</w:t>
      </w:r>
      <w:r w:rsidRPr="003377CB">
        <w:rPr>
          <w:rFonts w:ascii="Arial Narrow" w:hAnsi="Arial Narrow"/>
          <w:b/>
          <w:bCs/>
        </w:rPr>
        <w:t>O</w:t>
      </w:r>
      <w:r w:rsidRPr="003377CB">
        <w:rPr>
          <w:rFonts w:ascii="Arial Narrow" w:hAnsi="Arial Narrow"/>
        </w:rPr>
        <w:t xml:space="preserve"> </w:t>
      </w:r>
      <w:r w:rsidRPr="003377CB">
        <w:rPr>
          <w:rFonts w:ascii="Arial Narrow" w:hAnsi="Arial Narrow"/>
          <w:b/>
          <w:bCs/>
        </w:rPr>
        <w:t>J</w:t>
      </w:r>
      <w:r w:rsidRPr="003377CB">
        <w:rPr>
          <w:rFonts w:ascii="Arial Narrow" w:hAnsi="Arial Narrow"/>
          <w:b/>
          <w:bCs/>
          <w:w w:val="99"/>
        </w:rPr>
        <w:t>A</w:t>
      </w:r>
      <w:r w:rsidRPr="003377CB">
        <w:rPr>
          <w:rFonts w:ascii="Arial Narrow" w:hAnsi="Arial Narrow"/>
          <w:b/>
          <w:bCs/>
          <w:spacing w:val="-1"/>
        </w:rPr>
        <w:t>M</w:t>
      </w:r>
      <w:r w:rsidRPr="003377CB">
        <w:rPr>
          <w:rFonts w:ascii="Arial Narrow" w:hAnsi="Arial Narrow"/>
          <w:b/>
          <w:bCs/>
          <w:w w:val="99"/>
        </w:rPr>
        <w:t>S</w:t>
      </w:r>
      <w:r w:rsidRPr="003377CB">
        <w:rPr>
          <w:rFonts w:ascii="Arial Narrow" w:hAnsi="Arial Narrow"/>
          <w:b/>
          <w:bCs/>
        </w:rPr>
        <w:t>T</w:t>
      </w:r>
      <w:r w:rsidRPr="003377CB">
        <w:rPr>
          <w:rFonts w:ascii="Arial Narrow" w:hAnsi="Arial Narrow"/>
          <w:b/>
          <w:bCs/>
          <w:w w:val="99"/>
        </w:rPr>
        <w:t>VI</w:t>
      </w:r>
      <w:r w:rsidRPr="003377CB">
        <w:rPr>
          <w:rFonts w:ascii="Arial Narrow" w:hAnsi="Arial Narrow"/>
          <w:b/>
          <w:bCs/>
          <w:spacing w:val="1"/>
        </w:rPr>
        <w:t>M</w:t>
      </w:r>
      <w:r w:rsidRPr="003377CB">
        <w:rPr>
          <w:rFonts w:ascii="Arial Narrow" w:hAnsi="Arial Narrow"/>
          <w:b/>
          <w:bCs/>
          <w:w w:val="99"/>
        </w:rPr>
        <w:t>A</w:t>
      </w:r>
      <w:r w:rsidRPr="003377CB">
        <w:rPr>
          <w:rFonts w:ascii="Arial Narrow" w:hAnsi="Arial Narrow"/>
        </w:rPr>
        <w:t xml:space="preserve"> </w:t>
      </w:r>
    </w:p>
    <w:p w14:paraId="1A6B1CEA" w14:textId="77777777" w:rsidR="00316C63" w:rsidRDefault="00316C63" w:rsidP="00316C63">
      <w:pPr>
        <w:pStyle w:val="Bezproreda"/>
        <w:jc w:val="both"/>
        <w:rPr>
          <w:rFonts w:ascii="Arial Narrow" w:hAnsi="Arial Narrow"/>
        </w:rPr>
      </w:pPr>
      <w:r>
        <w:rPr>
          <w:rFonts w:ascii="Arial Narrow" w:hAnsi="Arial Narrow"/>
        </w:rPr>
        <w:t xml:space="preserve">- </w:t>
      </w:r>
      <w:r w:rsidRPr="003377CB">
        <w:rPr>
          <w:rFonts w:ascii="Arial Narrow" w:hAnsi="Arial Narrow"/>
          <w:spacing w:val="-1"/>
        </w:rPr>
        <w:t>O</w:t>
      </w:r>
      <w:r w:rsidRPr="003377CB">
        <w:rPr>
          <w:rFonts w:ascii="Arial Narrow" w:hAnsi="Arial Narrow"/>
        </w:rPr>
        <w:t>pć</w:t>
      </w:r>
      <w:r w:rsidRPr="003377CB">
        <w:rPr>
          <w:rFonts w:ascii="Arial Narrow" w:hAnsi="Arial Narrow"/>
          <w:spacing w:val="1"/>
        </w:rPr>
        <w:t>i</w:t>
      </w:r>
      <w:r w:rsidRPr="003377CB">
        <w:rPr>
          <w:rFonts w:ascii="Arial Narrow" w:hAnsi="Arial Narrow"/>
        </w:rPr>
        <w:t>na</w:t>
      </w:r>
      <w:r w:rsidRPr="003377CB">
        <w:rPr>
          <w:rFonts w:ascii="Arial Narrow" w:hAnsi="Arial Narrow"/>
          <w:spacing w:val="1"/>
        </w:rPr>
        <w:t xml:space="preserve"> </w:t>
      </w:r>
      <w:r w:rsidRPr="003377CB">
        <w:rPr>
          <w:rFonts w:ascii="Arial Narrow" w:hAnsi="Arial Narrow"/>
          <w:spacing w:val="-3"/>
        </w:rPr>
        <w:t>Đulovac</w:t>
      </w:r>
      <w:r w:rsidRPr="003377CB">
        <w:rPr>
          <w:rFonts w:ascii="Arial Narrow" w:hAnsi="Arial Narrow"/>
        </w:rPr>
        <w:t xml:space="preserve"> ne</w:t>
      </w:r>
      <w:r w:rsidRPr="003377CB">
        <w:rPr>
          <w:rFonts w:ascii="Arial Narrow" w:hAnsi="Arial Narrow"/>
          <w:spacing w:val="-2"/>
        </w:rPr>
        <w:t>m</w:t>
      </w:r>
      <w:r w:rsidRPr="003377CB">
        <w:rPr>
          <w:rFonts w:ascii="Arial Narrow" w:hAnsi="Arial Narrow"/>
        </w:rPr>
        <w:t>a dan</w:t>
      </w:r>
      <w:r w:rsidRPr="003377CB">
        <w:rPr>
          <w:rFonts w:ascii="Arial Narrow" w:hAnsi="Arial Narrow"/>
          <w:spacing w:val="-1"/>
        </w:rPr>
        <w:t>i</w:t>
      </w:r>
      <w:r w:rsidRPr="003377CB">
        <w:rPr>
          <w:rFonts w:ascii="Arial Narrow" w:hAnsi="Arial Narrow"/>
        </w:rPr>
        <w:t>h</w:t>
      </w:r>
      <w:r w:rsidRPr="003377CB">
        <w:rPr>
          <w:rFonts w:ascii="Arial Narrow" w:hAnsi="Arial Narrow"/>
          <w:spacing w:val="-2"/>
        </w:rPr>
        <w:t xml:space="preserve"> </w:t>
      </w:r>
      <w:r w:rsidRPr="003377CB">
        <w:rPr>
          <w:rFonts w:ascii="Arial Narrow" w:hAnsi="Arial Narrow"/>
          <w:spacing w:val="2"/>
        </w:rPr>
        <w:t>j</w:t>
      </w:r>
      <w:r w:rsidRPr="003377CB">
        <w:rPr>
          <w:rFonts w:ascii="Arial Narrow" w:hAnsi="Arial Narrow"/>
        </w:rPr>
        <w:t>a</w:t>
      </w:r>
      <w:r w:rsidRPr="003377CB">
        <w:rPr>
          <w:rFonts w:ascii="Arial Narrow" w:hAnsi="Arial Narrow"/>
          <w:spacing w:val="-2"/>
        </w:rPr>
        <w:t>m</w:t>
      </w:r>
      <w:r w:rsidRPr="003377CB">
        <w:rPr>
          <w:rFonts w:ascii="Arial Narrow" w:hAnsi="Arial Narrow"/>
        </w:rPr>
        <w:t>sta</w:t>
      </w:r>
      <w:r w:rsidRPr="003377CB">
        <w:rPr>
          <w:rFonts w:ascii="Arial Narrow" w:hAnsi="Arial Narrow"/>
          <w:spacing w:val="-1"/>
        </w:rPr>
        <w:t>v</w:t>
      </w:r>
      <w:r w:rsidRPr="003377CB">
        <w:rPr>
          <w:rFonts w:ascii="Arial Narrow" w:hAnsi="Arial Narrow"/>
        </w:rPr>
        <w:t>a n</w:t>
      </w:r>
      <w:r w:rsidRPr="003377CB">
        <w:rPr>
          <w:rFonts w:ascii="Arial Narrow" w:hAnsi="Arial Narrow"/>
          <w:spacing w:val="-1"/>
        </w:rPr>
        <w:t>i</w:t>
      </w:r>
      <w:r w:rsidRPr="003377CB">
        <w:rPr>
          <w:rFonts w:ascii="Arial Narrow" w:hAnsi="Arial Narrow"/>
        </w:rPr>
        <w:t>ti i</w:t>
      </w:r>
      <w:r w:rsidRPr="003377CB">
        <w:rPr>
          <w:rFonts w:ascii="Arial Narrow" w:hAnsi="Arial Narrow"/>
          <w:spacing w:val="-2"/>
        </w:rPr>
        <w:t>z</w:t>
      </w:r>
      <w:r w:rsidRPr="003377CB">
        <w:rPr>
          <w:rFonts w:ascii="Arial Narrow" w:hAnsi="Arial Narrow"/>
        </w:rPr>
        <w:t>da</w:t>
      </w:r>
      <w:r w:rsidRPr="003377CB">
        <w:rPr>
          <w:rFonts w:ascii="Arial Narrow" w:hAnsi="Arial Narrow"/>
          <w:spacing w:val="1"/>
        </w:rPr>
        <w:t>t</w:t>
      </w:r>
      <w:r w:rsidRPr="003377CB">
        <w:rPr>
          <w:rFonts w:ascii="Arial Narrow" w:hAnsi="Arial Narrow"/>
        </w:rPr>
        <w:t>a</w:t>
      </w:r>
      <w:r w:rsidRPr="003377CB">
        <w:rPr>
          <w:rFonts w:ascii="Arial Narrow" w:hAnsi="Arial Narrow"/>
          <w:spacing w:val="-1"/>
        </w:rPr>
        <w:t>k</w:t>
      </w:r>
      <w:r w:rsidRPr="003377CB">
        <w:rPr>
          <w:rFonts w:ascii="Arial Narrow" w:hAnsi="Arial Narrow"/>
        </w:rPr>
        <w:t>a po</w:t>
      </w:r>
      <w:r w:rsidRPr="003377CB">
        <w:rPr>
          <w:rFonts w:ascii="Arial Narrow" w:hAnsi="Arial Narrow"/>
          <w:spacing w:val="-2"/>
        </w:rPr>
        <w:t xml:space="preserve"> </w:t>
      </w:r>
      <w:r w:rsidRPr="003377CB">
        <w:rPr>
          <w:rFonts w:ascii="Arial Narrow" w:hAnsi="Arial Narrow"/>
        </w:rPr>
        <w:t>isti</w:t>
      </w:r>
      <w:r w:rsidRPr="003377CB">
        <w:rPr>
          <w:rFonts w:ascii="Arial Narrow" w:hAnsi="Arial Narrow"/>
          <w:spacing w:val="-3"/>
        </w:rPr>
        <w:t>m</w:t>
      </w:r>
      <w:r w:rsidRPr="003377CB">
        <w:rPr>
          <w:rFonts w:ascii="Arial Narrow" w:hAnsi="Arial Narrow"/>
        </w:rPr>
        <w:t>.</w:t>
      </w:r>
    </w:p>
    <w:p w14:paraId="1A410C0F" w14:textId="77777777" w:rsidR="00316C63" w:rsidRPr="003377CB" w:rsidRDefault="00316C63" w:rsidP="00316C63">
      <w:pPr>
        <w:pStyle w:val="Bezproreda"/>
        <w:jc w:val="both"/>
        <w:rPr>
          <w:rFonts w:ascii="Arial Narrow" w:hAnsi="Arial Narrow" w:cs="Arial"/>
        </w:rPr>
      </w:pPr>
    </w:p>
    <w:p w14:paraId="4C786720" w14:textId="77777777" w:rsidR="00316C63" w:rsidRPr="00771B34" w:rsidRDefault="00316C63" w:rsidP="00316C63">
      <w:pPr>
        <w:pStyle w:val="Bezproreda"/>
        <w:jc w:val="both"/>
        <w:rPr>
          <w:rFonts w:ascii="Arial Narrow" w:hAnsi="Arial Narrow"/>
          <w:color w:val="FF0000"/>
        </w:rPr>
      </w:pPr>
    </w:p>
    <w:p w14:paraId="421921FF" w14:textId="77777777" w:rsidR="00316C63" w:rsidRDefault="00316C63" w:rsidP="00316C63">
      <w:pPr>
        <w:jc w:val="both"/>
        <w:rPr>
          <w:rFonts w:ascii="Arial Narrow" w:hAnsi="Arial Narrow"/>
          <w:b/>
        </w:rPr>
      </w:pPr>
      <w:r>
        <w:rPr>
          <w:rFonts w:ascii="Arial Narrow" w:hAnsi="Arial Narrow"/>
          <w:b/>
        </w:rPr>
        <w:t>6</w:t>
      </w:r>
      <w:r w:rsidRPr="0018789D">
        <w:rPr>
          <w:rFonts w:ascii="Arial Narrow" w:hAnsi="Arial Narrow"/>
          <w:b/>
        </w:rPr>
        <w:t>. IZVJEŠTAJ O ZADUŽIVANJU NA DOMAĆEM I STRANOM TRŽIŠTU NOVCA I KAPITAL</w:t>
      </w:r>
    </w:p>
    <w:p w14:paraId="593A18A4" w14:textId="77777777" w:rsidR="00316C63" w:rsidRPr="00D6751B" w:rsidRDefault="00316C63" w:rsidP="00316C63">
      <w:pPr>
        <w:jc w:val="both"/>
        <w:rPr>
          <w:rFonts w:ascii="Arial Narrow" w:hAnsi="Arial Narrow"/>
        </w:rPr>
      </w:pPr>
      <w:r>
        <w:rPr>
          <w:rFonts w:ascii="Arial Narrow" w:hAnsi="Arial Narrow"/>
        </w:rPr>
        <w:t xml:space="preserve">5.1.  </w:t>
      </w:r>
      <w:r w:rsidRPr="00D6751B">
        <w:rPr>
          <w:rFonts w:ascii="Arial Narrow" w:hAnsi="Arial Narrow"/>
        </w:rPr>
        <w:t xml:space="preserve">Izvještaj sadrži stanje obveza Općine po osnovi  dugoročnog  kredita primljenog prijašnjih godina i stanje obveza na kraju proračunske godine, a također sadrži i iznose otplata dugoročnih kredita prema dospijeću u narednim godinama.  </w:t>
      </w:r>
    </w:p>
    <w:p w14:paraId="24D01FB9" w14:textId="77777777" w:rsidR="00316C63" w:rsidRDefault="00316C63" w:rsidP="00316C63">
      <w:pPr>
        <w:rPr>
          <w:rFonts w:ascii="Arial Narrow" w:hAnsi="Arial Narrow"/>
        </w:rPr>
      </w:pPr>
      <w:r w:rsidRPr="00F26C1B">
        <w:rPr>
          <w:rFonts w:ascii="Arial Narrow" w:hAnsi="Arial Narrow"/>
        </w:rPr>
        <w:t>Zaduživanje JLP(R)S regulirano je Zakonom o proračunu (NN broj 144/21) i Pravilnikom o postupku zaduživanja te davanja jamstava i suglasnosti JLP(R)S (NN 67/22). Sukladno članku 120. Zakona o proračunu, JLP(R)S može se dugoročno zadužiti samo za investiciju koju potvrdi  predstavničko tijelo uz suglasnost Vlade RH ili ministra financija</w:t>
      </w:r>
    </w:p>
    <w:p w14:paraId="5F5DD55F" w14:textId="77777777" w:rsidR="00316C63" w:rsidRPr="00F26C1B" w:rsidRDefault="00316C63" w:rsidP="00316C63">
      <w:pPr>
        <w:rPr>
          <w:rFonts w:ascii="Arial Narrow" w:hAnsi="Arial Narrow"/>
        </w:rPr>
      </w:pPr>
      <w:r w:rsidRPr="00F26C1B">
        <w:rPr>
          <w:rFonts w:ascii="Arial Narrow" w:hAnsi="Arial Narrow"/>
        </w:rPr>
        <w:t xml:space="preserve">Općina Đulovac se u 2019. godini zadužila za kratkoročni kredit kod Hrvatske poštanske banke u ukupnom iznosu od 1.902.836,49 kn , na rok od 5 godina sa kamatnom stopom od 1,70 %. </w:t>
      </w:r>
    </w:p>
    <w:p w14:paraId="2DCF7D32" w14:textId="77777777" w:rsidR="00316C63" w:rsidRPr="00D6751B" w:rsidRDefault="00316C63" w:rsidP="00316C63">
      <w:pPr>
        <w:rPr>
          <w:rFonts w:ascii="Arial Narrow" w:hAnsi="Arial Narrow"/>
        </w:rPr>
      </w:pPr>
      <w:r w:rsidRPr="00D6751B">
        <w:rPr>
          <w:rFonts w:ascii="Arial Narrow" w:hAnsi="Arial Narrow"/>
        </w:rPr>
        <w:t>Na kredit je dobivena suglasnost Ministarstva financija dana 17.10.2019.</w:t>
      </w:r>
    </w:p>
    <w:p w14:paraId="0C02BF49" w14:textId="609486B0" w:rsidR="00316C63" w:rsidRPr="00EF4791" w:rsidRDefault="00316C63" w:rsidP="00316C63">
      <w:pPr>
        <w:rPr>
          <w:rFonts w:ascii="Arial Narrow" w:hAnsi="Arial Narrow"/>
          <w:color w:val="2E74B5" w:themeColor="accent1" w:themeShade="BF"/>
          <w:sz w:val="18"/>
          <w:szCs w:val="18"/>
        </w:rPr>
      </w:pPr>
      <w:r w:rsidRPr="00EF4791">
        <w:rPr>
          <w:rFonts w:ascii="Arial Narrow" w:hAnsi="Arial Narrow"/>
          <w:color w:val="2E74B5" w:themeColor="accent1" w:themeShade="BF"/>
          <w:sz w:val="18"/>
          <w:szCs w:val="18"/>
        </w:rPr>
        <w:t xml:space="preserve">Tablica broj 10) Prikaz kreditne zaduženosti na dan </w:t>
      </w:r>
      <w:r w:rsidR="004E7355">
        <w:rPr>
          <w:rFonts w:ascii="Arial Narrow" w:hAnsi="Arial Narrow"/>
          <w:color w:val="2E74B5" w:themeColor="accent1" w:themeShade="BF"/>
          <w:sz w:val="18"/>
          <w:szCs w:val="18"/>
        </w:rPr>
        <w:t>30.06.2023.</w:t>
      </w:r>
    </w:p>
    <w:tbl>
      <w:tblPr>
        <w:tblStyle w:val="Svijetlareetkatablice"/>
        <w:tblW w:w="9923" w:type="dxa"/>
        <w:tblLook w:val="0000" w:firstRow="0" w:lastRow="0" w:firstColumn="0" w:lastColumn="0" w:noHBand="0" w:noVBand="0"/>
      </w:tblPr>
      <w:tblGrid>
        <w:gridCol w:w="632"/>
        <w:gridCol w:w="3715"/>
        <w:gridCol w:w="2701"/>
        <w:gridCol w:w="1413"/>
        <w:gridCol w:w="1462"/>
      </w:tblGrid>
      <w:tr w:rsidR="004E7355" w:rsidRPr="004E7355" w14:paraId="05885B4D" w14:textId="77777777" w:rsidTr="004E7355">
        <w:trPr>
          <w:trHeight w:val="23"/>
        </w:trPr>
        <w:tc>
          <w:tcPr>
            <w:tcW w:w="632" w:type="dxa"/>
          </w:tcPr>
          <w:p w14:paraId="5E155D49" w14:textId="77777777" w:rsidR="004E7355" w:rsidRPr="004E7355" w:rsidRDefault="004E7355" w:rsidP="00240467">
            <w:pPr>
              <w:rPr>
                <w:rFonts w:ascii="Arial Narrow" w:hAnsi="Arial Narrow"/>
                <w:b/>
                <w:bCs/>
                <w:sz w:val="18"/>
                <w:szCs w:val="18"/>
              </w:rPr>
            </w:pPr>
            <w:r w:rsidRPr="004E7355">
              <w:rPr>
                <w:rFonts w:ascii="Arial Narrow" w:hAnsi="Arial Narrow"/>
                <w:b/>
                <w:bCs/>
                <w:sz w:val="18"/>
                <w:szCs w:val="18"/>
              </w:rPr>
              <w:t>I.</w:t>
            </w:r>
          </w:p>
        </w:tc>
        <w:tc>
          <w:tcPr>
            <w:tcW w:w="9291" w:type="dxa"/>
            <w:gridSpan w:val="4"/>
          </w:tcPr>
          <w:p w14:paraId="74A8A9D6" w14:textId="77777777" w:rsidR="004E7355" w:rsidRPr="004E7355" w:rsidRDefault="004E7355" w:rsidP="00240467">
            <w:pPr>
              <w:rPr>
                <w:rFonts w:ascii="Arial Narrow" w:hAnsi="Arial Narrow"/>
                <w:b/>
                <w:bCs/>
                <w:sz w:val="18"/>
                <w:szCs w:val="18"/>
              </w:rPr>
            </w:pPr>
            <w:r w:rsidRPr="004E7355">
              <w:rPr>
                <w:rFonts w:ascii="Arial Narrow" w:hAnsi="Arial Narrow"/>
                <w:b/>
                <w:bCs/>
                <w:sz w:val="18"/>
                <w:szCs w:val="18"/>
                <w:u w:val="single"/>
              </w:rPr>
              <w:t xml:space="preserve">Podnositelj izvješća </w:t>
            </w:r>
            <w:r w:rsidRPr="004E7355">
              <w:rPr>
                <w:rFonts w:ascii="Arial Narrow" w:hAnsi="Arial Narrow"/>
                <w:b/>
                <w:bCs/>
                <w:sz w:val="18"/>
                <w:szCs w:val="18"/>
              </w:rPr>
              <w:t>županija/grad/općina</w:t>
            </w:r>
          </w:p>
        </w:tc>
      </w:tr>
      <w:tr w:rsidR="004E7355" w:rsidRPr="004E7355" w14:paraId="0C9AF998" w14:textId="77777777" w:rsidTr="004E7355">
        <w:trPr>
          <w:trHeight w:val="22"/>
        </w:trPr>
        <w:tc>
          <w:tcPr>
            <w:tcW w:w="632" w:type="dxa"/>
          </w:tcPr>
          <w:p w14:paraId="5B234375"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w:t>
            </w:r>
          </w:p>
        </w:tc>
        <w:tc>
          <w:tcPr>
            <w:tcW w:w="3715" w:type="dxa"/>
          </w:tcPr>
          <w:p w14:paraId="72DFB8F7"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Naziv JLP(R)S</w:t>
            </w:r>
          </w:p>
        </w:tc>
        <w:tc>
          <w:tcPr>
            <w:tcW w:w="5575" w:type="dxa"/>
            <w:gridSpan w:val="3"/>
          </w:tcPr>
          <w:p w14:paraId="0BC7D74A"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OPĆINA ĐULOVAC</w:t>
            </w:r>
          </w:p>
        </w:tc>
      </w:tr>
      <w:tr w:rsidR="004E7355" w:rsidRPr="004E7355" w14:paraId="6DB42D24" w14:textId="77777777" w:rsidTr="004E7355">
        <w:trPr>
          <w:trHeight w:val="23"/>
        </w:trPr>
        <w:tc>
          <w:tcPr>
            <w:tcW w:w="632" w:type="dxa"/>
          </w:tcPr>
          <w:p w14:paraId="3065E92D" w14:textId="77777777" w:rsidR="004E7355" w:rsidRPr="004E7355" w:rsidRDefault="004E7355" w:rsidP="00240467">
            <w:pPr>
              <w:rPr>
                <w:rFonts w:ascii="Arial Narrow" w:hAnsi="Arial Narrow"/>
                <w:b/>
                <w:bCs/>
                <w:sz w:val="18"/>
                <w:szCs w:val="18"/>
              </w:rPr>
            </w:pPr>
            <w:r w:rsidRPr="004E7355">
              <w:rPr>
                <w:rFonts w:ascii="Arial Narrow" w:hAnsi="Arial Narrow"/>
                <w:b/>
                <w:bCs/>
                <w:sz w:val="18"/>
                <w:szCs w:val="18"/>
              </w:rPr>
              <w:t>II.</w:t>
            </w:r>
          </w:p>
        </w:tc>
        <w:tc>
          <w:tcPr>
            <w:tcW w:w="9291" w:type="dxa"/>
            <w:gridSpan w:val="4"/>
          </w:tcPr>
          <w:p w14:paraId="50AF3C96" w14:textId="77777777" w:rsidR="004E7355" w:rsidRPr="004E7355" w:rsidRDefault="004E7355" w:rsidP="00240467">
            <w:pPr>
              <w:rPr>
                <w:rFonts w:ascii="Arial Narrow" w:hAnsi="Arial Narrow"/>
                <w:b/>
                <w:bCs/>
                <w:sz w:val="18"/>
                <w:szCs w:val="18"/>
              </w:rPr>
            </w:pPr>
            <w:r w:rsidRPr="004E7355">
              <w:rPr>
                <w:rFonts w:ascii="Arial Narrow" w:hAnsi="Arial Narrow"/>
                <w:b/>
                <w:bCs/>
                <w:sz w:val="18"/>
                <w:szCs w:val="18"/>
              </w:rPr>
              <w:t xml:space="preserve">Podaci o </w:t>
            </w:r>
            <w:r w:rsidRPr="004E7355">
              <w:rPr>
                <w:rFonts w:ascii="Arial Narrow" w:hAnsi="Arial Narrow"/>
                <w:b/>
                <w:bCs/>
                <w:sz w:val="18"/>
                <w:szCs w:val="18"/>
                <w:u w:val="single"/>
              </w:rPr>
              <w:t>davatelju kredita/zajma</w:t>
            </w:r>
          </w:p>
        </w:tc>
      </w:tr>
      <w:tr w:rsidR="004E7355" w:rsidRPr="004E7355" w14:paraId="02557255" w14:textId="77777777" w:rsidTr="004E7355">
        <w:trPr>
          <w:trHeight w:val="46"/>
        </w:trPr>
        <w:tc>
          <w:tcPr>
            <w:tcW w:w="632" w:type="dxa"/>
          </w:tcPr>
          <w:p w14:paraId="3434B870"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w:t>
            </w:r>
          </w:p>
        </w:tc>
        <w:tc>
          <w:tcPr>
            <w:tcW w:w="3715" w:type="dxa"/>
          </w:tcPr>
          <w:p w14:paraId="65946BFD"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 xml:space="preserve">Naziv </w:t>
            </w:r>
          </w:p>
        </w:tc>
        <w:tc>
          <w:tcPr>
            <w:tcW w:w="2701" w:type="dxa"/>
          </w:tcPr>
          <w:p w14:paraId="09FFB7CF"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HRVATSKA POŠTANSKA BANKA d.d.</w:t>
            </w:r>
          </w:p>
        </w:tc>
        <w:tc>
          <w:tcPr>
            <w:tcW w:w="1413" w:type="dxa"/>
          </w:tcPr>
          <w:p w14:paraId="323B2D15" w14:textId="77777777" w:rsidR="004E7355" w:rsidRPr="004E7355" w:rsidRDefault="004E7355" w:rsidP="00240467">
            <w:pPr>
              <w:rPr>
                <w:rFonts w:ascii="Arial Narrow" w:hAnsi="Arial Narrow"/>
                <w:sz w:val="18"/>
                <w:szCs w:val="18"/>
              </w:rPr>
            </w:pPr>
          </w:p>
        </w:tc>
        <w:tc>
          <w:tcPr>
            <w:tcW w:w="1460" w:type="dxa"/>
          </w:tcPr>
          <w:p w14:paraId="233D50E7" w14:textId="77777777" w:rsidR="004E7355" w:rsidRPr="004E7355" w:rsidRDefault="004E7355" w:rsidP="00240467">
            <w:pPr>
              <w:rPr>
                <w:rFonts w:ascii="Arial Narrow" w:hAnsi="Arial Narrow"/>
                <w:sz w:val="18"/>
                <w:szCs w:val="18"/>
              </w:rPr>
            </w:pPr>
          </w:p>
        </w:tc>
      </w:tr>
      <w:tr w:rsidR="004E7355" w:rsidRPr="004E7355" w14:paraId="779A77C4" w14:textId="77777777" w:rsidTr="004E7355">
        <w:trPr>
          <w:trHeight w:val="33"/>
        </w:trPr>
        <w:tc>
          <w:tcPr>
            <w:tcW w:w="632" w:type="dxa"/>
          </w:tcPr>
          <w:p w14:paraId="230FD423"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2</w:t>
            </w:r>
          </w:p>
        </w:tc>
        <w:tc>
          <w:tcPr>
            <w:tcW w:w="3715" w:type="dxa"/>
          </w:tcPr>
          <w:p w14:paraId="314A1178"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Adresa</w:t>
            </w:r>
          </w:p>
        </w:tc>
        <w:tc>
          <w:tcPr>
            <w:tcW w:w="2701" w:type="dxa"/>
          </w:tcPr>
          <w:p w14:paraId="018CEF68"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Jurišićeva 4, Zagreb</w:t>
            </w:r>
          </w:p>
        </w:tc>
        <w:tc>
          <w:tcPr>
            <w:tcW w:w="1413" w:type="dxa"/>
          </w:tcPr>
          <w:p w14:paraId="16C90ED9" w14:textId="77777777" w:rsidR="004E7355" w:rsidRPr="004E7355" w:rsidRDefault="004E7355" w:rsidP="00240467">
            <w:pPr>
              <w:rPr>
                <w:rFonts w:ascii="Arial Narrow" w:hAnsi="Arial Narrow"/>
                <w:sz w:val="18"/>
                <w:szCs w:val="18"/>
              </w:rPr>
            </w:pPr>
          </w:p>
        </w:tc>
        <w:tc>
          <w:tcPr>
            <w:tcW w:w="1460" w:type="dxa"/>
          </w:tcPr>
          <w:p w14:paraId="3A4B58CD" w14:textId="77777777" w:rsidR="004E7355" w:rsidRPr="004E7355" w:rsidRDefault="004E7355" w:rsidP="00240467">
            <w:pPr>
              <w:rPr>
                <w:rFonts w:ascii="Arial Narrow" w:hAnsi="Arial Narrow"/>
                <w:sz w:val="18"/>
                <w:szCs w:val="18"/>
              </w:rPr>
            </w:pPr>
          </w:p>
        </w:tc>
      </w:tr>
      <w:tr w:rsidR="004E7355" w:rsidRPr="004E7355" w14:paraId="00C5B01D" w14:textId="77777777" w:rsidTr="004E7355">
        <w:trPr>
          <w:trHeight w:val="23"/>
        </w:trPr>
        <w:tc>
          <w:tcPr>
            <w:tcW w:w="632" w:type="dxa"/>
          </w:tcPr>
          <w:p w14:paraId="7BF180B4" w14:textId="77777777" w:rsidR="004E7355" w:rsidRPr="004E7355" w:rsidRDefault="004E7355" w:rsidP="00240467">
            <w:pPr>
              <w:rPr>
                <w:rFonts w:ascii="Arial Narrow" w:hAnsi="Arial Narrow"/>
                <w:b/>
                <w:bCs/>
                <w:sz w:val="18"/>
                <w:szCs w:val="18"/>
              </w:rPr>
            </w:pPr>
            <w:r w:rsidRPr="004E7355">
              <w:rPr>
                <w:rFonts w:ascii="Arial Narrow" w:hAnsi="Arial Narrow"/>
                <w:b/>
                <w:bCs/>
                <w:sz w:val="18"/>
                <w:szCs w:val="18"/>
              </w:rPr>
              <w:t>III.</w:t>
            </w:r>
          </w:p>
        </w:tc>
        <w:tc>
          <w:tcPr>
            <w:tcW w:w="9291" w:type="dxa"/>
            <w:gridSpan w:val="4"/>
          </w:tcPr>
          <w:p w14:paraId="7AE365CF" w14:textId="77777777" w:rsidR="004E7355" w:rsidRPr="004E7355" w:rsidRDefault="004E7355" w:rsidP="00240467">
            <w:pPr>
              <w:rPr>
                <w:rFonts w:ascii="Arial Narrow" w:hAnsi="Arial Narrow"/>
                <w:b/>
                <w:bCs/>
                <w:sz w:val="18"/>
                <w:szCs w:val="18"/>
              </w:rPr>
            </w:pPr>
            <w:r w:rsidRPr="004E7355">
              <w:rPr>
                <w:rFonts w:ascii="Arial Narrow" w:hAnsi="Arial Narrow"/>
                <w:b/>
                <w:bCs/>
                <w:sz w:val="18"/>
                <w:szCs w:val="18"/>
              </w:rPr>
              <w:t>Podaci o</w:t>
            </w:r>
            <w:r w:rsidRPr="004E7355">
              <w:rPr>
                <w:rFonts w:ascii="Arial Narrow" w:hAnsi="Arial Narrow"/>
                <w:b/>
                <w:bCs/>
                <w:sz w:val="18"/>
                <w:szCs w:val="18"/>
                <w:u w:val="single"/>
              </w:rPr>
              <w:t xml:space="preserve"> zaduženju/jamstvu/suglasnosti</w:t>
            </w:r>
          </w:p>
        </w:tc>
      </w:tr>
      <w:tr w:rsidR="004E7355" w:rsidRPr="004E7355" w14:paraId="0243AB2F" w14:textId="77777777" w:rsidTr="004E7355">
        <w:trPr>
          <w:trHeight w:val="73"/>
        </w:trPr>
        <w:tc>
          <w:tcPr>
            <w:tcW w:w="632" w:type="dxa"/>
          </w:tcPr>
          <w:p w14:paraId="3B01EA07"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w:t>
            </w:r>
          </w:p>
        </w:tc>
        <w:tc>
          <w:tcPr>
            <w:tcW w:w="3715" w:type="dxa"/>
          </w:tcPr>
          <w:p w14:paraId="537BEFCD"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Vrsta zaduženja</w:t>
            </w:r>
          </w:p>
          <w:p w14:paraId="54AB67EF"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(nepotrebno precrtati)</w:t>
            </w:r>
          </w:p>
        </w:tc>
        <w:tc>
          <w:tcPr>
            <w:tcW w:w="2701" w:type="dxa"/>
          </w:tcPr>
          <w:p w14:paraId="4EBF1B35"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 xml:space="preserve">a) zaduženje </w:t>
            </w:r>
          </w:p>
          <w:p w14:paraId="1483A2DD" w14:textId="77777777" w:rsidR="004E7355" w:rsidRPr="004E7355" w:rsidRDefault="004E7355" w:rsidP="00240467">
            <w:pPr>
              <w:rPr>
                <w:rFonts w:ascii="Arial Narrow" w:hAnsi="Arial Narrow"/>
                <w:strike/>
                <w:sz w:val="18"/>
                <w:szCs w:val="18"/>
              </w:rPr>
            </w:pPr>
            <w:r w:rsidRPr="004E7355">
              <w:rPr>
                <w:rFonts w:ascii="Arial Narrow" w:hAnsi="Arial Narrow"/>
                <w:sz w:val="18"/>
                <w:szCs w:val="18"/>
              </w:rPr>
              <w:t>b</w:t>
            </w:r>
            <w:r w:rsidRPr="004E7355">
              <w:rPr>
                <w:rFonts w:ascii="Arial Narrow" w:hAnsi="Arial Narrow"/>
                <w:strike/>
                <w:sz w:val="18"/>
                <w:szCs w:val="18"/>
              </w:rPr>
              <w:t>) jamstvo</w:t>
            </w:r>
            <w:r w:rsidRPr="004E7355">
              <w:rPr>
                <w:rFonts w:ascii="Arial Narrow" w:hAnsi="Arial Narrow"/>
                <w:strike/>
                <w:sz w:val="18"/>
                <w:szCs w:val="18"/>
                <w:vertAlign w:val="superscript"/>
              </w:rPr>
              <w:t>*1</w:t>
            </w:r>
          </w:p>
          <w:p w14:paraId="190BAD43" w14:textId="77777777" w:rsidR="004E7355" w:rsidRPr="004E7355" w:rsidRDefault="004E7355" w:rsidP="00240467">
            <w:pPr>
              <w:rPr>
                <w:rFonts w:ascii="Arial Narrow" w:hAnsi="Arial Narrow"/>
                <w:sz w:val="18"/>
                <w:szCs w:val="18"/>
                <w:u w:val="single"/>
              </w:rPr>
            </w:pPr>
            <w:r w:rsidRPr="004E7355">
              <w:rPr>
                <w:rFonts w:ascii="Arial Narrow" w:hAnsi="Arial Narrow"/>
                <w:sz w:val="18"/>
                <w:szCs w:val="18"/>
                <w:u w:val="single"/>
              </w:rPr>
              <w:t>c) suglasnost</w:t>
            </w:r>
            <w:r w:rsidRPr="004E7355">
              <w:rPr>
                <w:rFonts w:ascii="Arial Narrow" w:hAnsi="Arial Narrow"/>
                <w:sz w:val="18"/>
                <w:szCs w:val="18"/>
                <w:u w:val="single"/>
                <w:vertAlign w:val="superscript"/>
              </w:rPr>
              <w:t>*2</w:t>
            </w:r>
          </w:p>
        </w:tc>
        <w:tc>
          <w:tcPr>
            <w:tcW w:w="1413" w:type="dxa"/>
          </w:tcPr>
          <w:p w14:paraId="7002A6EC"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 xml:space="preserve">a) zaduženje </w:t>
            </w:r>
          </w:p>
          <w:p w14:paraId="30CAA5CB"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b) jamstvo</w:t>
            </w:r>
            <w:r w:rsidRPr="004E7355">
              <w:rPr>
                <w:rFonts w:ascii="Arial Narrow" w:hAnsi="Arial Narrow"/>
                <w:sz w:val="18"/>
                <w:szCs w:val="18"/>
                <w:vertAlign w:val="superscript"/>
              </w:rPr>
              <w:t>*1</w:t>
            </w:r>
          </w:p>
          <w:p w14:paraId="69473289" w14:textId="77777777" w:rsidR="004E7355" w:rsidRPr="004E7355" w:rsidRDefault="004E7355" w:rsidP="00240467">
            <w:pPr>
              <w:rPr>
                <w:rFonts w:ascii="Arial Narrow" w:hAnsi="Arial Narrow"/>
                <w:b/>
                <w:sz w:val="18"/>
                <w:szCs w:val="18"/>
                <w:u w:val="single"/>
              </w:rPr>
            </w:pPr>
            <w:r w:rsidRPr="004E7355">
              <w:rPr>
                <w:rFonts w:ascii="Arial Narrow" w:hAnsi="Arial Narrow"/>
                <w:sz w:val="18"/>
                <w:szCs w:val="18"/>
              </w:rPr>
              <w:t>c) suglasnost</w:t>
            </w:r>
            <w:r w:rsidRPr="004E7355">
              <w:rPr>
                <w:rFonts w:ascii="Arial Narrow" w:hAnsi="Arial Narrow"/>
                <w:sz w:val="18"/>
                <w:szCs w:val="18"/>
                <w:vertAlign w:val="superscript"/>
              </w:rPr>
              <w:t>*2</w:t>
            </w:r>
          </w:p>
        </w:tc>
        <w:tc>
          <w:tcPr>
            <w:tcW w:w="1460" w:type="dxa"/>
          </w:tcPr>
          <w:p w14:paraId="6B6AB125"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 xml:space="preserve">a) zaduženje </w:t>
            </w:r>
          </w:p>
          <w:p w14:paraId="771AD08C"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b) jamstvo</w:t>
            </w:r>
            <w:r w:rsidRPr="004E7355">
              <w:rPr>
                <w:rFonts w:ascii="Arial Narrow" w:hAnsi="Arial Narrow"/>
                <w:sz w:val="18"/>
                <w:szCs w:val="18"/>
                <w:vertAlign w:val="superscript"/>
              </w:rPr>
              <w:t>*1</w:t>
            </w:r>
          </w:p>
          <w:p w14:paraId="5ABF91A7" w14:textId="77777777" w:rsidR="004E7355" w:rsidRPr="004E7355" w:rsidRDefault="004E7355" w:rsidP="00240467">
            <w:pPr>
              <w:rPr>
                <w:rFonts w:ascii="Arial Narrow" w:hAnsi="Arial Narrow"/>
                <w:b/>
                <w:sz w:val="18"/>
                <w:szCs w:val="18"/>
                <w:u w:val="single"/>
              </w:rPr>
            </w:pPr>
            <w:r w:rsidRPr="004E7355">
              <w:rPr>
                <w:rFonts w:ascii="Arial Narrow" w:hAnsi="Arial Narrow"/>
                <w:sz w:val="18"/>
                <w:szCs w:val="18"/>
              </w:rPr>
              <w:t>c) suglasnost</w:t>
            </w:r>
            <w:r w:rsidRPr="004E7355">
              <w:rPr>
                <w:rFonts w:ascii="Arial Narrow" w:hAnsi="Arial Narrow"/>
                <w:sz w:val="18"/>
                <w:szCs w:val="18"/>
                <w:vertAlign w:val="superscript"/>
              </w:rPr>
              <w:t>*2</w:t>
            </w:r>
          </w:p>
        </w:tc>
      </w:tr>
      <w:tr w:rsidR="004E7355" w:rsidRPr="004E7355" w14:paraId="08E6DB5B" w14:textId="77777777" w:rsidTr="004E7355">
        <w:trPr>
          <w:trHeight w:val="180"/>
        </w:trPr>
        <w:tc>
          <w:tcPr>
            <w:tcW w:w="632" w:type="dxa"/>
          </w:tcPr>
          <w:p w14:paraId="790AD2AF"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2</w:t>
            </w:r>
          </w:p>
        </w:tc>
        <w:tc>
          <w:tcPr>
            <w:tcW w:w="3715" w:type="dxa"/>
          </w:tcPr>
          <w:p w14:paraId="2F416EA7"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 xml:space="preserve">Namjena </w:t>
            </w:r>
            <w:r w:rsidRPr="004E7355">
              <w:rPr>
                <w:rFonts w:ascii="Arial Narrow" w:hAnsi="Arial Narrow"/>
                <w:sz w:val="18"/>
                <w:szCs w:val="18"/>
                <w:vertAlign w:val="superscript"/>
              </w:rPr>
              <w:t>*4</w:t>
            </w:r>
          </w:p>
          <w:p w14:paraId="7C3EB66F" w14:textId="77777777" w:rsidR="004E7355" w:rsidRPr="004E7355" w:rsidRDefault="004E7355" w:rsidP="00240467">
            <w:pPr>
              <w:rPr>
                <w:rFonts w:ascii="Arial Narrow" w:hAnsi="Arial Narrow"/>
                <w:sz w:val="18"/>
                <w:szCs w:val="18"/>
              </w:rPr>
            </w:pPr>
          </w:p>
        </w:tc>
        <w:tc>
          <w:tcPr>
            <w:tcW w:w="2701" w:type="dxa"/>
          </w:tcPr>
          <w:p w14:paraId="0CE9C241" w14:textId="77777777" w:rsidR="004E7355" w:rsidRPr="004E7355" w:rsidRDefault="004E7355" w:rsidP="00240467">
            <w:pPr>
              <w:jc w:val="both"/>
              <w:rPr>
                <w:rFonts w:ascii="Arial Narrow" w:hAnsi="Arial Narrow"/>
                <w:sz w:val="18"/>
                <w:szCs w:val="18"/>
              </w:rPr>
            </w:pPr>
            <w:r w:rsidRPr="004E7355">
              <w:rPr>
                <w:rFonts w:ascii="Arial Narrow" w:hAnsi="Arial Narrow"/>
                <w:sz w:val="18"/>
                <w:szCs w:val="18"/>
              </w:rPr>
              <w:t xml:space="preserve">Financiranje kapitalnih projekata Općine Đulovac, za projekte; </w:t>
            </w:r>
          </w:p>
          <w:p w14:paraId="7ECDE9E3" w14:textId="77777777" w:rsidR="004E7355" w:rsidRPr="004E7355" w:rsidRDefault="004E7355" w:rsidP="00240467">
            <w:pPr>
              <w:jc w:val="both"/>
              <w:rPr>
                <w:rFonts w:ascii="Arial Narrow" w:hAnsi="Arial Narrow"/>
                <w:color w:val="000000"/>
                <w:sz w:val="18"/>
                <w:szCs w:val="18"/>
              </w:rPr>
            </w:pPr>
            <w:r w:rsidRPr="004E7355">
              <w:rPr>
                <w:rFonts w:ascii="Arial Narrow" w:hAnsi="Arial Narrow"/>
                <w:color w:val="000000"/>
                <w:sz w:val="18"/>
                <w:szCs w:val="18"/>
              </w:rPr>
              <w:t>- K100404 CESTOVNA INFRASTRUKTURA  za  projekt rekonstrukcije nerazvrstane cesta</w:t>
            </w:r>
          </w:p>
          <w:p w14:paraId="3C92A519" w14:textId="77777777" w:rsidR="004E7355" w:rsidRPr="004E7355" w:rsidRDefault="004E7355" w:rsidP="00240467">
            <w:pPr>
              <w:jc w:val="both"/>
              <w:rPr>
                <w:rFonts w:ascii="Arial Narrow" w:hAnsi="Arial Narrow"/>
                <w:color w:val="000000"/>
                <w:sz w:val="18"/>
                <w:szCs w:val="18"/>
              </w:rPr>
            </w:pPr>
            <w:r w:rsidRPr="004E7355">
              <w:rPr>
                <w:rFonts w:ascii="Arial Narrow" w:hAnsi="Arial Narrow"/>
                <w:color w:val="000000"/>
                <w:sz w:val="18"/>
                <w:szCs w:val="18"/>
              </w:rPr>
              <w:t>- K100406 IZGRADNJA SUSTAVA VOODOPSKRBE za  projekt rekonstrukcija i proširenje spojnog vodoopskrbnog cjevovoda Gornja Vrijeska</w:t>
            </w:r>
          </w:p>
        </w:tc>
        <w:tc>
          <w:tcPr>
            <w:tcW w:w="1413" w:type="dxa"/>
          </w:tcPr>
          <w:p w14:paraId="60D47ED4" w14:textId="77777777" w:rsidR="004E7355" w:rsidRPr="004E7355" w:rsidRDefault="004E7355" w:rsidP="00240467">
            <w:pPr>
              <w:rPr>
                <w:rFonts w:ascii="Arial Narrow" w:hAnsi="Arial Narrow"/>
                <w:sz w:val="18"/>
                <w:szCs w:val="18"/>
              </w:rPr>
            </w:pPr>
          </w:p>
        </w:tc>
        <w:tc>
          <w:tcPr>
            <w:tcW w:w="1460" w:type="dxa"/>
          </w:tcPr>
          <w:p w14:paraId="5312878C" w14:textId="77777777" w:rsidR="004E7355" w:rsidRPr="004E7355" w:rsidRDefault="004E7355" w:rsidP="00240467">
            <w:pPr>
              <w:rPr>
                <w:rFonts w:ascii="Arial Narrow" w:hAnsi="Arial Narrow"/>
                <w:sz w:val="18"/>
                <w:szCs w:val="18"/>
              </w:rPr>
            </w:pPr>
          </w:p>
        </w:tc>
      </w:tr>
      <w:tr w:rsidR="004E7355" w:rsidRPr="004E7355" w14:paraId="196BC7C5" w14:textId="77777777" w:rsidTr="004E7355">
        <w:trPr>
          <w:trHeight w:val="23"/>
        </w:trPr>
        <w:tc>
          <w:tcPr>
            <w:tcW w:w="632" w:type="dxa"/>
          </w:tcPr>
          <w:p w14:paraId="1B79EF34"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3</w:t>
            </w:r>
          </w:p>
        </w:tc>
        <w:tc>
          <w:tcPr>
            <w:tcW w:w="3715" w:type="dxa"/>
          </w:tcPr>
          <w:p w14:paraId="2FDA59C2" w14:textId="77777777" w:rsidR="004E7355" w:rsidRPr="004E7355" w:rsidRDefault="004E7355" w:rsidP="00240467">
            <w:pPr>
              <w:rPr>
                <w:rFonts w:ascii="Arial Narrow" w:hAnsi="Arial Narrow"/>
                <w:b/>
                <w:sz w:val="18"/>
                <w:szCs w:val="18"/>
              </w:rPr>
            </w:pPr>
            <w:r w:rsidRPr="004E7355">
              <w:rPr>
                <w:rFonts w:ascii="Arial Narrow" w:hAnsi="Arial Narrow"/>
                <w:b/>
                <w:sz w:val="18"/>
                <w:szCs w:val="18"/>
              </w:rPr>
              <w:t>MB (dodjeljuje MF)</w:t>
            </w:r>
          </w:p>
        </w:tc>
        <w:tc>
          <w:tcPr>
            <w:tcW w:w="2701" w:type="dxa"/>
          </w:tcPr>
          <w:p w14:paraId="66B24655" w14:textId="77777777" w:rsidR="004E7355" w:rsidRPr="004E7355" w:rsidRDefault="004E7355" w:rsidP="00240467">
            <w:pPr>
              <w:rPr>
                <w:rFonts w:ascii="Arial Narrow" w:hAnsi="Arial Narrow"/>
                <w:b/>
                <w:sz w:val="18"/>
                <w:szCs w:val="18"/>
              </w:rPr>
            </w:pPr>
          </w:p>
        </w:tc>
        <w:tc>
          <w:tcPr>
            <w:tcW w:w="1413" w:type="dxa"/>
          </w:tcPr>
          <w:p w14:paraId="6041296E" w14:textId="77777777" w:rsidR="004E7355" w:rsidRPr="004E7355" w:rsidRDefault="004E7355" w:rsidP="00240467">
            <w:pPr>
              <w:rPr>
                <w:rFonts w:ascii="Arial Narrow" w:hAnsi="Arial Narrow"/>
                <w:b/>
                <w:sz w:val="18"/>
                <w:szCs w:val="18"/>
              </w:rPr>
            </w:pPr>
          </w:p>
        </w:tc>
        <w:tc>
          <w:tcPr>
            <w:tcW w:w="1460" w:type="dxa"/>
          </w:tcPr>
          <w:p w14:paraId="3EDF5925" w14:textId="77777777" w:rsidR="004E7355" w:rsidRPr="004E7355" w:rsidRDefault="004E7355" w:rsidP="00240467">
            <w:pPr>
              <w:rPr>
                <w:rFonts w:ascii="Arial Narrow" w:hAnsi="Arial Narrow"/>
                <w:b/>
                <w:sz w:val="18"/>
                <w:szCs w:val="18"/>
              </w:rPr>
            </w:pPr>
          </w:p>
        </w:tc>
      </w:tr>
      <w:tr w:rsidR="004E7355" w:rsidRPr="004E7355" w14:paraId="60B1D514" w14:textId="77777777" w:rsidTr="004E7355">
        <w:trPr>
          <w:trHeight w:val="23"/>
        </w:trPr>
        <w:tc>
          <w:tcPr>
            <w:tcW w:w="632" w:type="dxa"/>
          </w:tcPr>
          <w:p w14:paraId="56DB968C"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4</w:t>
            </w:r>
          </w:p>
        </w:tc>
        <w:tc>
          <w:tcPr>
            <w:tcW w:w="3715" w:type="dxa"/>
          </w:tcPr>
          <w:p w14:paraId="412B6BBA"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Korisnik kredita(zajma)/jamstva</w:t>
            </w:r>
          </w:p>
        </w:tc>
        <w:tc>
          <w:tcPr>
            <w:tcW w:w="2701" w:type="dxa"/>
          </w:tcPr>
          <w:p w14:paraId="39D08381"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Općina Đulovac</w:t>
            </w:r>
          </w:p>
        </w:tc>
        <w:tc>
          <w:tcPr>
            <w:tcW w:w="1413" w:type="dxa"/>
          </w:tcPr>
          <w:p w14:paraId="0F51C9E7" w14:textId="77777777" w:rsidR="004E7355" w:rsidRPr="004E7355" w:rsidRDefault="004E7355" w:rsidP="00240467">
            <w:pPr>
              <w:rPr>
                <w:rFonts w:ascii="Arial Narrow" w:hAnsi="Arial Narrow"/>
                <w:sz w:val="18"/>
                <w:szCs w:val="18"/>
              </w:rPr>
            </w:pPr>
          </w:p>
        </w:tc>
        <w:tc>
          <w:tcPr>
            <w:tcW w:w="1460" w:type="dxa"/>
          </w:tcPr>
          <w:p w14:paraId="4FBB54D2" w14:textId="77777777" w:rsidR="004E7355" w:rsidRPr="004E7355" w:rsidRDefault="004E7355" w:rsidP="00240467">
            <w:pPr>
              <w:rPr>
                <w:rFonts w:ascii="Arial Narrow" w:hAnsi="Arial Narrow"/>
                <w:sz w:val="18"/>
                <w:szCs w:val="18"/>
              </w:rPr>
            </w:pPr>
          </w:p>
        </w:tc>
      </w:tr>
      <w:tr w:rsidR="004E7355" w:rsidRPr="004E7355" w14:paraId="47BB1316" w14:textId="77777777" w:rsidTr="004E7355">
        <w:trPr>
          <w:trHeight w:val="23"/>
        </w:trPr>
        <w:tc>
          <w:tcPr>
            <w:tcW w:w="632" w:type="dxa"/>
          </w:tcPr>
          <w:p w14:paraId="21484379"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5</w:t>
            </w:r>
          </w:p>
        </w:tc>
        <w:tc>
          <w:tcPr>
            <w:tcW w:w="3715" w:type="dxa"/>
          </w:tcPr>
          <w:p w14:paraId="6C513F50"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 xml:space="preserve">Ukupan iznos kredita(zajma)/jamstva </w:t>
            </w:r>
          </w:p>
        </w:tc>
        <w:tc>
          <w:tcPr>
            <w:tcW w:w="2701" w:type="dxa"/>
          </w:tcPr>
          <w:p w14:paraId="03F6CF69"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1.902.836,49</w:t>
            </w:r>
          </w:p>
        </w:tc>
        <w:tc>
          <w:tcPr>
            <w:tcW w:w="1413" w:type="dxa"/>
          </w:tcPr>
          <w:p w14:paraId="2E7F9FA0" w14:textId="77777777" w:rsidR="004E7355" w:rsidRPr="004E7355" w:rsidRDefault="004E7355" w:rsidP="00240467">
            <w:pPr>
              <w:rPr>
                <w:rFonts w:ascii="Arial Narrow" w:hAnsi="Arial Narrow"/>
                <w:sz w:val="18"/>
                <w:szCs w:val="18"/>
              </w:rPr>
            </w:pPr>
          </w:p>
        </w:tc>
        <w:tc>
          <w:tcPr>
            <w:tcW w:w="1460" w:type="dxa"/>
          </w:tcPr>
          <w:p w14:paraId="711B849B" w14:textId="77777777" w:rsidR="004E7355" w:rsidRPr="004E7355" w:rsidRDefault="004E7355" w:rsidP="00240467">
            <w:pPr>
              <w:rPr>
                <w:rFonts w:ascii="Arial Narrow" w:hAnsi="Arial Narrow"/>
                <w:sz w:val="18"/>
                <w:szCs w:val="18"/>
              </w:rPr>
            </w:pPr>
          </w:p>
        </w:tc>
      </w:tr>
      <w:tr w:rsidR="004E7355" w:rsidRPr="004E7355" w14:paraId="0FF5F74F" w14:textId="77777777" w:rsidTr="004E7355">
        <w:trPr>
          <w:trHeight w:val="23"/>
        </w:trPr>
        <w:tc>
          <w:tcPr>
            <w:tcW w:w="632" w:type="dxa"/>
          </w:tcPr>
          <w:p w14:paraId="6ED818AB"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6</w:t>
            </w:r>
          </w:p>
        </w:tc>
        <w:tc>
          <w:tcPr>
            <w:tcW w:w="3715" w:type="dxa"/>
          </w:tcPr>
          <w:p w14:paraId="7337449D"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Iskorišteni iznos</w:t>
            </w:r>
          </w:p>
        </w:tc>
        <w:tc>
          <w:tcPr>
            <w:tcW w:w="2701" w:type="dxa"/>
          </w:tcPr>
          <w:p w14:paraId="2A503BD7"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1.902.836,49</w:t>
            </w:r>
          </w:p>
        </w:tc>
        <w:tc>
          <w:tcPr>
            <w:tcW w:w="1413" w:type="dxa"/>
          </w:tcPr>
          <w:p w14:paraId="631463DF" w14:textId="77777777" w:rsidR="004E7355" w:rsidRPr="004E7355" w:rsidRDefault="004E7355" w:rsidP="00240467">
            <w:pPr>
              <w:rPr>
                <w:rFonts w:ascii="Arial Narrow" w:hAnsi="Arial Narrow"/>
                <w:sz w:val="18"/>
                <w:szCs w:val="18"/>
              </w:rPr>
            </w:pPr>
          </w:p>
        </w:tc>
        <w:tc>
          <w:tcPr>
            <w:tcW w:w="1460" w:type="dxa"/>
          </w:tcPr>
          <w:p w14:paraId="204847C4" w14:textId="77777777" w:rsidR="004E7355" w:rsidRPr="004E7355" w:rsidRDefault="004E7355" w:rsidP="00240467">
            <w:pPr>
              <w:rPr>
                <w:rFonts w:ascii="Arial Narrow" w:hAnsi="Arial Narrow"/>
                <w:sz w:val="18"/>
                <w:szCs w:val="18"/>
              </w:rPr>
            </w:pPr>
          </w:p>
        </w:tc>
      </w:tr>
      <w:tr w:rsidR="004E7355" w:rsidRPr="004E7355" w14:paraId="1C9EA24F" w14:textId="77777777" w:rsidTr="004E7355">
        <w:trPr>
          <w:trHeight w:val="23"/>
        </w:trPr>
        <w:tc>
          <w:tcPr>
            <w:tcW w:w="632" w:type="dxa"/>
          </w:tcPr>
          <w:p w14:paraId="6A1D41A7"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7</w:t>
            </w:r>
          </w:p>
        </w:tc>
        <w:tc>
          <w:tcPr>
            <w:tcW w:w="3715" w:type="dxa"/>
          </w:tcPr>
          <w:p w14:paraId="7F6C8718"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Iznos glavnice (u kn)</w:t>
            </w:r>
          </w:p>
        </w:tc>
        <w:tc>
          <w:tcPr>
            <w:tcW w:w="2701" w:type="dxa"/>
          </w:tcPr>
          <w:p w14:paraId="0187A559"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1.902.836,49</w:t>
            </w:r>
          </w:p>
        </w:tc>
        <w:tc>
          <w:tcPr>
            <w:tcW w:w="1413" w:type="dxa"/>
          </w:tcPr>
          <w:p w14:paraId="4BDF0419" w14:textId="77777777" w:rsidR="004E7355" w:rsidRPr="004E7355" w:rsidRDefault="004E7355" w:rsidP="00240467">
            <w:pPr>
              <w:rPr>
                <w:rFonts w:ascii="Arial Narrow" w:hAnsi="Arial Narrow"/>
                <w:color w:val="FF0000"/>
                <w:sz w:val="18"/>
                <w:szCs w:val="18"/>
              </w:rPr>
            </w:pPr>
          </w:p>
        </w:tc>
        <w:tc>
          <w:tcPr>
            <w:tcW w:w="1460" w:type="dxa"/>
          </w:tcPr>
          <w:p w14:paraId="45AD18D6" w14:textId="77777777" w:rsidR="004E7355" w:rsidRPr="004E7355" w:rsidRDefault="004E7355" w:rsidP="00240467">
            <w:pPr>
              <w:rPr>
                <w:rFonts w:ascii="Arial Narrow" w:hAnsi="Arial Narrow"/>
                <w:sz w:val="18"/>
                <w:szCs w:val="18"/>
              </w:rPr>
            </w:pPr>
          </w:p>
        </w:tc>
      </w:tr>
      <w:tr w:rsidR="004E7355" w:rsidRPr="004E7355" w14:paraId="68480EE9" w14:textId="77777777" w:rsidTr="004E7355">
        <w:trPr>
          <w:trHeight w:val="23"/>
        </w:trPr>
        <w:tc>
          <w:tcPr>
            <w:tcW w:w="632" w:type="dxa"/>
          </w:tcPr>
          <w:p w14:paraId="0CC57F01"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8</w:t>
            </w:r>
          </w:p>
        </w:tc>
        <w:tc>
          <w:tcPr>
            <w:tcW w:w="3715" w:type="dxa"/>
          </w:tcPr>
          <w:p w14:paraId="0FA5F5B9"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Iznos kamata (u kn)</w:t>
            </w:r>
          </w:p>
        </w:tc>
        <w:tc>
          <w:tcPr>
            <w:tcW w:w="2701" w:type="dxa"/>
          </w:tcPr>
          <w:p w14:paraId="6CD08210"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82.161,68</w:t>
            </w:r>
          </w:p>
        </w:tc>
        <w:tc>
          <w:tcPr>
            <w:tcW w:w="1413" w:type="dxa"/>
          </w:tcPr>
          <w:p w14:paraId="161A8113" w14:textId="77777777" w:rsidR="004E7355" w:rsidRPr="004E7355" w:rsidRDefault="004E7355" w:rsidP="00240467">
            <w:pPr>
              <w:rPr>
                <w:rFonts w:ascii="Arial Narrow" w:hAnsi="Arial Narrow"/>
                <w:sz w:val="18"/>
                <w:szCs w:val="18"/>
              </w:rPr>
            </w:pPr>
          </w:p>
        </w:tc>
        <w:tc>
          <w:tcPr>
            <w:tcW w:w="1460" w:type="dxa"/>
          </w:tcPr>
          <w:p w14:paraId="11D660B1" w14:textId="77777777" w:rsidR="004E7355" w:rsidRPr="004E7355" w:rsidRDefault="004E7355" w:rsidP="00240467">
            <w:pPr>
              <w:rPr>
                <w:rFonts w:ascii="Arial Narrow" w:hAnsi="Arial Narrow"/>
                <w:sz w:val="18"/>
                <w:szCs w:val="18"/>
              </w:rPr>
            </w:pPr>
          </w:p>
        </w:tc>
      </w:tr>
      <w:tr w:rsidR="004E7355" w:rsidRPr="004E7355" w14:paraId="31716649" w14:textId="77777777" w:rsidTr="004E7355">
        <w:trPr>
          <w:trHeight w:val="23"/>
        </w:trPr>
        <w:tc>
          <w:tcPr>
            <w:tcW w:w="632" w:type="dxa"/>
          </w:tcPr>
          <w:p w14:paraId="2F70EBB8"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9</w:t>
            </w:r>
          </w:p>
        </w:tc>
        <w:tc>
          <w:tcPr>
            <w:tcW w:w="3715" w:type="dxa"/>
          </w:tcPr>
          <w:p w14:paraId="1A0FBAFA"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Kamatna stopa -  ugovorena</w:t>
            </w:r>
          </w:p>
        </w:tc>
        <w:tc>
          <w:tcPr>
            <w:tcW w:w="2701" w:type="dxa"/>
          </w:tcPr>
          <w:p w14:paraId="6884C715"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1,70 %</w:t>
            </w:r>
          </w:p>
        </w:tc>
        <w:tc>
          <w:tcPr>
            <w:tcW w:w="1413" w:type="dxa"/>
          </w:tcPr>
          <w:p w14:paraId="48D66EA8" w14:textId="77777777" w:rsidR="004E7355" w:rsidRPr="004E7355" w:rsidRDefault="004E7355" w:rsidP="00240467">
            <w:pPr>
              <w:jc w:val="right"/>
              <w:rPr>
                <w:rFonts w:ascii="Arial Narrow" w:hAnsi="Arial Narrow"/>
                <w:sz w:val="18"/>
                <w:szCs w:val="18"/>
              </w:rPr>
            </w:pPr>
          </w:p>
        </w:tc>
        <w:tc>
          <w:tcPr>
            <w:tcW w:w="1460" w:type="dxa"/>
          </w:tcPr>
          <w:p w14:paraId="656010CD" w14:textId="77777777" w:rsidR="004E7355" w:rsidRPr="004E7355" w:rsidRDefault="004E7355" w:rsidP="00240467">
            <w:pPr>
              <w:jc w:val="right"/>
              <w:rPr>
                <w:rFonts w:ascii="Arial Narrow" w:hAnsi="Arial Narrow"/>
                <w:sz w:val="18"/>
                <w:szCs w:val="18"/>
              </w:rPr>
            </w:pPr>
          </w:p>
        </w:tc>
      </w:tr>
      <w:tr w:rsidR="004E7355" w:rsidRPr="004E7355" w14:paraId="6EA26A51" w14:textId="77777777" w:rsidTr="004E7355">
        <w:trPr>
          <w:trHeight w:val="23"/>
        </w:trPr>
        <w:tc>
          <w:tcPr>
            <w:tcW w:w="632" w:type="dxa"/>
          </w:tcPr>
          <w:p w14:paraId="666DC1E1"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10</w:t>
            </w:r>
          </w:p>
        </w:tc>
        <w:tc>
          <w:tcPr>
            <w:tcW w:w="3715" w:type="dxa"/>
          </w:tcPr>
          <w:p w14:paraId="1BB3B9E5"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Ostali troškovi kredita(zajma) (u kn)</w:t>
            </w:r>
          </w:p>
        </w:tc>
        <w:tc>
          <w:tcPr>
            <w:tcW w:w="2701" w:type="dxa"/>
          </w:tcPr>
          <w:p w14:paraId="58EF41E8"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500,00</w:t>
            </w:r>
          </w:p>
        </w:tc>
        <w:tc>
          <w:tcPr>
            <w:tcW w:w="1413" w:type="dxa"/>
          </w:tcPr>
          <w:p w14:paraId="6DC05891" w14:textId="77777777" w:rsidR="004E7355" w:rsidRPr="004E7355" w:rsidRDefault="004E7355" w:rsidP="00240467">
            <w:pPr>
              <w:rPr>
                <w:rFonts w:ascii="Arial Narrow" w:hAnsi="Arial Narrow"/>
                <w:sz w:val="18"/>
                <w:szCs w:val="18"/>
              </w:rPr>
            </w:pPr>
          </w:p>
        </w:tc>
        <w:tc>
          <w:tcPr>
            <w:tcW w:w="1460" w:type="dxa"/>
          </w:tcPr>
          <w:p w14:paraId="0712931D" w14:textId="77777777" w:rsidR="004E7355" w:rsidRPr="004E7355" w:rsidRDefault="004E7355" w:rsidP="00240467">
            <w:pPr>
              <w:rPr>
                <w:rFonts w:ascii="Arial Narrow" w:hAnsi="Arial Narrow"/>
                <w:sz w:val="18"/>
                <w:szCs w:val="18"/>
              </w:rPr>
            </w:pPr>
          </w:p>
        </w:tc>
      </w:tr>
      <w:tr w:rsidR="004E7355" w:rsidRPr="004E7355" w14:paraId="638C505C" w14:textId="77777777" w:rsidTr="004E7355">
        <w:trPr>
          <w:trHeight w:val="23"/>
        </w:trPr>
        <w:tc>
          <w:tcPr>
            <w:tcW w:w="632" w:type="dxa"/>
          </w:tcPr>
          <w:p w14:paraId="67D59AC3" w14:textId="77777777" w:rsidR="004E7355" w:rsidRPr="004E7355" w:rsidRDefault="004E7355" w:rsidP="00240467">
            <w:pPr>
              <w:rPr>
                <w:rFonts w:ascii="Arial Narrow" w:hAnsi="Arial Narrow"/>
                <w:sz w:val="18"/>
                <w:szCs w:val="18"/>
              </w:rPr>
            </w:pPr>
            <w:r w:rsidRPr="004E7355">
              <w:rPr>
                <w:rFonts w:ascii="Arial Narrow" w:hAnsi="Arial Narrow"/>
                <w:sz w:val="18"/>
                <w:szCs w:val="18"/>
              </w:rPr>
              <w:lastRenderedPageBreak/>
              <w:t>11</w:t>
            </w:r>
          </w:p>
        </w:tc>
        <w:tc>
          <w:tcPr>
            <w:tcW w:w="3715" w:type="dxa"/>
          </w:tcPr>
          <w:p w14:paraId="089F1611"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Broj anuiteta godišnje</w:t>
            </w:r>
          </w:p>
        </w:tc>
        <w:tc>
          <w:tcPr>
            <w:tcW w:w="2701" w:type="dxa"/>
          </w:tcPr>
          <w:p w14:paraId="5A1E3AE1"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12</w:t>
            </w:r>
          </w:p>
        </w:tc>
        <w:tc>
          <w:tcPr>
            <w:tcW w:w="1413" w:type="dxa"/>
          </w:tcPr>
          <w:p w14:paraId="54C5A620" w14:textId="77777777" w:rsidR="004E7355" w:rsidRPr="004E7355" w:rsidRDefault="004E7355" w:rsidP="00240467">
            <w:pPr>
              <w:rPr>
                <w:rFonts w:ascii="Arial Narrow" w:hAnsi="Arial Narrow"/>
                <w:sz w:val="18"/>
                <w:szCs w:val="18"/>
              </w:rPr>
            </w:pPr>
          </w:p>
        </w:tc>
        <w:tc>
          <w:tcPr>
            <w:tcW w:w="1460" w:type="dxa"/>
          </w:tcPr>
          <w:p w14:paraId="3D82F20A" w14:textId="77777777" w:rsidR="004E7355" w:rsidRPr="004E7355" w:rsidRDefault="004E7355" w:rsidP="00240467">
            <w:pPr>
              <w:rPr>
                <w:rFonts w:ascii="Arial Narrow" w:hAnsi="Arial Narrow"/>
                <w:sz w:val="18"/>
                <w:szCs w:val="18"/>
              </w:rPr>
            </w:pPr>
          </w:p>
        </w:tc>
      </w:tr>
      <w:tr w:rsidR="004E7355" w:rsidRPr="004E7355" w14:paraId="072609A2" w14:textId="77777777" w:rsidTr="004E7355">
        <w:trPr>
          <w:trHeight w:val="28"/>
        </w:trPr>
        <w:tc>
          <w:tcPr>
            <w:tcW w:w="632" w:type="dxa"/>
          </w:tcPr>
          <w:p w14:paraId="18F3B463"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12</w:t>
            </w:r>
          </w:p>
        </w:tc>
        <w:tc>
          <w:tcPr>
            <w:tcW w:w="3715" w:type="dxa"/>
          </w:tcPr>
          <w:p w14:paraId="585C0112"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Rok otplate (bez počeka)</w:t>
            </w:r>
          </w:p>
        </w:tc>
        <w:tc>
          <w:tcPr>
            <w:tcW w:w="2701" w:type="dxa"/>
          </w:tcPr>
          <w:p w14:paraId="5CA1F7D6"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5 godina</w:t>
            </w:r>
          </w:p>
        </w:tc>
        <w:tc>
          <w:tcPr>
            <w:tcW w:w="1413" w:type="dxa"/>
          </w:tcPr>
          <w:p w14:paraId="4CADC6F3" w14:textId="77777777" w:rsidR="004E7355" w:rsidRPr="004E7355" w:rsidRDefault="004E7355" w:rsidP="00240467">
            <w:pPr>
              <w:rPr>
                <w:rFonts w:ascii="Arial Narrow" w:hAnsi="Arial Narrow"/>
                <w:sz w:val="18"/>
                <w:szCs w:val="18"/>
              </w:rPr>
            </w:pPr>
          </w:p>
        </w:tc>
        <w:tc>
          <w:tcPr>
            <w:tcW w:w="1460" w:type="dxa"/>
          </w:tcPr>
          <w:p w14:paraId="41B63BEF" w14:textId="77777777" w:rsidR="004E7355" w:rsidRPr="004E7355" w:rsidRDefault="004E7355" w:rsidP="00240467">
            <w:pPr>
              <w:rPr>
                <w:rFonts w:ascii="Arial Narrow" w:hAnsi="Arial Narrow"/>
                <w:sz w:val="18"/>
                <w:szCs w:val="18"/>
              </w:rPr>
            </w:pPr>
          </w:p>
        </w:tc>
      </w:tr>
      <w:tr w:rsidR="004E7355" w:rsidRPr="004E7355" w14:paraId="3D5F08CB" w14:textId="77777777" w:rsidTr="004E7355">
        <w:trPr>
          <w:trHeight w:val="23"/>
        </w:trPr>
        <w:tc>
          <w:tcPr>
            <w:tcW w:w="632" w:type="dxa"/>
          </w:tcPr>
          <w:p w14:paraId="594C3C1B"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13</w:t>
            </w:r>
          </w:p>
        </w:tc>
        <w:tc>
          <w:tcPr>
            <w:tcW w:w="3715" w:type="dxa"/>
          </w:tcPr>
          <w:p w14:paraId="5CAAB0BF"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Razdoblje počeka</w:t>
            </w:r>
          </w:p>
        </w:tc>
        <w:tc>
          <w:tcPr>
            <w:tcW w:w="2701" w:type="dxa"/>
          </w:tcPr>
          <w:p w14:paraId="1B4B8088"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w:t>
            </w:r>
          </w:p>
        </w:tc>
        <w:tc>
          <w:tcPr>
            <w:tcW w:w="1413" w:type="dxa"/>
          </w:tcPr>
          <w:p w14:paraId="3A8E9F86" w14:textId="77777777" w:rsidR="004E7355" w:rsidRPr="004E7355" w:rsidRDefault="004E7355" w:rsidP="00240467">
            <w:pPr>
              <w:rPr>
                <w:rFonts w:ascii="Arial Narrow" w:hAnsi="Arial Narrow"/>
                <w:sz w:val="18"/>
                <w:szCs w:val="18"/>
              </w:rPr>
            </w:pPr>
          </w:p>
        </w:tc>
        <w:tc>
          <w:tcPr>
            <w:tcW w:w="1460" w:type="dxa"/>
          </w:tcPr>
          <w:p w14:paraId="0C8AA16A" w14:textId="77777777" w:rsidR="004E7355" w:rsidRPr="004E7355" w:rsidRDefault="004E7355" w:rsidP="00240467">
            <w:pPr>
              <w:rPr>
                <w:rFonts w:ascii="Arial Narrow" w:hAnsi="Arial Narrow"/>
                <w:sz w:val="18"/>
                <w:szCs w:val="18"/>
              </w:rPr>
            </w:pPr>
          </w:p>
        </w:tc>
      </w:tr>
      <w:tr w:rsidR="004E7355" w:rsidRPr="004E7355" w14:paraId="27CBB0BB" w14:textId="77777777" w:rsidTr="004E7355">
        <w:trPr>
          <w:trHeight w:val="46"/>
        </w:trPr>
        <w:tc>
          <w:tcPr>
            <w:tcW w:w="632" w:type="dxa"/>
          </w:tcPr>
          <w:p w14:paraId="01E130D0"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14</w:t>
            </w:r>
          </w:p>
        </w:tc>
        <w:tc>
          <w:tcPr>
            <w:tcW w:w="3715" w:type="dxa"/>
          </w:tcPr>
          <w:p w14:paraId="371A3F9B"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 xml:space="preserve">Otplaćeno  glavnice (u kn) </w:t>
            </w:r>
          </w:p>
          <w:p w14:paraId="0506DEF4"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(do datuma podnošenja izvješća)</w:t>
            </w:r>
          </w:p>
        </w:tc>
        <w:tc>
          <w:tcPr>
            <w:tcW w:w="2701" w:type="dxa"/>
          </w:tcPr>
          <w:p w14:paraId="73A3DF40"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1.331.985,36</w:t>
            </w:r>
          </w:p>
        </w:tc>
        <w:tc>
          <w:tcPr>
            <w:tcW w:w="1413" w:type="dxa"/>
          </w:tcPr>
          <w:p w14:paraId="70B88552" w14:textId="77777777" w:rsidR="004E7355" w:rsidRPr="004E7355" w:rsidRDefault="004E7355" w:rsidP="00240467">
            <w:pPr>
              <w:rPr>
                <w:rFonts w:ascii="Arial Narrow" w:hAnsi="Arial Narrow"/>
                <w:color w:val="FF0000"/>
                <w:sz w:val="18"/>
                <w:szCs w:val="18"/>
                <w:highlight w:val="yellow"/>
              </w:rPr>
            </w:pPr>
          </w:p>
        </w:tc>
        <w:tc>
          <w:tcPr>
            <w:tcW w:w="1460" w:type="dxa"/>
          </w:tcPr>
          <w:p w14:paraId="71DF8A5B" w14:textId="77777777" w:rsidR="004E7355" w:rsidRPr="004E7355" w:rsidRDefault="004E7355" w:rsidP="00240467">
            <w:pPr>
              <w:rPr>
                <w:rFonts w:ascii="Arial Narrow" w:hAnsi="Arial Narrow"/>
                <w:sz w:val="18"/>
                <w:szCs w:val="18"/>
              </w:rPr>
            </w:pPr>
          </w:p>
        </w:tc>
      </w:tr>
      <w:tr w:rsidR="004E7355" w:rsidRPr="004E7355" w14:paraId="71E76E5E" w14:textId="77777777" w:rsidTr="004E7355">
        <w:trPr>
          <w:trHeight w:val="45"/>
        </w:trPr>
        <w:tc>
          <w:tcPr>
            <w:tcW w:w="632" w:type="dxa"/>
          </w:tcPr>
          <w:p w14:paraId="4C47D085"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15</w:t>
            </w:r>
          </w:p>
        </w:tc>
        <w:tc>
          <w:tcPr>
            <w:tcW w:w="3715" w:type="dxa"/>
          </w:tcPr>
          <w:p w14:paraId="7A176F4E"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 xml:space="preserve">Otplaćeno  kamata (u kn) </w:t>
            </w:r>
          </w:p>
          <w:p w14:paraId="7016003D"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(do datuma podnošenja izvješća)</w:t>
            </w:r>
          </w:p>
        </w:tc>
        <w:tc>
          <w:tcPr>
            <w:tcW w:w="2701" w:type="dxa"/>
          </w:tcPr>
          <w:p w14:paraId="17141C93"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75.824,16</w:t>
            </w:r>
          </w:p>
        </w:tc>
        <w:tc>
          <w:tcPr>
            <w:tcW w:w="1413" w:type="dxa"/>
          </w:tcPr>
          <w:p w14:paraId="7998E2FB" w14:textId="77777777" w:rsidR="004E7355" w:rsidRPr="004E7355" w:rsidRDefault="004E7355" w:rsidP="00240467">
            <w:pPr>
              <w:rPr>
                <w:rFonts w:ascii="Arial Narrow" w:hAnsi="Arial Narrow"/>
                <w:sz w:val="18"/>
                <w:szCs w:val="18"/>
                <w:highlight w:val="yellow"/>
              </w:rPr>
            </w:pPr>
          </w:p>
        </w:tc>
        <w:tc>
          <w:tcPr>
            <w:tcW w:w="1460" w:type="dxa"/>
          </w:tcPr>
          <w:p w14:paraId="79489E22" w14:textId="77777777" w:rsidR="004E7355" w:rsidRPr="004E7355" w:rsidRDefault="004E7355" w:rsidP="00240467">
            <w:pPr>
              <w:rPr>
                <w:rFonts w:ascii="Arial Narrow" w:hAnsi="Arial Narrow"/>
                <w:sz w:val="18"/>
                <w:szCs w:val="18"/>
              </w:rPr>
            </w:pPr>
          </w:p>
        </w:tc>
      </w:tr>
      <w:tr w:rsidR="004E7355" w:rsidRPr="004E7355" w14:paraId="3F8CBD07" w14:textId="77777777" w:rsidTr="004E7355">
        <w:trPr>
          <w:trHeight w:val="28"/>
        </w:trPr>
        <w:tc>
          <w:tcPr>
            <w:tcW w:w="632" w:type="dxa"/>
          </w:tcPr>
          <w:p w14:paraId="5681FB44"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16</w:t>
            </w:r>
          </w:p>
        </w:tc>
        <w:tc>
          <w:tcPr>
            <w:tcW w:w="3715" w:type="dxa"/>
          </w:tcPr>
          <w:p w14:paraId="539147ED"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Ostalo za otplatu (glavnice - u kn)</w:t>
            </w:r>
          </w:p>
        </w:tc>
        <w:tc>
          <w:tcPr>
            <w:tcW w:w="2701" w:type="dxa"/>
          </w:tcPr>
          <w:p w14:paraId="07814257"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570.851,13</w:t>
            </w:r>
          </w:p>
        </w:tc>
        <w:tc>
          <w:tcPr>
            <w:tcW w:w="1413" w:type="dxa"/>
          </w:tcPr>
          <w:p w14:paraId="04DAC506" w14:textId="77777777" w:rsidR="004E7355" w:rsidRPr="004E7355" w:rsidRDefault="004E7355" w:rsidP="00240467">
            <w:pPr>
              <w:rPr>
                <w:rFonts w:ascii="Arial Narrow" w:hAnsi="Arial Narrow"/>
                <w:sz w:val="18"/>
                <w:szCs w:val="18"/>
                <w:highlight w:val="yellow"/>
              </w:rPr>
            </w:pPr>
          </w:p>
        </w:tc>
        <w:tc>
          <w:tcPr>
            <w:tcW w:w="1460" w:type="dxa"/>
          </w:tcPr>
          <w:p w14:paraId="57C51A3F" w14:textId="77777777" w:rsidR="004E7355" w:rsidRPr="004E7355" w:rsidRDefault="004E7355" w:rsidP="00240467">
            <w:pPr>
              <w:rPr>
                <w:rFonts w:ascii="Arial Narrow" w:hAnsi="Arial Narrow"/>
                <w:sz w:val="18"/>
                <w:szCs w:val="18"/>
              </w:rPr>
            </w:pPr>
          </w:p>
        </w:tc>
      </w:tr>
      <w:tr w:rsidR="004E7355" w:rsidRPr="004E7355" w14:paraId="6ADD9706" w14:textId="77777777" w:rsidTr="004E7355">
        <w:trPr>
          <w:trHeight w:val="34"/>
        </w:trPr>
        <w:tc>
          <w:tcPr>
            <w:tcW w:w="632" w:type="dxa"/>
          </w:tcPr>
          <w:p w14:paraId="153C7CBA"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17</w:t>
            </w:r>
          </w:p>
        </w:tc>
        <w:tc>
          <w:tcPr>
            <w:tcW w:w="3715" w:type="dxa"/>
          </w:tcPr>
          <w:p w14:paraId="4C89B47A"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Aktivirano jamstvo</w:t>
            </w:r>
            <w:r w:rsidRPr="004E7355">
              <w:rPr>
                <w:rFonts w:ascii="Arial Narrow" w:hAnsi="Arial Narrow"/>
                <w:sz w:val="18"/>
                <w:szCs w:val="18"/>
                <w:vertAlign w:val="superscript"/>
              </w:rPr>
              <w:t>*1</w:t>
            </w:r>
          </w:p>
        </w:tc>
        <w:tc>
          <w:tcPr>
            <w:tcW w:w="2701" w:type="dxa"/>
          </w:tcPr>
          <w:p w14:paraId="59DD7C0B"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 xml:space="preserve">         Ne</w:t>
            </w:r>
          </w:p>
        </w:tc>
        <w:tc>
          <w:tcPr>
            <w:tcW w:w="1413" w:type="dxa"/>
          </w:tcPr>
          <w:p w14:paraId="20EC9607"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 xml:space="preserve">Da            Ne   </w:t>
            </w:r>
          </w:p>
        </w:tc>
        <w:tc>
          <w:tcPr>
            <w:tcW w:w="1460" w:type="dxa"/>
          </w:tcPr>
          <w:p w14:paraId="2F4450D4"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Da            Ne</w:t>
            </w:r>
          </w:p>
        </w:tc>
      </w:tr>
      <w:tr w:rsidR="004E7355" w:rsidRPr="004E7355" w14:paraId="318B5A84" w14:textId="77777777" w:rsidTr="004E7355">
        <w:trPr>
          <w:trHeight w:val="45"/>
        </w:trPr>
        <w:tc>
          <w:tcPr>
            <w:tcW w:w="632" w:type="dxa"/>
          </w:tcPr>
          <w:p w14:paraId="51F7C25B"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18</w:t>
            </w:r>
          </w:p>
        </w:tc>
        <w:tc>
          <w:tcPr>
            <w:tcW w:w="3715" w:type="dxa"/>
          </w:tcPr>
          <w:p w14:paraId="28E7FC98"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Datum realizacije (kredita/zajma) / izdavanja (jamstva</w:t>
            </w:r>
            <w:r w:rsidRPr="004E7355">
              <w:rPr>
                <w:rFonts w:ascii="Arial Narrow" w:hAnsi="Arial Narrow"/>
                <w:sz w:val="18"/>
                <w:szCs w:val="18"/>
                <w:vertAlign w:val="superscript"/>
              </w:rPr>
              <w:t>*1</w:t>
            </w:r>
            <w:r w:rsidRPr="004E7355">
              <w:rPr>
                <w:rFonts w:ascii="Arial Narrow" w:hAnsi="Arial Narrow"/>
                <w:sz w:val="18"/>
                <w:szCs w:val="18"/>
              </w:rPr>
              <w:t>, suglasnosti za zaduženje</w:t>
            </w:r>
            <w:r w:rsidRPr="004E7355">
              <w:rPr>
                <w:rFonts w:ascii="Arial Narrow" w:hAnsi="Arial Narrow"/>
                <w:sz w:val="18"/>
                <w:szCs w:val="18"/>
                <w:vertAlign w:val="superscript"/>
              </w:rPr>
              <w:t>*2</w:t>
            </w:r>
            <w:r w:rsidRPr="004E7355">
              <w:rPr>
                <w:rFonts w:ascii="Arial Narrow" w:hAnsi="Arial Narrow"/>
                <w:sz w:val="18"/>
                <w:szCs w:val="18"/>
              </w:rPr>
              <w:t>)</w:t>
            </w:r>
          </w:p>
        </w:tc>
        <w:tc>
          <w:tcPr>
            <w:tcW w:w="2701" w:type="dxa"/>
          </w:tcPr>
          <w:p w14:paraId="66D21D65"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31.10.2019.</w:t>
            </w:r>
          </w:p>
        </w:tc>
        <w:tc>
          <w:tcPr>
            <w:tcW w:w="1413" w:type="dxa"/>
          </w:tcPr>
          <w:p w14:paraId="25BEA527" w14:textId="77777777" w:rsidR="004E7355" w:rsidRPr="004E7355" w:rsidRDefault="004E7355" w:rsidP="00240467">
            <w:pPr>
              <w:rPr>
                <w:rFonts w:ascii="Arial Narrow" w:hAnsi="Arial Narrow"/>
                <w:sz w:val="18"/>
                <w:szCs w:val="18"/>
              </w:rPr>
            </w:pPr>
          </w:p>
        </w:tc>
        <w:tc>
          <w:tcPr>
            <w:tcW w:w="1460" w:type="dxa"/>
          </w:tcPr>
          <w:p w14:paraId="1DD28D81" w14:textId="77777777" w:rsidR="004E7355" w:rsidRPr="004E7355" w:rsidRDefault="004E7355" w:rsidP="00240467">
            <w:pPr>
              <w:rPr>
                <w:rFonts w:ascii="Arial Narrow" w:hAnsi="Arial Narrow"/>
                <w:sz w:val="18"/>
                <w:szCs w:val="18"/>
              </w:rPr>
            </w:pPr>
          </w:p>
        </w:tc>
      </w:tr>
      <w:tr w:rsidR="004E7355" w:rsidRPr="004E7355" w14:paraId="78F24DA3" w14:textId="77777777" w:rsidTr="004E7355">
        <w:trPr>
          <w:trHeight w:val="19"/>
        </w:trPr>
        <w:tc>
          <w:tcPr>
            <w:tcW w:w="632" w:type="dxa"/>
          </w:tcPr>
          <w:p w14:paraId="4A1C4CD3"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19</w:t>
            </w:r>
          </w:p>
        </w:tc>
        <w:tc>
          <w:tcPr>
            <w:tcW w:w="3715" w:type="dxa"/>
          </w:tcPr>
          <w:p w14:paraId="3ABC1072"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Datum/godina odobrenja/suglasnosti</w:t>
            </w:r>
          </w:p>
        </w:tc>
        <w:tc>
          <w:tcPr>
            <w:tcW w:w="2701" w:type="dxa"/>
          </w:tcPr>
          <w:p w14:paraId="5BCFBE6D"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17.10.2019.</w:t>
            </w:r>
          </w:p>
        </w:tc>
        <w:tc>
          <w:tcPr>
            <w:tcW w:w="1413" w:type="dxa"/>
          </w:tcPr>
          <w:p w14:paraId="4BC953B5" w14:textId="77777777" w:rsidR="004E7355" w:rsidRPr="004E7355" w:rsidRDefault="004E7355" w:rsidP="00240467">
            <w:pPr>
              <w:rPr>
                <w:rFonts w:ascii="Arial Narrow" w:hAnsi="Arial Narrow"/>
                <w:sz w:val="18"/>
                <w:szCs w:val="18"/>
              </w:rPr>
            </w:pPr>
          </w:p>
        </w:tc>
        <w:tc>
          <w:tcPr>
            <w:tcW w:w="1460" w:type="dxa"/>
          </w:tcPr>
          <w:p w14:paraId="059D271E" w14:textId="77777777" w:rsidR="004E7355" w:rsidRPr="004E7355" w:rsidRDefault="004E7355" w:rsidP="00240467">
            <w:pPr>
              <w:rPr>
                <w:rFonts w:ascii="Arial Narrow" w:hAnsi="Arial Narrow"/>
                <w:sz w:val="18"/>
                <w:szCs w:val="18"/>
              </w:rPr>
            </w:pPr>
          </w:p>
        </w:tc>
      </w:tr>
      <w:tr w:rsidR="004E7355" w:rsidRPr="004E7355" w14:paraId="31A7829F" w14:textId="77777777" w:rsidTr="004E7355">
        <w:trPr>
          <w:trHeight w:val="19"/>
        </w:trPr>
        <w:tc>
          <w:tcPr>
            <w:tcW w:w="632" w:type="dxa"/>
          </w:tcPr>
          <w:p w14:paraId="029958B6"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20</w:t>
            </w:r>
          </w:p>
        </w:tc>
        <w:tc>
          <w:tcPr>
            <w:tcW w:w="3715" w:type="dxa"/>
          </w:tcPr>
          <w:p w14:paraId="4FECE035"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Datum upisa u sudski registar</w:t>
            </w:r>
            <w:r w:rsidRPr="004E7355">
              <w:rPr>
                <w:rFonts w:ascii="Arial Narrow" w:hAnsi="Arial Narrow"/>
                <w:sz w:val="18"/>
                <w:szCs w:val="18"/>
                <w:vertAlign w:val="superscript"/>
              </w:rPr>
              <w:t>*3</w:t>
            </w:r>
          </w:p>
        </w:tc>
        <w:tc>
          <w:tcPr>
            <w:tcW w:w="2701" w:type="dxa"/>
          </w:tcPr>
          <w:p w14:paraId="4D6243E5" w14:textId="77777777" w:rsidR="004E7355" w:rsidRPr="004E7355" w:rsidRDefault="004E7355" w:rsidP="00240467">
            <w:pPr>
              <w:rPr>
                <w:rFonts w:ascii="Arial Narrow" w:hAnsi="Arial Narrow"/>
                <w:sz w:val="18"/>
                <w:szCs w:val="18"/>
              </w:rPr>
            </w:pPr>
          </w:p>
        </w:tc>
        <w:tc>
          <w:tcPr>
            <w:tcW w:w="1413" w:type="dxa"/>
          </w:tcPr>
          <w:p w14:paraId="4DD39596" w14:textId="77777777" w:rsidR="004E7355" w:rsidRPr="004E7355" w:rsidRDefault="004E7355" w:rsidP="00240467">
            <w:pPr>
              <w:rPr>
                <w:rFonts w:ascii="Arial Narrow" w:hAnsi="Arial Narrow"/>
                <w:sz w:val="18"/>
                <w:szCs w:val="18"/>
              </w:rPr>
            </w:pPr>
          </w:p>
        </w:tc>
        <w:tc>
          <w:tcPr>
            <w:tcW w:w="1460" w:type="dxa"/>
          </w:tcPr>
          <w:p w14:paraId="491E7CD3" w14:textId="77777777" w:rsidR="004E7355" w:rsidRPr="004E7355" w:rsidRDefault="004E7355" w:rsidP="00240467">
            <w:pPr>
              <w:rPr>
                <w:rFonts w:ascii="Arial Narrow" w:hAnsi="Arial Narrow"/>
                <w:sz w:val="18"/>
                <w:szCs w:val="18"/>
              </w:rPr>
            </w:pPr>
          </w:p>
        </w:tc>
      </w:tr>
      <w:tr w:rsidR="004E7355" w:rsidRPr="004E7355" w14:paraId="0EC1D8D6" w14:textId="77777777" w:rsidTr="004E7355">
        <w:trPr>
          <w:trHeight w:val="50"/>
        </w:trPr>
        <w:tc>
          <w:tcPr>
            <w:tcW w:w="632" w:type="dxa"/>
          </w:tcPr>
          <w:p w14:paraId="024ACAAF"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21</w:t>
            </w:r>
          </w:p>
        </w:tc>
        <w:tc>
          <w:tcPr>
            <w:tcW w:w="3715" w:type="dxa"/>
          </w:tcPr>
          <w:p w14:paraId="0A4E428A"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Poslovni rezultat u prethodnoj godini iz Računa dobiti i gubitka</w:t>
            </w:r>
            <w:r w:rsidRPr="004E7355">
              <w:rPr>
                <w:rFonts w:ascii="Arial Narrow" w:hAnsi="Arial Narrow"/>
                <w:sz w:val="18"/>
                <w:szCs w:val="18"/>
                <w:vertAlign w:val="superscript"/>
              </w:rPr>
              <w:t xml:space="preserve">*3 </w:t>
            </w:r>
            <w:r w:rsidRPr="004E7355">
              <w:rPr>
                <w:rFonts w:ascii="Arial Narrow" w:hAnsi="Arial Narrow"/>
                <w:sz w:val="18"/>
                <w:szCs w:val="18"/>
              </w:rPr>
              <w:t>(nepotrebno precrtati)</w:t>
            </w:r>
          </w:p>
        </w:tc>
        <w:tc>
          <w:tcPr>
            <w:tcW w:w="2701" w:type="dxa"/>
          </w:tcPr>
          <w:p w14:paraId="775B6CFE"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a) gubitak</w:t>
            </w:r>
          </w:p>
          <w:p w14:paraId="09713A56" w14:textId="77777777" w:rsidR="004E7355" w:rsidRPr="004E7355" w:rsidRDefault="004E7355" w:rsidP="00240467">
            <w:pPr>
              <w:rPr>
                <w:rFonts w:ascii="Arial Narrow" w:hAnsi="Arial Narrow"/>
                <w:strike/>
                <w:sz w:val="18"/>
                <w:szCs w:val="18"/>
              </w:rPr>
            </w:pPr>
            <w:r w:rsidRPr="004E7355">
              <w:rPr>
                <w:rFonts w:ascii="Arial Narrow" w:hAnsi="Arial Narrow"/>
                <w:strike/>
                <w:sz w:val="18"/>
                <w:szCs w:val="18"/>
              </w:rPr>
              <w:t>b) dobit</w:t>
            </w:r>
          </w:p>
        </w:tc>
        <w:tc>
          <w:tcPr>
            <w:tcW w:w="1413" w:type="dxa"/>
          </w:tcPr>
          <w:p w14:paraId="57D7B95A"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a) gubitak</w:t>
            </w:r>
          </w:p>
          <w:p w14:paraId="09EE8FCF"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b) dobit</w:t>
            </w:r>
          </w:p>
        </w:tc>
        <w:tc>
          <w:tcPr>
            <w:tcW w:w="1460" w:type="dxa"/>
          </w:tcPr>
          <w:p w14:paraId="200FB112"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a) gubitak</w:t>
            </w:r>
          </w:p>
          <w:p w14:paraId="1508D436"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b) dobit</w:t>
            </w:r>
          </w:p>
        </w:tc>
      </w:tr>
      <w:tr w:rsidR="004E7355" w:rsidRPr="004E7355" w14:paraId="29922974" w14:textId="77777777" w:rsidTr="004E7355">
        <w:trPr>
          <w:trHeight w:val="29"/>
        </w:trPr>
        <w:tc>
          <w:tcPr>
            <w:tcW w:w="632" w:type="dxa"/>
          </w:tcPr>
          <w:p w14:paraId="3DA84C94"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22</w:t>
            </w:r>
          </w:p>
        </w:tc>
        <w:tc>
          <w:tcPr>
            <w:tcW w:w="3715" w:type="dxa"/>
          </w:tcPr>
          <w:p w14:paraId="7C8EA480" w14:textId="77777777" w:rsidR="004E7355" w:rsidRPr="004E7355" w:rsidRDefault="004E7355" w:rsidP="00240467">
            <w:pPr>
              <w:rPr>
                <w:rFonts w:ascii="Arial Narrow" w:hAnsi="Arial Narrow"/>
                <w:sz w:val="18"/>
                <w:szCs w:val="18"/>
              </w:rPr>
            </w:pPr>
            <w:r w:rsidRPr="004E7355">
              <w:rPr>
                <w:rFonts w:ascii="Arial Narrow" w:hAnsi="Arial Narrow"/>
                <w:sz w:val="18"/>
                <w:szCs w:val="18"/>
              </w:rPr>
              <w:t>Napomena</w:t>
            </w:r>
          </w:p>
        </w:tc>
        <w:tc>
          <w:tcPr>
            <w:tcW w:w="2701" w:type="dxa"/>
          </w:tcPr>
          <w:p w14:paraId="0749C16F" w14:textId="77777777" w:rsidR="004E7355" w:rsidRPr="004E7355" w:rsidRDefault="004E7355" w:rsidP="00240467">
            <w:pPr>
              <w:rPr>
                <w:rFonts w:ascii="Arial Narrow" w:hAnsi="Arial Narrow"/>
                <w:sz w:val="18"/>
                <w:szCs w:val="18"/>
              </w:rPr>
            </w:pPr>
          </w:p>
        </w:tc>
        <w:tc>
          <w:tcPr>
            <w:tcW w:w="1413" w:type="dxa"/>
          </w:tcPr>
          <w:p w14:paraId="338E6769" w14:textId="77777777" w:rsidR="004E7355" w:rsidRPr="004E7355" w:rsidRDefault="004E7355" w:rsidP="00240467">
            <w:pPr>
              <w:rPr>
                <w:rFonts w:ascii="Arial Narrow" w:hAnsi="Arial Narrow"/>
                <w:sz w:val="18"/>
                <w:szCs w:val="18"/>
              </w:rPr>
            </w:pPr>
          </w:p>
        </w:tc>
        <w:tc>
          <w:tcPr>
            <w:tcW w:w="1460" w:type="dxa"/>
          </w:tcPr>
          <w:p w14:paraId="792207CD" w14:textId="77777777" w:rsidR="004E7355" w:rsidRPr="004E7355" w:rsidRDefault="004E7355" w:rsidP="00240467">
            <w:pPr>
              <w:rPr>
                <w:rFonts w:ascii="Arial Narrow" w:hAnsi="Arial Narrow"/>
                <w:sz w:val="18"/>
                <w:szCs w:val="18"/>
              </w:rPr>
            </w:pPr>
          </w:p>
        </w:tc>
      </w:tr>
    </w:tbl>
    <w:p w14:paraId="667A9EB2" w14:textId="77777777" w:rsidR="00316C63" w:rsidRDefault="00316C63" w:rsidP="00316C63">
      <w:pPr>
        <w:jc w:val="both"/>
        <w:rPr>
          <w:rFonts w:ascii="Arial Narrow" w:hAnsi="Arial Narrow"/>
        </w:rPr>
      </w:pPr>
    </w:p>
    <w:p w14:paraId="47E2209A" w14:textId="77777777" w:rsidR="00316C63" w:rsidRPr="002559F9" w:rsidRDefault="00316C63" w:rsidP="00316C63">
      <w:pPr>
        <w:jc w:val="both"/>
        <w:rPr>
          <w:rFonts w:ascii="Arial Narrow" w:hAnsi="Arial Narrow"/>
        </w:rPr>
      </w:pPr>
    </w:p>
    <w:p w14:paraId="490982D8" w14:textId="77777777" w:rsidR="00316C63" w:rsidRPr="00E62829" w:rsidRDefault="00316C63" w:rsidP="00316C63">
      <w:pPr>
        <w:rPr>
          <w:rFonts w:ascii="Arial Narrow" w:hAnsi="Arial Narrow"/>
          <w:b/>
        </w:rPr>
      </w:pPr>
      <w:r>
        <w:rPr>
          <w:rFonts w:ascii="Arial Narrow" w:hAnsi="Arial Narrow"/>
          <w:b/>
        </w:rPr>
        <w:t>7</w:t>
      </w:r>
      <w:r w:rsidRPr="00E62829">
        <w:rPr>
          <w:rFonts w:ascii="Arial Narrow" w:hAnsi="Arial Narrow"/>
          <w:b/>
        </w:rPr>
        <w:t>. IZVJEŠTAJ O KORIŠTENJU PRORAČUNSKE ZALIHE</w:t>
      </w:r>
    </w:p>
    <w:p w14:paraId="0CED7C94" w14:textId="77777777" w:rsidR="00316C63" w:rsidRPr="00EF2F14" w:rsidRDefault="00316C63" w:rsidP="00316C63">
      <w:pPr>
        <w:ind w:firstLine="708"/>
        <w:jc w:val="both"/>
        <w:rPr>
          <w:rFonts w:ascii="Arial Narrow" w:hAnsi="Arial Narrow"/>
        </w:rPr>
      </w:pPr>
      <w:r w:rsidRPr="00EF2F14">
        <w:rPr>
          <w:rFonts w:ascii="Arial Narrow" w:hAnsi="Arial Narrow"/>
        </w:rPr>
        <w:t xml:space="preserve">Sukladno članku 65. Zakona o proračunu („Narodne novine“ broj 144/2021), sredstva proračunske zalihe mogu se koristiti za nepredviđene namjene za koje u Proračunu nisu osigurana sredstva ili za namjene za koje se tijekom godine pokaže da za njih nisu utvrđena dostatna sredstva jer ih pri planiranju Proračuna nije bilo moguće predvidjeti, za financiranje rashoda nastalih  pri otklanjanju posljedica elementarnih nepogoda, epidemija, ekoloških nesreća ili izvanrednih događaja i ostalih nepredviđenih nesreća, te za druge nepredviđene rashode tijekom godine. Visina sredstava proračunske zalihe JLP(R)S utvrđuje se Odlukom o izvršavanju proračuna. Člankom 66. Zakona utvrđeno je tko odlučuje o korištenju proračunske zalihe te obaveza izvještavanja o njezinom korištenju. </w:t>
      </w:r>
    </w:p>
    <w:p w14:paraId="0DD0E0A8" w14:textId="4C6D72F7" w:rsidR="00316C63" w:rsidRPr="00AF381E" w:rsidRDefault="00316C63" w:rsidP="00316C63">
      <w:pPr>
        <w:jc w:val="both"/>
        <w:rPr>
          <w:rFonts w:ascii="Arial Narrow" w:hAnsi="Arial Narrow"/>
        </w:rPr>
      </w:pPr>
      <w:r w:rsidRPr="00AF381E">
        <w:rPr>
          <w:rFonts w:ascii="Arial Narrow" w:hAnsi="Arial Narrow"/>
        </w:rPr>
        <w:t>Odlukom o izvršavanju Proračuna Općine Đulovac za 202</w:t>
      </w:r>
      <w:r w:rsidR="004E7355" w:rsidRPr="00AF381E">
        <w:rPr>
          <w:rFonts w:ascii="Arial Narrow" w:hAnsi="Arial Narrow"/>
        </w:rPr>
        <w:t>3</w:t>
      </w:r>
      <w:r w:rsidRPr="00AF381E">
        <w:rPr>
          <w:rFonts w:ascii="Arial Narrow" w:hAnsi="Arial Narrow"/>
        </w:rPr>
        <w:t>. godinu („Službeni glasnik Općine Đulovac br.</w:t>
      </w:r>
      <w:r w:rsidR="00AF381E" w:rsidRPr="00AF381E">
        <w:rPr>
          <w:rFonts w:ascii="Arial Narrow" w:hAnsi="Arial Narrow"/>
        </w:rPr>
        <w:t>9/2022</w:t>
      </w:r>
      <w:r w:rsidRPr="00AF381E">
        <w:rPr>
          <w:rFonts w:ascii="Arial Narrow" w:hAnsi="Arial Narrow"/>
        </w:rPr>
        <w:t>, u Proračunu Općine Đulovac za 202</w:t>
      </w:r>
      <w:r w:rsidR="00AF381E" w:rsidRPr="00AF381E">
        <w:rPr>
          <w:rFonts w:ascii="Arial Narrow" w:hAnsi="Arial Narrow"/>
        </w:rPr>
        <w:t>3</w:t>
      </w:r>
      <w:r w:rsidRPr="00AF381E">
        <w:rPr>
          <w:rFonts w:ascii="Arial Narrow" w:hAnsi="Arial Narrow"/>
        </w:rPr>
        <w:t xml:space="preserve">. godinu  planirana  su sredstva u iznosu od </w:t>
      </w:r>
      <w:r w:rsidR="00AF381E" w:rsidRPr="00AF381E">
        <w:rPr>
          <w:rFonts w:ascii="Arial Narrow" w:hAnsi="Arial Narrow"/>
        </w:rPr>
        <w:t>2.654,46 eura</w:t>
      </w:r>
    </w:p>
    <w:p w14:paraId="21474AED" w14:textId="3E791310" w:rsidR="00316C63" w:rsidRPr="00AF381E" w:rsidRDefault="00316C63" w:rsidP="00316C63">
      <w:pPr>
        <w:pStyle w:val="Bezproreda"/>
        <w:jc w:val="both"/>
        <w:rPr>
          <w:rFonts w:ascii="Arial Narrow" w:hAnsi="Arial Narrow"/>
        </w:rPr>
      </w:pPr>
      <w:r w:rsidRPr="00AF381E">
        <w:rPr>
          <w:rFonts w:ascii="Arial Narrow" w:hAnsi="Arial Narrow"/>
        </w:rPr>
        <w:t>Sredstva iz proračunske zalihe  u 202</w:t>
      </w:r>
      <w:r w:rsidR="00AF381E" w:rsidRPr="00AF381E">
        <w:rPr>
          <w:rFonts w:ascii="Arial Narrow" w:hAnsi="Arial Narrow"/>
        </w:rPr>
        <w:t>3</w:t>
      </w:r>
      <w:r w:rsidRPr="00AF381E">
        <w:rPr>
          <w:rFonts w:ascii="Arial Narrow" w:hAnsi="Arial Narrow"/>
        </w:rPr>
        <w:t>. godini nisu se trošila.</w:t>
      </w:r>
    </w:p>
    <w:p w14:paraId="47121AEC" w14:textId="77777777" w:rsidR="00316C63" w:rsidRDefault="00316C63" w:rsidP="00316C63">
      <w:pPr>
        <w:pStyle w:val="Bezproreda"/>
        <w:jc w:val="both"/>
        <w:rPr>
          <w:rFonts w:ascii="Arial Narrow" w:hAnsi="Arial Narrow"/>
        </w:rPr>
      </w:pPr>
    </w:p>
    <w:p w14:paraId="1C9FABC0" w14:textId="77777777" w:rsidR="00316C63" w:rsidRPr="00AB608D" w:rsidRDefault="00316C63" w:rsidP="00316C63">
      <w:pPr>
        <w:jc w:val="both"/>
        <w:rPr>
          <w:rFonts w:ascii="Arial Narrow" w:hAnsi="Arial Narrow"/>
          <w:b/>
        </w:rPr>
      </w:pPr>
      <w:r>
        <w:rPr>
          <w:rFonts w:ascii="Arial Narrow" w:hAnsi="Arial Narrow"/>
          <w:b/>
        </w:rPr>
        <w:t>8</w:t>
      </w:r>
      <w:r w:rsidRPr="00AB608D">
        <w:rPr>
          <w:rFonts w:ascii="Arial Narrow" w:hAnsi="Arial Narrow"/>
          <w:b/>
        </w:rPr>
        <w:t>.       IZVJEŠTAJ O DANIM JAMSTVIMA I IZDACIMA PO JAMSTVIMA</w:t>
      </w:r>
    </w:p>
    <w:p w14:paraId="348C9A53" w14:textId="77777777" w:rsidR="00316C63" w:rsidRPr="00E06248" w:rsidRDefault="00316C63" w:rsidP="00316C63">
      <w:pPr>
        <w:pStyle w:val="Bezproreda"/>
        <w:jc w:val="both"/>
        <w:rPr>
          <w:rFonts w:ascii="Arial Narrow" w:hAnsi="Arial Narrow"/>
        </w:rPr>
      </w:pPr>
      <w:r>
        <w:rPr>
          <w:rFonts w:ascii="Arial Narrow" w:hAnsi="Arial Narrow"/>
        </w:rPr>
        <w:t xml:space="preserve">          </w:t>
      </w:r>
      <w:r w:rsidRPr="00E06248">
        <w:rPr>
          <w:rFonts w:ascii="Arial Narrow" w:hAnsi="Arial Narrow"/>
        </w:rPr>
        <w:t>Sukladno članku 91. Zakona o proračunu, JLP(R)S može dati jamstvo pravnoj osobi u njezinom većinskom izravnom ili ne</w:t>
      </w:r>
      <w:r>
        <w:rPr>
          <w:rFonts w:ascii="Arial Narrow" w:hAnsi="Arial Narrow"/>
        </w:rPr>
        <w:t>i</w:t>
      </w:r>
      <w:r w:rsidRPr="00E06248">
        <w:rPr>
          <w:rFonts w:ascii="Arial Narrow" w:hAnsi="Arial Narrow"/>
        </w:rPr>
        <w:t>zravnom vlasništvu i ustanovi čiji je osnivač, za ispunjenje obveza pravne osobe i ustanove. Dano jamstvo se uključuje u opseg mogućeg zaduživanja JLP(R)S.</w:t>
      </w:r>
    </w:p>
    <w:p w14:paraId="11093720" w14:textId="77777777" w:rsidR="00316C63" w:rsidRDefault="00316C63" w:rsidP="00316C63">
      <w:pPr>
        <w:pStyle w:val="Bezproreda"/>
        <w:jc w:val="both"/>
        <w:rPr>
          <w:rFonts w:ascii="Arial Narrow" w:hAnsi="Arial Narrow"/>
        </w:rPr>
      </w:pPr>
    </w:p>
    <w:p w14:paraId="2994795A" w14:textId="4E9FFB1F" w:rsidR="00316C63" w:rsidRDefault="00316C63" w:rsidP="00316C63">
      <w:pPr>
        <w:pStyle w:val="Bezproreda"/>
        <w:jc w:val="both"/>
        <w:rPr>
          <w:rFonts w:ascii="Arial Narrow" w:hAnsi="Arial Narrow"/>
        </w:rPr>
      </w:pPr>
      <w:r>
        <w:rPr>
          <w:rFonts w:ascii="Arial Narrow" w:hAnsi="Arial Narrow"/>
        </w:rPr>
        <w:t xml:space="preserve">          Tijekom 202</w:t>
      </w:r>
      <w:r w:rsidR="004E7355">
        <w:rPr>
          <w:rFonts w:ascii="Arial Narrow" w:hAnsi="Arial Narrow"/>
        </w:rPr>
        <w:t>3</w:t>
      </w:r>
      <w:r>
        <w:rPr>
          <w:rFonts w:ascii="Arial Narrow" w:hAnsi="Arial Narrow"/>
        </w:rPr>
        <w:t>. godine Općinsko</w:t>
      </w:r>
      <w:r w:rsidRPr="00E06248">
        <w:rPr>
          <w:rFonts w:ascii="Arial Narrow" w:hAnsi="Arial Narrow"/>
        </w:rPr>
        <w:t xml:space="preserve"> vijeće Općine Đulovac nije daval</w:t>
      </w:r>
      <w:r>
        <w:rPr>
          <w:rFonts w:ascii="Arial Narrow" w:hAnsi="Arial Narrow"/>
        </w:rPr>
        <w:t>o  nova jamstva za zaduživanje.</w:t>
      </w:r>
    </w:p>
    <w:p w14:paraId="40004A69" w14:textId="77777777" w:rsidR="00316C63" w:rsidRDefault="00316C63" w:rsidP="00316C63">
      <w:pPr>
        <w:jc w:val="both"/>
        <w:rPr>
          <w:rFonts w:ascii="Arial Narrow" w:hAnsi="Arial Narrow"/>
          <w:b/>
        </w:rPr>
      </w:pPr>
    </w:p>
    <w:p w14:paraId="66337A61" w14:textId="77777777" w:rsidR="00316C63" w:rsidRDefault="00316C63" w:rsidP="00316C63">
      <w:pPr>
        <w:jc w:val="both"/>
        <w:rPr>
          <w:rFonts w:ascii="Arial Narrow" w:hAnsi="Arial Narrow"/>
          <w:b/>
        </w:rPr>
      </w:pPr>
    </w:p>
    <w:p w14:paraId="7453A0F6" w14:textId="77777777" w:rsidR="00DB3C24" w:rsidRPr="00FB4019" w:rsidRDefault="00DB3C24" w:rsidP="00DB3C24">
      <w:pPr>
        <w:spacing w:after="0" w:line="240" w:lineRule="auto"/>
        <w:jc w:val="both"/>
        <w:rPr>
          <w:rFonts w:ascii="Arial Narrow" w:hAnsi="Arial Narrow"/>
          <w:b/>
        </w:rPr>
      </w:pPr>
      <w:r>
        <w:rPr>
          <w:rFonts w:ascii="Arial Narrow" w:hAnsi="Arial Narrow"/>
          <w:b/>
        </w:rPr>
        <w:t>9</w:t>
      </w:r>
      <w:r w:rsidRPr="00FB4019">
        <w:rPr>
          <w:rFonts w:ascii="Arial Narrow" w:hAnsi="Arial Narrow"/>
          <w:b/>
        </w:rPr>
        <w:t>. stanje nepodmirenih dospjelih obveza državnog proračuna i proračunskih korisnika državnog proračuna odnosno jedinica lokalne i područne (regionalne) samouprave i njihovih proračunskih korisnika,</w:t>
      </w:r>
    </w:p>
    <w:p w14:paraId="4752E5E4" w14:textId="77777777" w:rsidR="00DB3C24" w:rsidRPr="00FB4019" w:rsidRDefault="00DB3C24" w:rsidP="00DB3C24">
      <w:pPr>
        <w:shd w:val="clear" w:color="auto" w:fill="FFFFFF"/>
        <w:spacing w:after="0" w:line="240" w:lineRule="auto"/>
        <w:rPr>
          <w:rFonts w:ascii="Arial" w:eastAsia="Times New Roman" w:hAnsi="Arial" w:cs="Arial"/>
          <w:sz w:val="19"/>
          <w:szCs w:val="19"/>
        </w:rPr>
      </w:pPr>
    </w:p>
    <w:tbl>
      <w:tblPr>
        <w:tblW w:w="8261" w:type="dxa"/>
        <w:tblLook w:val="04A0" w:firstRow="1" w:lastRow="0" w:firstColumn="1" w:lastColumn="0" w:noHBand="0" w:noVBand="1"/>
      </w:tblPr>
      <w:tblGrid>
        <w:gridCol w:w="1170"/>
        <w:gridCol w:w="5828"/>
        <w:gridCol w:w="1263"/>
      </w:tblGrid>
      <w:tr w:rsidR="00DB3C24" w:rsidRPr="009161DE" w14:paraId="3F1D887E" w14:textId="77777777" w:rsidTr="00240467">
        <w:trPr>
          <w:trHeight w:val="246"/>
        </w:trPr>
        <w:tc>
          <w:tcPr>
            <w:tcW w:w="1170" w:type="dxa"/>
            <w:tcBorders>
              <w:top w:val="single" w:sz="8" w:space="0" w:color="7F7F7F"/>
              <w:left w:val="nil"/>
              <w:bottom w:val="single" w:sz="8" w:space="0" w:color="7F7F7F"/>
              <w:right w:val="nil"/>
            </w:tcBorders>
            <w:shd w:val="clear" w:color="auto" w:fill="auto"/>
            <w:noWrap/>
            <w:vAlign w:val="center"/>
            <w:hideMark/>
          </w:tcPr>
          <w:p w14:paraId="524A44A7" w14:textId="77777777" w:rsidR="00DB3C24" w:rsidRPr="009161DE" w:rsidRDefault="00DB3C24" w:rsidP="00240467">
            <w:pPr>
              <w:spacing w:after="0" w:line="240" w:lineRule="auto"/>
              <w:jc w:val="center"/>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konto</w:t>
            </w:r>
          </w:p>
        </w:tc>
        <w:tc>
          <w:tcPr>
            <w:tcW w:w="5828" w:type="dxa"/>
            <w:tcBorders>
              <w:top w:val="single" w:sz="8" w:space="0" w:color="7F7F7F"/>
              <w:left w:val="nil"/>
              <w:bottom w:val="single" w:sz="8" w:space="0" w:color="7F7F7F"/>
              <w:right w:val="nil"/>
            </w:tcBorders>
            <w:shd w:val="clear" w:color="auto" w:fill="auto"/>
            <w:noWrap/>
            <w:hideMark/>
          </w:tcPr>
          <w:p w14:paraId="063898EE" w14:textId="77777777" w:rsidR="00DB3C24" w:rsidRPr="009161DE" w:rsidRDefault="00DB3C24" w:rsidP="00240467">
            <w:pPr>
              <w:spacing w:after="0" w:line="240" w:lineRule="auto"/>
              <w:rPr>
                <w:rFonts w:ascii="Calibri" w:eastAsia="Times New Roman" w:hAnsi="Calibri" w:cs="Calibri"/>
                <w:color w:val="000000"/>
              </w:rPr>
            </w:pPr>
            <w:r w:rsidRPr="009161DE">
              <w:rPr>
                <w:rFonts w:ascii="Calibri" w:eastAsia="Times New Roman" w:hAnsi="Calibri" w:cs="Calibri"/>
                <w:color w:val="000000"/>
              </w:rPr>
              <w:t> </w:t>
            </w:r>
          </w:p>
        </w:tc>
        <w:tc>
          <w:tcPr>
            <w:tcW w:w="1263" w:type="dxa"/>
            <w:tcBorders>
              <w:top w:val="single" w:sz="8" w:space="0" w:color="7F7F7F"/>
              <w:left w:val="nil"/>
              <w:bottom w:val="single" w:sz="8" w:space="0" w:color="7F7F7F"/>
              <w:right w:val="nil"/>
            </w:tcBorders>
            <w:shd w:val="clear" w:color="auto" w:fill="auto"/>
            <w:noWrap/>
            <w:vAlign w:val="center"/>
            <w:hideMark/>
          </w:tcPr>
          <w:p w14:paraId="444FA945"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iznos Eur</w:t>
            </w:r>
          </w:p>
        </w:tc>
      </w:tr>
      <w:tr w:rsidR="00DB3C24" w:rsidRPr="009161DE" w14:paraId="5D5B31CB" w14:textId="77777777" w:rsidTr="00240467">
        <w:trPr>
          <w:trHeight w:val="246"/>
        </w:trPr>
        <w:tc>
          <w:tcPr>
            <w:tcW w:w="1170" w:type="dxa"/>
            <w:tcBorders>
              <w:top w:val="nil"/>
              <w:left w:val="nil"/>
              <w:bottom w:val="single" w:sz="8" w:space="0" w:color="7F7F7F"/>
              <w:right w:val="nil"/>
            </w:tcBorders>
            <w:shd w:val="clear" w:color="auto" w:fill="auto"/>
            <w:noWrap/>
            <w:vAlign w:val="center"/>
            <w:hideMark/>
          </w:tcPr>
          <w:p w14:paraId="6B0A2E1A"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23221</w:t>
            </w:r>
          </w:p>
        </w:tc>
        <w:tc>
          <w:tcPr>
            <w:tcW w:w="5828" w:type="dxa"/>
            <w:tcBorders>
              <w:top w:val="nil"/>
              <w:left w:val="nil"/>
              <w:bottom w:val="single" w:sz="8" w:space="0" w:color="7F7F7F"/>
              <w:right w:val="nil"/>
            </w:tcBorders>
            <w:shd w:val="clear" w:color="auto" w:fill="auto"/>
            <w:noWrap/>
            <w:vAlign w:val="center"/>
            <w:hideMark/>
          </w:tcPr>
          <w:p w14:paraId="00977D9B"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Uredski  materijal</w:t>
            </w:r>
          </w:p>
        </w:tc>
        <w:tc>
          <w:tcPr>
            <w:tcW w:w="1263" w:type="dxa"/>
            <w:tcBorders>
              <w:top w:val="nil"/>
              <w:left w:val="nil"/>
              <w:bottom w:val="single" w:sz="8" w:space="0" w:color="7F7F7F"/>
              <w:right w:val="nil"/>
            </w:tcBorders>
            <w:shd w:val="clear" w:color="auto" w:fill="auto"/>
            <w:noWrap/>
            <w:vAlign w:val="center"/>
            <w:hideMark/>
          </w:tcPr>
          <w:p w14:paraId="4EBA54FC"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140,99</w:t>
            </w:r>
          </w:p>
        </w:tc>
      </w:tr>
      <w:tr w:rsidR="00DB3C24" w:rsidRPr="009161DE" w14:paraId="4C3D925B" w14:textId="77777777" w:rsidTr="00240467">
        <w:trPr>
          <w:trHeight w:val="246"/>
        </w:trPr>
        <w:tc>
          <w:tcPr>
            <w:tcW w:w="1170" w:type="dxa"/>
            <w:tcBorders>
              <w:top w:val="nil"/>
              <w:left w:val="nil"/>
              <w:bottom w:val="nil"/>
              <w:right w:val="nil"/>
            </w:tcBorders>
            <w:shd w:val="clear" w:color="auto" w:fill="auto"/>
            <w:noWrap/>
            <w:vAlign w:val="center"/>
            <w:hideMark/>
          </w:tcPr>
          <w:p w14:paraId="0E9233C8"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23222</w:t>
            </w:r>
          </w:p>
        </w:tc>
        <w:tc>
          <w:tcPr>
            <w:tcW w:w="5828" w:type="dxa"/>
            <w:tcBorders>
              <w:top w:val="nil"/>
              <w:left w:val="nil"/>
              <w:bottom w:val="nil"/>
              <w:right w:val="nil"/>
            </w:tcBorders>
            <w:shd w:val="clear" w:color="auto" w:fill="auto"/>
            <w:noWrap/>
            <w:vAlign w:val="center"/>
            <w:hideMark/>
          </w:tcPr>
          <w:p w14:paraId="19D93CE0"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Obveze za materijal i sirovine</w:t>
            </w:r>
          </w:p>
        </w:tc>
        <w:tc>
          <w:tcPr>
            <w:tcW w:w="1263" w:type="dxa"/>
            <w:tcBorders>
              <w:top w:val="nil"/>
              <w:left w:val="nil"/>
              <w:bottom w:val="nil"/>
              <w:right w:val="nil"/>
            </w:tcBorders>
            <w:shd w:val="clear" w:color="auto" w:fill="auto"/>
            <w:noWrap/>
            <w:vAlign w:val="center"/>
            <w:hideMark/>
          </w:tcPr>
          <w:p w14:paraId="3E012036"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8449,47</w:t>
            </w:r>
          </w:p>
        </w:tc>
      </w:tr>
      <w:tr w:rsidR="00DB3C24" w:rsidRPr="009161DE" w14:paraId="54CB1A84" w14:textId="77777777" w:rsidTr="00240467">
        <w:trPr>
          <w:trHeight w:val="246"/>
        </w:trPr>
        <w:tc>
          <w:tcPr>
            <w:tcW w:w="1170" w:type="dxa"/>
            <w:tcBorders>
              <w:top w:val="single" w:sz="8" w:space="0" w:color="7F7F7F"/>
              <w:left w:val="nil"/>
              <w:bottom w:val="single" w:sz="8" w:space="0" w:color="7F7F7F"/>
              <w:right w:val="nil"/>
            </w:tcBorders>
            <w:shd w:val="clear" w:color="auto" w:fill="auto"/>
            <w:noWrap/>
            <w:vAlign w:val="center"/>
            <w:hideMark/>
          </w:tcPr>
          <w:p w14:paraId="7124859F"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23223</w:t>
            </w:r>
          </w:p>
        </w:tc>
        <w:tc>
          <w:tcPr>
            <w:tcW w:w="5828" w:type="dxa"/>
            <w:tcBorders>
              <w:top w:val="single" w:sz="8" w:space="0" w:color="7F7F7F"/>
              <w:left w:val="nil"/>
              <w:bottom w:val="single" w:sz="8" w:space="0" w:color="7F7F7F"/>
              <w:right w:val="nil"/>
            </w:tcBorders>
            <w:shd w:val="clear" w:color="auto" w:fill="auto"/>
            <w:noWrap/>
            <w:vAlign w:val="center"/>
            <w:hideMark/>
          </w:tcPr>
          <w:p w14:paraId="2127196D"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Energija</w:t>
            </w:r>
          </w:p>
        </w:tc>
        <w:tc>
          <w:tcPr>
            <w:tcW w:w="1263" w:type="dxa"/>
            <w:tcBorders>
              <w:top w:val="single" w:sz="8" w:space="0" w:color="7F7F7F"/>
              <w:left w:val="nil"/>
              <w:bottom w:val="single" w:sz="8" w:space="0" w:color="7F7F7F"/>
              <w:right w:val="nil"/>
            </w:tcBorders>
            <w:shd w:val="clear" w:color="auto" w:fill="auto"/>
            <w:noWrap/>
            <w:vAlign w:val="center"/>
            <w:hideMark/>
          </w:tcPr>
          <w:p w14:paraId="74073D64"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0,00</w:t>
            </w:r>
          </w:p>
        </w:tc>
      </w:tr>
      <w:tr w:rsidR="00DB3C24" w:rsidRPr="009161DE" w14:paraId="7CEBFF7C" w14:textId="77777777" w:rsidTr="00240467">
        <w:trPr>
          <w:trHeight w:val="246"/>
        </w:trPr>
        <w:tc>
          <w:tcPr>
            <w:tcW w:w="1170" w:type="dxa"/>
            <w:tcBorders>
              <w:top w:val="nil"/>
              <w:left w:val="nil"/>
              <w:bottom w:val="nil"/>
              <w:right w:val="nil"/>
            </w:tcBorders>
            <w:shd w:val="clear" w:color="auto" w:fill="auto"/>
            <w:noWrap/>
            <w:vAlign w:val="center"/>
            <w:hideMark/>
          </w:tcPr>
          <w:p w14:paraId="0EC51718"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23231</w:t>
            </w:r>
          </w:p>
        </w:tc>
        <w:tc>
          <w:tcPr>
            <w:tcW w:w="5828" w:type="dxa"/>
            <w:tcBorders>
              <w:top w:val="nil"/>
              <w:left w:val="nil"/>
              <w:bottom w:val="nil"/>
              <w:right w:val="nil"/>
            </w:tcBorders>
            <w:shd w:val="clear" w:color="auto" w:fill="auto"/>
            <w:noWrap/>
            <w:vAlign w:val="center"/>
            <w:hideMark/>
          </w:tcPr>
          <w:p w14:paraId="3A139EBA"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Obveze telefona pošte i prijevoza</w:t>
            </w:r>
          </w:p>
        </w:tc>
        <w:tc>
          <w:tcPr>
            <w:tcW w:w="1263" w:type="dxa"/>
            <w:tcBorders>
              <w:top w:val="nil"/>
              <w:left w:val="nil"/>
              <w:bottom w:val="nil"/>
              <w:right w:val="nil"/>
            </w:tcBorders>
            <w:shd w:val="clear" w:color="auto" w:fill="auto"/>
            <w:noWrap/>
            <w:vAlign w:val="center"/>
            <w:hideMark/>
          </w:tcPr>
          <w:p w14:paraId="1DBD2974"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0,00</w:t>
            </w:r>
          </w:p>
        </w:tc>
      </w:tr>
      <w:tr w:rsidR="00DB3C24" w:rsidRPr="009161DE" w14:paraId="1EAE9491" w14:textId="77777777" w:rsidTr="00240467">
        <w:trPr>
          <w:trHeight w:val="246"/>
        </w:trPr>
        <w:tc>
          <w:tcPr>
            <w:tcW w:w="1170" w:type="dxa"/>
            <w:tcBorders>
              <w:top w:val="single" w:sz="8" w:space="0" w:color="7F7F7F"/>
              <w:left w:val="nil"/>
              <w:bottom w:val="single" w:sz="8" w:space="0" w:color="7F7F7F"/>
              <w:right w:val="nil"/>
            </w:tcBorders>
            <w:shd w:val="clear" w:color="auto" w:fill="auto"/>
            <w:noWrap/>
            <w:vAlign w:val="center"/>
            <w:hideMark/>
          </w:tcPr>
          <w:p w14:paraId="04B528AB"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23232</w:t>
            </w:r>
          </w:p>
        </w:tc>
        <w:tc>
          <w:tcPr>
            <w:tcW w:w="5828" w:type="dxa"/>
            <w:tcBorders>
              <w:top w:val="single" w:sz="8" w:space="0" w:color="7F7F7F"/>
              <w:left w:val="nil"/>
              <w:bottom w:val="single" w:sz="8" w:space="0" w:color="7F7F7F"/>
              <w:right w:val="nil"/>
            </w:tcBorders>
            <w:shd w:val="clear" w:color="auto" w:fill="auto"/>
            <w:noWrap/>
            <w:vAlign w:val="center"/>
            <w:hideMark/>
          </w:tcPr>
          <w:p w14:paraId="34E5DBE6"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Obveze tekućeg i investicijskog održavanja</w:t>
            </w:r>
          </w:p>
        </w:tc>
        <w:tc>
          <w:tcPr>
            <w:tcW w:w="1263" w:type="dxa"/>
            <w:tcBorders>
              <w:top w:val="single" w:sz="8" w:space="0" w:color="7F7F7F"/>
              <w:left w:val="nil"/>
              <w:bottom w:val="single" w:sz="8" w:space="0" w:color="7F7F7F"/>
              <w:right w:val="nil"/>
            </w:tcBorders>
            <w:shd w:val="clear" w:color="auto" w:fill="auto"/>
            <w:noWrap/>
            <w:vAlign w:val="center"/>
            <w:hideMark/>
          </w:tcPr>
          <w:p w14:paraId="7131CDBC"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12723,14</w:t>
            </w:r>
          </w:p>
        </w:tc>
      </w:tr>
      <w:tr w:rsidR="00DB3C24" w:rsidRPr="009161DE" w14:paraId="0ACE1B16" w14:textId="77777777" w:rsidTr="00240467">
        <w:trPr>
          <w:trHeight w:val="246"/>
        </w:trPr>
        <w:tc>
          <w:tcPr>
            <w:tcW w:w="1170" w:type="dxa"/>
            <w:tcBorders>
              <w:top w:val="nil"/>
              <w:left w:val="nil"/>
              <w:bottom w:val="nil"/>
              <w:right w:val="nil"/>
            </w:tcBorders>
            <w:shd w:val="clear" w:color="auto" w:fill="auto"/>
            <w:noWrap/>
            <w:vAlign w:val="center"/>
            <w:hideMark/>
          </w:tcPr>
          <w:p w14:paraId="2A864E7A"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lastRenderedPageBreak/>
              <w:t>23224</w:t>
            </w:r>
          </w:p>
        </w:tc>
        <w:tc>
          <w:tcPr>
            <w:tcW w:w="5828" w:type="dxa"/>
            <w:tcBorders>
              <w:top w:val="nil"/>
              <w:left w:val="nil"/>
              <w:bottom w:val="nil"/>
              <w:right w:val="nil"/>
            </w:tcBorders>
            <w:shd w:val="clear" w:color="auto" w:fill="auto"/>
            <w:noWrap/>
            <w:vAlign w:val="center"/>
            <w:hideMark/>
          </w:tcPr>
          <w:p w14:paraId="7D7D62F4"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Materijal i dijelovi za tekuće i investicijsko održavanje</w:t>
            </w:r>
          </w:p>
        </w:tc>
        <w:tc>
          <w:tcPr>
            <w:tcW w:w="1263" w:type="dxa"/>
            <w:tcBorders>
              <w:top w:val="nil"/>
              <w:left w:val="nil"/>
              <w:bottom w:val="nil"/>
              <w:right w:val="nil"/>
            </w:tcBorders>
            <w:shd w:val="clear" w:color="auto" w:fill="auto"/>
            <w:noWrap/>
            <w:vAlign w:val="center"/>
            <w:hideMark/>
          </w:tcPr>
          <w:p w14:paraId="4E4A132A"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408,65</w:t>
            </w:r>
          </w:p>
        </w:tc>
      </w:tr>
      <w:tr w:rsidR="00DB3C24" w:rsidRPr="009161DE" w14:paraId="6EB27FE8" w14:textId="77777777" w:rsidTr="00240467">
        <w:trPr>
          <w:trHeight w:val="246"/>
        </w:trPr>
        <w:tc>
          <w:tcPr>
            <w:tcW w:w="1170" w:type="dxa"/>
            <w:tcBorders>
              <w:top w:val="single" w:sz="8" w:space="0" w:color="7F7F7F"/>
              <w:left w:val="nil"/>
              <w:bottom w:val="single" w:sz="8" w:space="0" w:color="7F7F7F"/>
              <w:right w:val="nil"/>
            </w:tcBorders>
            <w:shd w:val="clear" w:color="auto" w:fill="auto"/>
            <w:noWrap/>
            <w:vAlign w:val="center"/>
            <w:hideMark/>
          </w:tcPr>
          <w:p w14:paraId="1FF1D2E4"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23233</w:t>
            </w:r>
          </w:p>
        </w:tc>
        <w:tc>
          <w:tcPr>
            <w:tcW w:w="5828" w:type="dxa"/>
            <w:tcBorders>
              <w:top w:val="single" w:sz="8" w:space="0" w:color="7F7F7F"/>
              <w:left w:val="nil"/>
              <w:bottom w:val="single" w:sz="8" w:space="0" w:color="7F7F7F"/>
              <w:right w:val="nil"/>
            </w:tcBorders>
            <w:shd w:val="clear" w:color="auto" w:fill="auto"/>
            <w:noWrap/>
            <w:vAlign w:val="center"/>
            <w:hideMark/>
          </w:tcPr>
          <w:p w14:paraId="1B343BA3"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Usluge promidžbe i informiranja</w:t>
            </w:r>
          </w:p>
        </w:tc>
        <w:tc>
          <w:tcPr>
            <w:tcW w:w="1263" w:type="dxa"/>
            <w:tcBorders>
              <w:top w:val="single" w:sz="8" w:space="0" w:color="7F7F7F"/>
              <w:left w:val="nil"/>
              <w:bottom w:val="single" w:sz="8" w:space="0" w:color="7F7F7F"/>
              <w:right w:val="nil"/>
            </w:tcBorders>
            <w:shd w:val="clear" w:color="auto" w:fill="auto"/>
            <w:noWrap/>
            <w:vAlign w:val="center"/>
            <w:hideMark/>
          </w:tcPr>
          <w:p w14:paraId="3DE0A8A4"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0,00</w:t>
            </w:r>
          </w:p>
        </w:tc>
      </w:tr>
      <w:tr w:rsidR="00DB3C24" w:rsidRPr="009161DE" w14:paraId="34A6D37F" w14:textId="77777777" w:rsidTr="00240467">
        <w:trPr>
          <w:trHeight w:val="246"/>
        </w:trPr>
        <w:tc>
          <w:tcPr>
            <w:tcW w:w="1170" w:type="dxa"/>
            <w:tcBorders>
              <w:top w:val="nil"/>
              <w:left w:val="nil"/>
              <w:bottom w:val="nil"/>
              <w:right w:val="nil"/>
            </w:tcBorders>
            <w:shd w:val="clear" w:color="auto" w:fill="auto"/>
            <w:noWrap/>
            <w:vAlign w:val="center"/>
            <w:hideMark/>
          </w:tcPr>
          <w:p w14:paraId="50E1C970"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23234</w:t>
            </w:r>
          </w:p>
        </w:tc>
        <w:tc>
          <w:tcPr>
            <w:tcW w:w="5828" w:type="dxa"/>
            <w:tcBorders>
              <w:top w:val="nil"/>
              <w:left w:val="nil"/>
              <w:bottom w:val="nil"/>
              <w:right w:val="nil"/>
            </w:tcBorders>
            <w:shd w:val="clear" w:color="auto" w:fill="auto"/>
            <w:noWrap/>
            <w:vAlign w:val="center"/>
            <w:hideMark/>
          </w:tcPr>
          <w:p w14:paraId="00F9A5BB"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Obveze za komunalne usluge</w:t>
            </w:r>
          </w:p>
        </w:tc>
        <w:tc>
          <w:tcPr>
            <w:tcW w:w="1263" w:type="dxa"/>
            <w:tcBorders>
              <w:top w:val="nil"/>
              <w:left w:val="nil"/>
              <w:bottom w:val="nil"/>
              <w:right w:val="nil"/>
            </w:tcBorders>
            <w:shd w:val="clear" w:color="auto" w:fill="auto"/>
            <w:noWrap/>
            <w:vAlign w:val="center"/>
            <w:hideMark/>
          </w:tcPr>
          <w:p w14:paraId="0457BAD3"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51,92</w:t>
            </w:r>
          </w:p>
        </w:tc>
      </w:tr>
      <w:tr w:rsidR="00DB3C24" w:rsidRPr="009161DE" w14:paraId="6CE77EC9" w14:textId="77777777" w:rsidTr="00240467">
        <w:trPr>
          <w:trHeight w:val="246"/>
        </w:trPr>
        <w:tc>
          <w:tcPr>
            <w:tcW w:w="1170" w:type="dxa"/>
            <w:tcBorders>
              <w:top w:val="single" w:sz="8" w:space="0" w:color="7F7F7F"/>
              <w:left w:val="nil"/>
              <w:bottom w:val="single" w:sz="8" w:space="0" w:color="7F7F7F"/>
              <w:right w:val="nil"/>
            </w:tcBorders>
            <w:shd w:val="clear" w:color="auto" w:fill="auto"/>
            <w:noWrap/>
            <w:vAlign w:val="center"/>
            <w:hideMark/>
          </w:tcPr>
          <w:p w14:paraId="7F0C7FDD"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23237</w:t>
            </w:r>
          </w:p>
        </w:tc>
        <w:tc>
          <w:tcPr>
            <w:tcW w:w="5828" w:type="dxa"/>
            <w:tcBorders>
              <w:top w:val="single" w:sz="8" w:space="0" w:color="7F7F7F"/>
              <w:left w:val="nil"/>
              <w:bottom w:val="single" w:sz="8" w:space="0" w:color="7F7F7F"/>
              <w:right w:val="nil"/>
            </w:tcBorders>
            <w:shd w:val="clear" w:color="auto" w:fill="auto"/>
            <w:noWrap/>
            <w:vAlign w:val="center"/>
            <w:hideMark/>
          </w:tcPr>
          <w:p w14:paraId="1D924234"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Intelektualne i osobne usluge</w:t>
            </w:r>
          </w:p>
        </w:tc>
        <w:tc>
          <w:tcPr>
            <w:tcW w:w="1263" w:type="dxa"/>
            <w:tcBorders>
              <w:top w:val="single" w:sz="8" w:space="0" w:color="7F7F7F"/>
              <w:left w:val="nil"/>
              <w:bottom w:val="single" w:sz="8" w:space="0" w:color="7F7F7F"/>
              <w:right w:val="nil"/>
            </w:tcBorders>
            <w:shd w:val="clear" w:color="auto" w:fill="auto"/>
            <w:noWrap/>
            <w:vAlign w:val="center"/>
            <w:hideMark/>
          </w:tcPr>
          <w:p w14:paraId="0F0278F8"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1078,38</w:t>
            </w:r>
          </w:p>
        </w:tc>
      </w:tr>
      <w:tr w:rsidR="00DB3C24" w:rsidRPr="009161DE" w14:paraId="7266ED2B" w14:textId="77777777" w:rsidTr="00240467">
        <w:trPr>
          <w:trHeight w:val="235"/>
        </w:trPr>
        <w:tc>
          <w:tcPr>
            <w:tcW w:w="1170" w:type="dxa"/>
            <w:tcBorders>
              <w:top w:val="nil"/>
              <w:left w:val="nil"/>
              <w:bottom w:val="nil"/>
              <w:right w:val="nil"/>
            </w:tcBorders>
            <w:shd w:val="clear" w:color="auto" w:fill="auto"/>
            <w:noWrap/>
            <w:vAlign w:val="center"/>
            <w:hideMark/>
          </w:tcPr>
          <w:p w14:paraId="07F7C3CF"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23238</w:t>
            </w:r>
          </w:p>
        </w:tc>
        <w:tc>
          <w:tcPr>
            <w:tcW w:w="5828" w:type="dxa"/>
            <w:tcBorders>
              <w:top w:val="nil"/>
              <w:left w:val="nil"/>
              <w:bottom w:val="nil"/>
              <w:right w:val="nil"/>
            </w:tcBorders>
            <w:shd w:val="clear" w:color="auto" w:fill="auto"/>
            <w:noWrap/>
            <w:vAlign w:val="center"/>
            <w:hideMark/>
          </w:tcPr>
          <w:p w14:paraId="471F8722"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Računalne usluge</w:t>
            </w:r>
          </w:p>
        </w:tc>
        <w:tc>
          <w:tcPr>
            <w:tcW w:w="1263" w:type="dxa"/>
            <w:tcBorders>
              <w:top w:val="nil"/>
              <w:left w:val="nil"/>
              <w:bottom w:val="nil"/>
              <w:right w:val="nil"/>
            </w:tcBorders>
            <w:shd w:val="clear" w:color="auto" w:fill="auto"/>
            <w:noWrap/>
            <w:vAlign w:val="center"/>
            <w:hideMark/>
          </w:tcPr>
          <w:p w14:paraId="1F900044"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483,18</w:t>
            </w:r>
          </w:p>
        </w:tc>
      </w:tr>
      <w:tr w:rsidR="00DB3C24" w:rsidRPr="009161DE" w14:paraId="50D7C242" w14:textId="77777777" w:rsidTr="00240467">
        <w:trPr>
          <w:trHeight w:val="246"/>
        </w:trPr>
        <w:tc>
          <w:tcPr>
            <w:tcW w:w="1170" w:type="dxa"/>
            <w:tcBorders>
              <w:top w:val="nil"/>
              <w:left w:val="nil"/>
              <w:bottom w:val="nil"/>
              <w:right w:val="nil"/>
            </w:tcBorders>
            <w:shd w:val="clear" w:color="auto" w:fill="auto"/>
            <w:noWrap/>
            <w:vAlign w:val="center"/>
            <w:hideMark/>
          </w:tcPr>
          <w:p w14:paraId="71A57ADC"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23292</w:t>
            </w:r>
          </w:p>
        </w:tc>
        <w:tc>
          <w:tcPr>
            <w:tcW w:w="5828" w:type="dxa"/>
            <w:tcBorders>
              <w:top w:val="nil"/>
              <w:left w:val="nil"/>
              <w:bottom w:val="nil"/>
              <w:right w:val="nil"/>
            </w:tcBorders>
            <w:shd w:val="clear" w:color="auto" w:fill="auto"/>
            <w:noWrap/>
            <w:vAlign w:val="center"/>
            <w:hideMark/>
          </w:tcPr>
          <w:p w14:paraId="74674E05"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Premije osiguranja</w:t>
            </w:r>
          </w:p>
        </w:tc>
        <w:tc>
          <w:tcPr>
            <w:tcW w:w="1263" w:type="dxa"/>
            <w:tcBorders>
              <w:top w:val="nil"/>
              <w:left w:val="nil"/>
              <w:bottom w:val="nil"/>
              <w:right w:val="nil"/>
            </w:tcBorders>
            <w:shd w:val="clear" w:color="auto" w:fill="auto"/>
            <w:noWrap/>
            <w:vAlign w:val="center"/>
            <w:hideMark/>
          </w:tcPr>
          <w:p w14:paraId="3A28F8A6"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47,40</w:t>
            </w:r>
          </w:p>
        </w:tc>
      </w:tr>
      <w:tr w:rsidR="00DB3C24" w:rsidRPr="009161DE" w14:paraId="48017610" w14:textId="77777777" w:rsidTr="00240467">
        <w:trPr>
          <w:trHeight w:val="246"/>
        </w:trPr>
        <w:tc>
          <w:tcPr>
            <w:tcW w:w="1170" w:type="dxa"/>
            <w:tcBorders>
              <w:top w:val="single" w:sz="8" w:space="0" w:color="7F7F7F"/>
              <w:left w:val="nil"/>
              <w:bottom w:val="single" w:sz="8" w:space="0" w:color="7F7F7F"/>
              <w:right w:val="nil"/>
            </w:tcBorders>
            <w:shd w:val="clear" w:color="auto" w:fill="auto"/>
            <w:noWrap/>
            <w:vAlign w:val="center"/>
            <w:hideMark/>
          </w:tcPr>
          <w:p w14:paraId="00444289"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32239</w:t>
            </w:r>
          </w:p>
        </w:tc>
        <w:tc>
          <w:tcPr>
            <w:tcW w:w="5828" w:type="dxa"/>
            <w:tcBorders>
              <w:top w:val="single" w:sz="8" w:space="0" w:color="7F7F7F"/>
              <w:left w:val="nil"/>
              <w:bottom w:val="single" w:sz="8" w:space="0" w:color="7F7F7F"/>
              <w:right w:val="nil"/>
            </w:tcBorders>
            <w:shd w:val="clear" w:color="auto" w:fill="auto"/>
            <w:noWrap/>
            <w:vAlign w:val="center"/>
            <w:hideMark/>
          </w:tcPr>
          <w:p w14:paraId="55B92C1A"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Ostale usluge</w:t>
            </w:r>
          </w:p>
        </w:tc>
        <w:tc>
          <w:tcPr>
            <w:tcW w:w="1263" w:type="dxa"/>
            <w:tcBorders>
              <w:top w:val="single" w:sz="8" w:space="0" w:color="7F7F7F"/>
              <w:left w:val="nil"/>
              <w:bottom w:val="single" w:sz="8" w:space="0" w:color="7F7F7F"/>
              <w:right w:val="nil"/>
            </w:tcBorders>
            <w:shd w:val="clear" w:color="auto" w:fill="auto"/>
            <w:noWrap/>
            <w:vAlign w:val="center"/>
            <w:hideMark/>
          </w:tcPr>
          <w:p w14:paraId="3BDDD357"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0,00</w:t>
            </w:r>
          </w:p>
        </w:tc>
      </w:tr>
      <w:tr w:rsidR="00DB3C24" w:rsidRPr="009161DE" w14:paraId="34A83F46" w14:textId="77777777" w:rsidTr="00240467">
        <w:trPr>
          <w:trHeight w:val="246"/>
        </w:trPr>
        <w:tc>
          <w:tcPr>
            <w:tcW w:w="1170" w:type="dxa"/>
            <w:tcBorders>
              <w:top w:val="nil"/>
              <w:left w:val="nil"/>
              <w:bottom w:val="nil"/>
              <w:right w:val="nil"/>
            </w:tcBorders>
            <w:shd w:val="clear" w:color="auto" w:fill="auto"/>
            <w:noWrap/>
            <w:vAlign w:val="center"/>
            <w:hideMark/>
          </w:tcPr>
          <w:p w14:paraId="7B1B2C42"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23293</w:t>
            </w:r>
          </w:p>
        </w:tc>
        <w:tc>
          <w:tcPr>
            <w:tcW w:w="5828" w:type="dxa"/>
            <w:tcBorders>
              <w:top w:val="nil"/>
              <w:left w:val="nil"/>
              <w:bottom w:val="nil"/>
              <w:right w:val="nil"/>
            </w:tcBorders>
            <w:shd w:val="clear" w:color="auto" w:fill="auto"/>
            <w:noWrap/>
            <w:vAlign w:val="center"/>
            <w:hideMark/>
          </w:tcPr>
          <w:p w14:paraId="5C7DE81F"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Obveze za reprezentaciju</w:t>
            </w:r>
          </w:p>
        </w:tc>
        <w:tc>
          <w:tcPr>
            <w:tcW w:w="1263" w:type="dxa"/>
            <w:tcBorders>
              <w:top w:val="nil"/>
              <w:left w:val="nil"/>
              <w:bottom w:val="nil"/>
              <w:right w:val="nil"/>
            </w:tcBorders>
            <w:shd w:val="clear" w:color="auto" w:fill="auto"/>
            <w:noWrap/>
            <w:vAlign w:val="center"/>
            <w:hideMark/>
          </w:tcPr>
          <w:p w14:paraId="653EC8BF"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0,00</w:t>
            </w:r>
          </w:p>
        </w:tc>
      </w:tr>
      <w:tr w:rsidR="00DB3C24" w:rsidRPr="009161DE" w14:paraId="59272017" w14:textId="77777777" w:rsidTr="00240467">
        <w:trPr>
          <w:trHeight w:val="246"/>
        </w:trPr>
        <w:tc>
          <w:tcPr>
            <w:tcW w:w="1170" w:type="dxa"/>
            <w:tcBorders>
              <w:top w:val="single" w:sz="8" w:space="0" w:color="7F7F7F"/>
              <w:left w:val="nil"/>
              <w:bottom w:val="single" w:sz="8" w:space="0" w:color="7F7F7F"/>
              <w:right w:val="nil"/>
            </w:tcBorders>
            <w:shd w:val="clear" w:color="auto" w:fill="auto"/>
            <w:noWrap/>
            <w:vAlign w:val="center"/>
            <w:hideMark/>
          </w:tcPr>
          <w:p w14:paraId="35902BE2"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23431</w:t>
            </w:r>
          </w:p>
        </w:tc>
        <w:tc>
          <w:tcPr>
            <w:tcW w:w="5828" w:type="dxa"/>
            <w:tcBorders>
              <w:top w:val="single" w:sz="8" w:space="0" w:color="7F7F7F"/>
              <w:left w:val="nil"/>
              <w:bottom w:val="single" w:sz="8" w:space="0" w:color="7F7F7F"/>
              <w:right w:val="nil"/>
            </w:tcBorders>
            <w:shd w:val="clear" w:color="auto" w:fill="auto"/>
            <w:noWrap/>
            <w:vAlign w:val="center"/>
            <w:hideMark/>
          </w:tcPr>
          <w:p w14:paraId="76F05391"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bankarske usluge i usluge platnog prometa</w:t>
            </w:r>
          </w:p>
        </w:tc>
        <w:tc>
          <w:tcPr>
            <w:tcW w:w="1263" w:type="dxa"/>
            <w:tcBorders>
              <w:top w:val="single" w:sz="8" w:space="0" w:color="7F7F7F"/>
              <w:left w:val="nil"/>
              <w:bottom w:val="single" w:sz="8" w:space="0" w:color="7F7F7F"/>
              <w:right w:val="nil"/>
            </w:tcBorders>
            <w:shd w:val="clear" w:color="auto" w:fill="auto"/>
            <w:noWrap/>
            <w:vAlign w:val="center"/>
            <w:hideMark/>
          </w:tcPr>
          <w:p w14:paraId="7CC2D30A"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0,00</w:t>
            </w:r>
          </w:p>
        </w:tc>
      </w:tr>
      <w:tr w:rsidR="00DB3C24" w:rsidRPr="009161DE" w14:paraId="2E6BB667" w14:textId="77777777" w:rsidTr="00240467">
        <w:trPr>
          <w:trHeight w:val="246"/>
        </w:trPr>
        <w:tc>
          <w:tcPr>
            <w:tcW w:w="1170" w:type="dxa"/>
            <w:tcBorders>
              <w:top w:val="nil"/>
              <w:left w:val="nil"/>
              <w:bottom w:val="nil"/>
              <w:right w:val="nil"/>
            </w:tcBorders>
            <w:shd w:val="clear" w:color="auto" w:fill="auto"/>
            <w:noWrap/>
            <w:vAlign w:val="center"/>
            <w:hideMark/>
          </w:tcPr>
          <w:p w14:paraId="4D06FD21"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23711</w:t>
            </w:r>
          </w:p>
        </w:tc>
        <w:tc>
          <w:tcPr>
            <w:tcW w:w="5828" w:type="dxa"/>
            <w:tcBorders>
              <w:top w:val="nil"/>
              <w:left w:val="nil"/>
              <w:bottom w:val="nil"/>
              <w:right w:val="nil"/>
            </w:tcBorders>
            <w:shd w:val="clear" w:color="auto" w:fill="auto"/>
            <w:noWrap/>
            <w:vAlign w:val="center"/>
            <w:hideMark/>
          </w:tcPr>
          <w:p w14:paraId="2029AE9C"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Obveze za naknade građanima i kućanstvima</w:t>
            </w:r>
          </w:p>
        </w:tc>
        <w:tc>
          <w:tcPr>
            <w:tcW w:w="1263" w:type="dxa"/>
            <w:tcBorders>
              <w:top w:val="nil"/>
              <w:left w:val="nil"/>
              <w:bottom w:val="nil"/>
              <w:right w:val="nil"/>
            </w:tcBorders>
            <w:shd w:val="clear" w:color="auto" w:fill="auto"/>
            <w:noWrap/>
            <w:vAlign w:val="center"/>
            <w:hideMark/>
          </w:tcPr>
          <w:p w14:paraId="7A1C656B"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933,88</w:t>
            </w:r>
          </w:p>
        </w:tc>
      </w:tr>
      <w:tr w:rsidR="00DB3C24" w:rsidRPr="009161DE" w14:paraId="33DA0447" w14:textId="77777777" w:rsidTr="00240467">
        <w:trPr>
          <w:trHeight w:val="246"/>
        </w:trPr>
        <w:tc>
          <w:tcPr>
            <w:tcW w:w="1170" w:type="dxa"/>
            <w:tcBorders>
              <w:top w:val="single" w:sz="8" w:space="0" w:color="7F7F7F"/>
              <w:left w:val="nil"/>
              <w:bottom w:val="single" w:sz="8" w:space="0" w:color="7F7F7F"/>
              <w:right w:val="nil"/>
            </w:tcBorders>
            <w:shd w:val="clear" w:color="auto" w:fill="auto"/>
            <w:noWrap/>
            <w:vAlign w:val="center"/>
            <w:hideMark/>
          </w:tcPr>
          <w:p w14:paraId="7541630F"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23953</w:t>
            </w:r>
          </w:p>
        </w:tc>
        <w:tc>
          <w:tcPr>
            <w:tcW w:w="5828" w:type="dxa"/>
            <w:tcBorders>
              <w:top w:val="single" w:sz="8" w:space="0" w:color="7F7F7F"/>
              <w:left w:val="nil"/>
              <w:bottom w:val="single" w:sz="8" w:space="0" w:color="7F7F7F"/>
              <w:right w:val="nil"/>
            </w:tcBorders>
            <w:shd w:val="clear" w:color="auto" w:fill="auto"/>
            <w:noWrap/>
            <w:vAlign w:val="center"/>
            <w:hideMark/>
          </w:tcPr>
          <w:p w14:paraId="688227E3"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obveze za naplaćene tuđe prihode</w:t>
            </w:r>
          </w:p>
        </w:tc>
        <w:tc>
          <w:tcPr>
            <w:tcW w:w="1263" w:type="dxa"/>
            <w:tcBorders>
              <w:top w:val="single" w:sz="8" w:space="0" w:color="7F7F7F"/>
              <w:left w:val="nil"/>
              <w:bottom w:val="single" w:sz="8" w:space="0" w:color="7F7F7F"/>
              <w:right w:val="nil"/>
            </w:tcBorders>
            <w:shd w:val="clear" w:color="auto" w:fill="auto"/>
            <w:noWrap/>
            <w:vAlign w:val="center"/>
            <w:hideMark/>
          </w:tcPr>
          <w:p w14:paraId="64412FF7"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39620,06</w:t>
            </w:r>
          </w:p>
        </w:tc>
      </w:tr>
      <w:tr w:rsidR="00DB3C24" w:rsidRPr="009161DE" w14:paraId="7F89B5EF" w14:textId="77777777" w:rsidTr="00240467">
        <w:trPr>
          <w:trHeight w:val="246"/>
        </w:trPr>
        <w:tc>
          <w:tcPr>
            <w:tcW w:w="1170" w:type="dxa"/>
            <w:tcBorders>
              <w:top w:val="nil"/>
              <w:left w:val="nil"/>
              <w:bottom w:val="nil"/>
              <w:right w:val="nil"/>
            </w:tcBorders>
            <w:shd w:val="clear" w:color="auto" w:fill="auto"/>
            <w:noWrap/>
            <w:vAlign w:val="center"/>
            <w:hideMark/>
          </w:tcPr>
          <w:p w14:paraId="4DE2E0B3"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24213</w:t>
            </w:r>
          </w:p>
        </w:tc>
        <w:tc>
          <w:tcPr>
            <w:tcW w:w="5828" w:type="dxa"/>
            <w:tcBorders>
              <w:top w:val="nil"/>
              <w:left w:val="nil"/>
              <w:bottom w:val="nil"/>
              <w:right w:val="nil"/>
            </w:tcBorders>
            <w:shd w:val="clear" w:color="auto" w:fill="auto"/>
            <w:noWrap/>
            <w:vAlign w:val="center"/>
            <w:hideMark/>
          </w:tcPr>
          <w:p w14:paraId="13D302C1"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Ceste željeznice i ostali prometni objekti</w:t>
            </w:r>
          </w:p>
        </w:tc>
        <w:tc>
          <w:tcPr>
            <w:tcW w:w="1263" w:type="dxa"/>
            <w:tcBorders>
              <w:top w:val="nil"/>
              <w:left w:val="nil"/>
              <w:bottom w:val="nil"/>
              <w:right w:val="nil"/>
            </w:tcBorders>
            <w:shd w:val="clear" w:color="auto" w:fill="auto"/>
            <w:noWrap/>
            <w:vAlign w:val="center"/>
            <w:hideMark/>
          </w:tcPr>
          <w:p w14:paraId="211D63C8"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44996,23</w:t>
            </w:r>
          </w:p>
        </w:tc>
      </w:tr>
      <w:tr w:rsidR="00DB3C24" w:rsidRPr="009161DE" w14:paraId="338EBEF7" w14:textId="77777777" w:rsidTr="00240467">
        <w:trPr>
          <w:trHeight w:val="246"/>
        </w:trPr>
        <w:tc>
          <w:tcPr>
            <w:tcW w:w="1170" w:type="dxa"/>
            <w:tcBorders>
              <w:top w:val="single" w:sz="8" w:space="0" w:color="7F7F7F"/>
              <w:left w:val="nil"/>
              <w:bottom w:val="single" w:sz="8" w:space="0" w:color="7F7F7F"/>
              <w:right w:val="nil"/>
            </w:tcBorders>
            <w:shd w:val="clear" w:color="auto" w:fill="auto"/>
            <w:noWrap/>
            <w:vAlign w:val="center"/>
            <w:hideMark/>
          </w:tcPr>
          <w:p w14:paraId="6115A090"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24227</w:t>
            </w:r>
          </w:p>
        </w:tc>
        <w:tc>
          <w:tcPr>
            <w:tcW w:w="5828" w:type="dxa"/>
            <w:tcBorders>
              <w:top w:val="single" w:sz="8" w:space="0" w:color="7F7F7F"/>
              <w:left w:val="nil"/>
              <w:bottom w:val="single" w:sz="8" w:space="0" w:color="7F7F7F"/>
              <w:right w:val="nil"/>
            </w:tcBorders>
            <w:shd w:val="clear" w:color="auto" w:fill="auto"/>
            <w:noWrap/>
            <w:vAlign w:val="center"/>
            <w:hideMark/>
          </w:tcPr>
          <w:p w14:paraId="15BD8F34"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uređaji, strojevi i oprema za ostale namjene</w:t>
            </w:r>
          </w:p>
        </w:tc>
        <w:tc>
          <w:tcPr>
            <w:tcW w:w="1263" w:type="dxa"/>
            <w:tcBorders>
              <w:top w:val="single" w:sz="8" w:space="0" w:color="7F7F7F"/>
              <w:left w:val="nil"/>
              <w:bottom w:val="single" w:sz="8" w:space="0" w:color="7F7F7F"/>
              <w:right w:val="nil"/>
            </w:tcBorders>
            <w:shd w:val="clear" w:color="auto" w:fill="auto"/>
            <w:noWrap/>
            <w:vAlign w:val="center"/>
            <w:hideMark/>
          </w:tcPr>
          <w:p w14:paraId="242B7E08"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895,50</w:t>
            </w:r>
          </w:p>
        </w:tc>
      </w:tr>
      <w:tr w:rsidR="00DB3C24" w:rsidRPr="009161DE" w14:paraId="783B1C37" w14:textId="77777777" w:rsidTr="00240467">
        <w:trPr>
          <w:trHeight w:val="246"/>
        </w:trPr>
        <w:tc>
          <w:tcPr>
            <w:tcW w:w="1170" w:type="dxa"/>
            <w:tcBorders>
              <w:top w:val="nil"/>
              <w:left w:val="nil"/>
              <w:bottom w:val="nil"/>
              <w:right w:val="nil"/>
            </w:tcBorders>
            <w:shd w:val="clear" w:color="auto" w:fill="auto"/>
            <w:noWrap/>
            <w:vAlign w:val="center"/>
            <w:hideMark/>
          </w:tcPr>
          <w:p w14:paraId="0640DD34"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264321</w:t>
            </w:r>
          </w:p>
        </w:tc>
        <w:tc>
          <w:tcPr>
            <w:tcW w:w="5828" w:type="dxa"/>
            <w:tcBorders>
              <w:top w:val="nil"/>
              <w:left w:val="nil"/>
              <w:bottom w:val="nil"/>
              <w:right w:val="nil"/>
            </w:tcBorders>
            <w:shd w:val="clear" w:color="auto" w:fill="auto"/>
            <w:noWrap/>
            <w:vAlign w:val="center"/>
            <w:hideMark/>
          </w:tcPr>
          <w:p w14:paraId="0172D4B5"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obveze za dugoročni kredit</w:t>
            </w:r>
          </w:p>
        </w:tc>
        <w:tc>
          <w:tcPr>
            <w:tcW w:w="1263" w:type="dxa"/>
            <w:tcBorders>
              <w:top w:val="nil"/>
              <w:left w:val="nil"/>
              <w:bottom w:val="nil"/>
              <w:right w:val="nil"/>
            </w:tcBorders>
            <w:shd w:val="clear" w:color="auto" w:fill="auto"/>
            <w:noWrap/>
            <w:vAlign w:val="center"/>
            <w:hideMark/>
          </w:tcPr>
          <w:p w14:paraId="2D56DBCD"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75.764,96</w:t>
            </w:r>
          </w:p>
        </w:tc>
      </w:tr>
      <w:tr w:rsidR="00DB3C24" w:rsidRPr="009161DE" w14:paraId="13ADC7FE" w14:textId="77777777" w:rsidTr="00240467">
        <w:trPr>
          <w:trHeight w:val="246"/>
        </w:trPr>
        <w:tc>
          <w:tcPr>
            <w:tcW w:w="1170" w:type="dxa"/>
            <w:tcBorders>
              <w:top w:val="single" w:sz="8" w:space="0" w:color="7F7F7F"/>
              <w:left w:val="nil"/>
              <w:bottom w:val="single" w:sz="8" w:space="0" w:color="7F7F7F"/>
              <w:right w:val="nil"/>
            </w:tcBorders>
            <w:shd w:val="clear" w:color="auto" w:fill="auto"/>
            <w:noWrap/>
            <w:vAlign w:val="center"/>
            <w:hideMark/>
          </w:tcPr>
          <w:p w14:paraId="0EB66009"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24264</w:t>
            </w:r>
          </w:p>
        </w:tc>
        <w:tc>
          <w:tcPr>
            <w:tcW w:w="5828" w:type="dxa"/>
            <w:tcBorders>
              <w:top w:val="single" w:sz="8" w:space="0" w:color="7F7F7F"/>
              <w:left w:val="nil"/>
              <w:bottom w:val="single" w:sz="8" w:space="0" w:color="7F7F7F"/>
              <w:right w:val="nil"/>
            </w:tcBorders>
            <w:shd w:val="clear" w:color="auto" w:fill="auto"/>
            <w:vAlign w:val="center"/>
            <w:hideMark/>
          </w:tcPr>
          <w:p w14:paraId="058EE050" w14:textId="77777777" w:rsidR="00DB3C24" w:rsidRPr="009161DE" w:rsidRDefault="00DB3C24" w:rsidP="00240467">
            <w:pPr>
              <w:spacing w:after="0" w:line="240" w:lineRule="auto"/>
              <w:rPr>
                <w:rFonts w:ascii="Arial Narrow" w:eastAsia="Times New Roman" w:hAnsi="Arial Narrow" w:cs="Calibri"/>
                <w:i/>
                <w:iCs/>
                <w:color w:val="000000"/>
                <w:sz w:val="20"/>
                <w:szCs w:val="20"/>
              </w:rPr>
            </w:pPr>
            <w:r w:rsidRPr="009161DE">
              <w:rPr>
                <w:rFonts w:ascii="Arial Narrow" w:eastAsia="Times New Roman" w:hAnsi="Arial Narrow" w:cs="Calibri"/>
                <w:i/>
                <w:iCs/>
                <w:color w:val="000000"/>
                <w:sz w:val="20"/>
                <w:szCs w:val="20"/>
              </w:rPr>
              <w:t>ostala nematerijalna proizvedena imovina</w:t>
            </w:r>
          </w:p>
        </w:tc>
        <w:tc>
          <w:tcPr>
            <w:tcW w:w="1263" w:type="dxa"/>
            <w:tcBorders>
              <w:top w:val="single" w:sz="8" w:space="0" w:color="7F7F7F"/>
              <w:left w:val="nil"/>
              <w:bottom w:val="single" w:sz="8" w:space="0" w:color="7F7F7F"/>
              <w:right w:val="nil"/>
            </w:tcBorders>
            <w:shd w:val="clear" w:color="auto" w:fill="auto"/>
            <w:noWrap/>
            <w:vAlign w:val="center"/>
            <w:hideMark/>
          </w:tcPr>
          <w:p w14:paraId="55400287" w14:textId="77777777" w:rsidR="00DB3C24" w:rsidRPr="009161DE" w:rsidRDefault="00DB3C24" w:rsidP="00240467">
            <w:pPr>
              <w:spacing w:after="0" w:line="240" w:lineRule="auto"/>
              <w:jc w:val="right"/>
              <w:rPr>
                <w:rFonts w:ascii="Arial Narrow" w:eastAsia="Times New Roman" w:hAnsi="Arial Narrow" w:cs="Calibri"/>
                <w:color w:val="000000"/>
                <w:sz w:val="20"/>
                <w:szCs w:val="20"/>
              </w:rPr>
            </w:pPr>
            <w:r w:rsidRPr="009161DE">
              <w:rPr>
                <w:rFonts w:ascii="Arial Narrow" w:eastAsia="Times New Roman" w:hAnsi="Arial Narrow" w:cs="Calibri"/>
                <w:color w:val="000000"/>
                <w:sz w:val="20"/>
                <w:szCs w:val="20"/>
              </w:rPr>
              <w:t>1312,50</w:t>
            </w:r>
          </w:p>
        </w:tc>
      </w:tr>
      <w:tr w:rsidR="00DB3C24" w:rsidRPr="009161DE" w14:paraId="3AE9BD42" w14:textId="77777777" w:rsidTr="00240467">
        <w:trPr>
          <w:trHeight w:val="246"/>
        </w:trPr>
        <w:tc>
          <w:tcPr>
            <w:tcW w:w="1170" w:type="dxa"/>
            <w:tcBorders>
              <w:top w:val="nil"/>
              <w:left w:val="nil"/>
              <w:bottom w:val="single" w:sz="8" w:space="0" w:color="7F7F7F"/>
              <w:right w:val="nil"/>
            </w:tcBorders>
            <w:shd w:val="clear" w:color="auto" w:fill="auto"/>
            <w:noWrap/>
            <w:hideMark/>
          </w:tcPr>
          <w:p w14:paraId="0CDE11AD" w14:textId="77777777" w:rsidR="00DB3C24" w:rsidRPr="009161DE" w:rsidRDefault="00DB3C24" w:rsidP="00240467">
            <w:pPr>
              <w:spacing w:after="0" w:line="240" w:lineRule="auto"/>
              <w:rPr>
                <w:rFonts w:ascii="Calibri" w:eastAsia="Times New Roman" w:hAnsi="Calibri" w:cs="Calibri"/>
                <w:color w:val="000000"/>
              </w:rPr>
            </w:pPr>
            <w:r w:rsidRPr="009161DE">
              <w:rPr>
                <w:rFonts w:ascii="Calibri" w:eastAsia="Times New Roman" w:hAnsi="Calibri" w:cs="Calibri"/>
                <w:color w:val="000000"/>
              </w:rPr>
              <w:t> </w:t>
            </w:r>
          </w:p>
        </w:tc>
        <w:tc>
          <w:tcPr>
            <w:tcW w:w="5828" w:type="dxa"/>
            <w:tcBorders>
              <w:top w:val="nil"/>
              <w:left w:val="nil"/>
              <w:bottom w:val="single" w:sz="8" w:space="0" w:color="7F7F7F"/>
              <w:right w:val="nil"/>
            </w:tcBorders>
            <w:shd w:val="clear" w:color="auto" w:fill="auto"/>
            <w:noWrap/>
            <w:vAlign w:val="center"/>
            <w:hideMark/>
          </w:tcPr>
          <w:p w14:paraId="3E58C861" w14:textId="77777777" w:rsidR="00DB3C24" w:rsidRPr="009161DE" w:rsidRDefault="00DB3C24" w:rsidP="00240467">
            <w:pPr>
              <w:spacing w:after="0" w:line="240" w:lineRule="auto"/>
              <w:jc w:val="right"/>
              <w:rPr>
                <w:rFonts w:ascii="Arial Narrow" w:eastAsia="Times New Roman" w:hAnsi="Arial Narrow" w:cs="Calibri"/>
                <w:b/>
                <w:bCs/>
                <w:i/>
                <w:iCs/>
                <w:color w:val="000000"/>
                <w:sz w:val="20"/>
                <w:szCs w:val="20"/>
              </w:rPr>
            </w:pPr>
            <w:r w:rsidRPr="009161DE">
              <w:rPr>
                <w:rFonts w:ascii="Arial Narrow" w:eastAsia="Times New Roman" w:hAnsi="Arial Narrow" w:cs="Calibri"/>
                <w:b/>
                <w:bCs/>
                <w:i/>
                <w:iCs/>
                <w:color w:val="000000"/>
                <w:sz w:val="20"/>
                <w:szCs w:val="20"/>
              </w:rPr>
              <w:t>UKUPNO:</w:t>
            </w:r>
          </w:p>
        </w:tc>
        <w:tc>
          <w:tcPr>
            <w:tcW w:w="1263" w:type="dxa"/>
            <w:tcBorders>
              <w:top w:val="nil"/>
              <w:left w:val="nil"/>
              <w:bottom w:val="single" w:sz="8" w:space="0" w:color="7F7F7F"/>
              <w:right w:val="nil"/>
            </w:tcBorders>
            <w:shd w:val="clear" w:color="auto" w:fill="auto"/>
            <w:noWrap/>
            <w:vAlign w:val="center"/>
            <w:hideMark/>
          </w:tcPr>
          <w:p w14:paraId="6F0C035B" w14:textId="77777777" w:rsidR="00DB3C24" w:rsidRPr="009161DE" w:rsidRDefault="00DB3C24" w:rsidP="00240467">
            <w:pPr>
              <w:spacing w:after="0" w:line="240" w:lineRule="auto"/>
              <w:jc w:val="right"/>
              <w:rPr>
                <w:rFonts w:ascii="Arial Narrow" w:eastAsia="Times New Roman" w:hAnsi="Arial Narrow" w:cs="Calibri"/>
                <w:b/>
                <w:bCs/>
                <w:color w:val="000000"/>
                <w:sz w:val="20"/>
                <w:szCs w:val="20"/>
              </w:rPr>
            </w:pPr>
            <w:r w:rsidRPr="009161DE">
              <w:rPr>
                <w:rFonts w:ascii="Arial Narrow" w:eastAsia="Times New Roman" w:hAnsi="Arial Narrow" w:cs="Calibri"/>
                <w:b/>
                <w:bCs/>
                <w:color w:val="000000"/>
                <w:sz w:val="20"/>
                <w:szCs w:val="20"/>
              </w:rPr>
              <w:t>186.906,26</w:t>
            </w:r>
          </w:p>
        </w:tc>
      </w:tr>
    </w:tbl>
    <w:p w14:paraId="340E68EA" w14:textId="77777777" w:rsidR="00DB3C24" w:rsidRDefault="00DB3C24" w:rsidP="00DB3C24">
      <w:pPr>
        <w:shd w:val="clear" w:color="auto" w:fill="FFFFFF"/>
        <w:spacing w:after="0" w:line="240" w:lineRule="auto"/>
        <w:rPr>
          <w:rFonts w:ascii="Arial" w:eastAsia="Times New Roman" w:hAnsi="Arial" w:cs="Arial"/>
          <w:color w:val="FF0000"/>
          <w:sz w:val="19"/>
          <w:szCs w:val="19"/>
        </w:rPr>
      </w:pPr>
    </w:p>
    <w:p w14:paraId="27DBADFA" w14:textId="77777777" w:rsidR="00DB3C24" w:rsidRPr="00075D23" w:rsidRDefault="00DB3C24" w:rsidP="00DB3C24">
      <w:pPr>
        <w:shd w:val="clear" w:color="auto" w:fill="FFFFFF"/>
        <w:spacing w:after="0" w:line="240" w:lineRule="auto"/>
        <w:rPr>
          <w:rFonts w:ascii="Arial" w:eastAsia="Times New Roman" w:hAnsi="Arial" w:cs="Arial"/>
          <w:color w:val="FF0000"/>
          <w:sz w:val="19"/>
          <w:szCs w:val="19"/>
        </w:rPr>
      </w:pPr>
    </w:p>
    <w:p w14:paraId="31AE28E9" w14:textId="77777777" w:rsidR="00DB3C24" w:rsidRPr="00923B4A" w:rsidRDefault="00DB3C24" w:rsidP="00DB3C24">
      <w:pPr>
        <w:spacing w:after="0" w:line="240" w:lineRule="auto"/>
        <w:jc w:val="both"/>
        <w:rPr>
          <w:rFonts w:ascii="Arial Narrow" w:hAnsi="Arial Narrow"/>
        </w:rPr>
      </w:pPr>
    </w:p>
    <w:p w14:paraId="01644B5D" w14:textId="77777777" w:rsidR="00DB3C24" w:rsidRPr="00923B4A" w:rsidRDefault="00DB3C24" w:rsidP="00DB3C24">
      <w:pPr>
        <w:spacing w:after="0" w:line="240" w:lineRule="auto"/>
        <w:jc w:val="both"/>
        <w:rPr>
          <w:rFonts w:ascii="Arial Narrow" w:hAnsi="Arial Narrow"/>
        </w:rPr>
      </w:pPr>
    </w:p>
    <w:p w14:paraId="7FABE4A8" w14:textId="77777777" w:rsidR="00DB3C24" w:rsidRPr="00923B4A" w:rsidRDefault="00DB3C24" w:rsidP="00DB3C24">
      <w:pPr>
        <w:spacing w:after="0" w:line="240" w:lineRule="auto"/>
        <w:jc w:val="both"/>
        <w:rPr>
          <w:rFonts w:ascii="Arial Narrow" w:hAnsi="Arial Narrow"/>
          <w:b/>
        </w:rPr>
      </w:pPr>
      <w:r>
        <w:rPr>
          <w:rFonts w:ascii="Arial Narrow" w:hAnsi="Arial Narrow"/>
          <w:b/>
        </w:rPr>
        <w:t>10</w:t>
      </w:r>
      <w:r w:rsidRPr="00923B4A">
        <w:rPr>
          <w:rFonts w:ascii="Arial Narrow" w:hAnsi="Arial Narrow"/>
          <w:b/>
        </w:rPr>
        <w:t>. stanje potencijalnih obveza po osnovi sudskih postupaka državnog proračuna i proračunskih korisnika državnog proračuna odnosno jedinica lokalne i područne (regionalne) samouprave i njihovih proračunskih korisnika.</w:t>
      </w:r>
    </w:p>
    <w:p w14:paraId="006FF1E1" w14:textId="77777777" w:rsidR="00DB3C24" w:rsidRPr="00923B4A" w:rsidRDefault="00DB3C24" w:rsidP="00DB3C24">
      <w:pPr>
        <w:spacing w:after="0" w:line="240" w:lineRule="auto"/>
        <w:jc w:val="both"/>
        <w:rPr>
          <w:rFonts w:ascii="Arial Narrow" w:hAnsi="Arial Narrow"/>
        </w:rPr>
      </w:pPr>
    </w:p>
    <w:p w14:paraId="619EF285" w14:textId="77777777" w:rsidR="00DB3C24" w:rsidRDefault="00DB3C24" w:rsidP="00DB3C24">
      <w:pPr>
        <w:jc w:val="both"/>
        <w:rPr>
          <w:rFonts w:ascii="Arial Narrow" w:hAnsi="Arial Narrow"/>
        </w:rPr>
      </w:pPr>
      <w:r w:rsidRPr="00B3287C">
        <w:rPr>
          <w:rFonts w:ascii="Arial Narrow" w:hAnsi="Arial Narrow"/>
        </w:rPr>
        <w:t>- nije bilo</w:t>
      </w:r>
    </w:p>
    <w:p w14:paraId="5FEACC14" w14:textId="77777777" w:rsidR="00316C63" w:rsidRDefault="00316C63" w:rsidP="00316C63">
      <w:pPr>
        <w:jc w:val="both"/>
        <w:rPr>
          <w:rFonts w:ascii="Arial Narrow" w:hAnsi="Arial Narrow"/>
          <w:b/>
        </w:rPr>
      </w:pPr>
    </w:p>
    <w:p w14:paraId="4DA40A3C" w14:textId="77777777" w:rsidR="00316C63" w:rsidRDefault="00316C63" w:rsidP="00316C63">
      <w:pPr>
        <w:jc w:val="both"/>
        <w:rPr>
          <w:rFonts w:ascii="Arial Narrow" w:hAnsi="Arial Narrow"/>
          <w:b/>
        </w:rPr>
      </w:pPr>
    </w:p>
    <w:p w14:paraId="29297A03" w14:textId="77777777" w:rsidR="00316C63" w:rsidRDefault="00316C63" w:rsidP="00316C63">
      <w:pPr>
        <w:jc w:val="both"/>
        <w:rPr>
          <w:rFonts w:ascii="Arial Narrow" w:hAnsi="Arial Narrow"/>
          <w:b/>
        </w:rPr>
      </w:pPr>
    </w:p>
    <w:p w14:paraId="373A933E" w14:textId="77777777" w:rsidR="00316C63" w:rsidRPr="00923B4A" w:rsidRDefault="00316C63" w:rsidP="00316C63">
      <w:pPr>
        <w:jc w:val="both"/>
        <w:rPr>
          <w:rFonts w:ascii="Arial Narrow" w:hAnsi="Arial Narrow"/>
          <w:b/>
        </w:rPr>
      </w:pPr>
    </w:p>
    <w:p w14:paraId="43843736" w14:textId="77777777" w:rsidR="00693AB7" w:rsidRDefault="00693AB7" w:rsidP="00790B38">
      <w:pPr>
        <w:ind w:left="6372"/>
        <w:rPr>
          <w:rFonts w:ascii="Arial Narrow" w:hAnsi="Arial Narrow"/>
        </w:rPr>
      </w:pPr>
    </w:p>
    <w:sectPr w:rsidR="00693AB7" w:rsidSect="008331CE">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E6258" w14:textId="77777777" w:rsidR="0043547B" w:rsidRDefault="0043547B" w:rsidP="00CE06A7">
      <w:pPr>
        <w:spacing w:after="0" w:line="240" w:lineRule="auto"/>
      </w:pPr>
      <w:r>
        <w:separator/>
      </w:r>
    </w:p>
  </w:endnote>
  <w:endnote w:type="continuationSeparator" w:id="0">
    <w:p w14:paraId="1D4AEFC2" w14:textId="77777777" w:rsidR="0043547B" w:rsidRDefault="0043547B" w:rsidP="00CE0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28032"/>
      <w:docPartObj>
        <w:docPartGallery w:val="Page Numbers (Bottom of Page)"/>
        <w:docPartUnique/>
      </w:docPartObj>
    </w:sdtPr>
    <w:sdtEndPr/>
    <w:sdtContent>
      <w:p w14:paraId="78E0179C" w14:textId="77777777" w:rsidR="00240467" w:rsidRDefault="00240467">
        <w:pPr>
          <w:pStyle w:val="Podnoje"/>
        </w:pPr>
      </w:p>
      <w:p w14:paraId="5D3F4CD1" w14:textId="77777777" w:rsidR="00240467" w:rsidRDefault="00240467">
        <w:pPr>
          <w:pStyle w:val="Podnoje"/>
        </w:pPr>
      </w:p>
      <w:p w14:paraId="6D0899A3" w14:textId="77777777" w:rsidR="00240467" w:rsidRDefault="00240467">
        <w:pPr>
          <w:pStyle w:val="Podnoje"/>
        </w:pPr>
      </w:p>
      <w:p w14:paraId="7DFAE6C4" w14:textId="77777777" w:rsidR="00240467" w:rsidRDefault="00240467">
        <w:pPr>
          <w:pStyle w:val="Podnoje"/>
        </w:pPr>
      </w:p>
      <w:p w14:paraId="7ABD3FB7" w14:textId="47F6AC5D" w:rsidR="00240467" w:rsidRDefault="00240467">
        <w:pPr>
          <w:pStyle w:val="Podnoje"/>
        </w:pPr>
        <w:r>
          <w:rPr>
            <w:noProof/>
          </w:rPr>
          <mc:AlternateContent>
            <mc:Choice Requires="wps">
              <w:drawing>
                <wp:anchor distT="0" distB="0" distL="114300" distR="114300" simplePos="0" relativeHeight="251659264" behindDoc="0" locked="0" layoutInCell="1" allowOverlap="1" wp14:anchorId="73841905" wp14:editId="2DC0B8D9">
                  <wp:simplePos x="0" y="0"/>
                  <wp:positionH relativeFrom="rightMargin">
                    <wp:align>center</wp:align>
                  </wp:positionH>
                  <wp:positionV relativeFrom="bottomMargin">
                    <wp:align>center</wp:align>
                  </wp:positionV>
                  <wp:extent cx="565785" cy="191770"/>
                  <wp:effectExtent l="0" t="0" r="0" b="0"/>
                  <wp:wrapNone/>
                  <wp:docPr id="3"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425692F" w14:textId="77777777" w:rsidR="00240467" w:rsidRPr="00CC5193" w:rsidRDefault="00240467">
                              <w:pPr>
                                <w:pBdr>
                                  <w:top w:val="single" w:sz="4" w:space="1" w:color="7F7F7F" w:themeColor="background1" w:themeShade="7F"/>
                                </w:pBdr>
                                <w:jc w:val="center"/>
                                <w:rPr>
                                  <w:color w:val="2E74B5" w:themeColor="accent1" w:themeShade="BF"/>
                                </w:rPr>
                              </w:pPr>
                              <w:r w:rsidRPr="00CC5193">
                                <w:rPr>
                                  <w:color w:val="2E74B5" w:themeColor="accent1" w:themeShade="BF"/>
                                </w:rPr>
                                <w:fldChar w:fldCharType="begin"/>
                              </w:r>
                              <w:r w:rsidRPr="00CC5193">
                                <w:rPr>
                                  <w:color w:val="2E74B5" w:themeColor="accent1" w:themeShade="BF"/>
                                </w:rPr>
                                <w:instrText>PAGE   \* MERGEFORMAT</w:instrText>
                              </w:r>
                              <w:r w:rsidRPr="00CC5193">
                                <w:rPr>
                                  <w:color w:val="2E74B5" w:themeColor="accent1" w:themeShade="BF"/>
                                </w:rPr>
                                <w:fldChar w:fldCharType="separate"/>
                              </w:r>
                              <w:r w:rsidR="006F5F4C">
                                <w:rPr>
                                  <w:noProof/>
                                  <w:color w:val="2E74B5" w:themeColor="accent1" w:themeShade="BF"/>
                                </w:rPr>
                                <w:t>41</w:t>
                              </w:r>
                              <w:r w:rsidRPr="00CC5193">
                                <w:rPr>
                                  <w:color w:val="2E74B5" w:themeColor="accent1"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3841905" id="Pravokutnik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DYYcNPGAgAAwwUAAA4AAAAAAAAAAAAAAAAALgIAAGRycy9lMm9Eb2MueG1sUEsBAi0AFAAG&#10;AAgAAAAhACPlevHbAAAAAwEAAA8AAAAAAAAAAAAAAAAAIAUAAGRycy9kb3ducmV2LnhtbFBLBQYA&#10;AAAABAAEAPMAAAAoBgAAAAA=&#10;" filled="f" fillcolor="#c0504d" stroked="f" strokecolor="#5c83b4" strokeweight="2.25pt">
                  <v:textbox inset=",0,,0">
                    <w:txbxContent>
                      <w:p w14:paraId="1425692F" w14:textId="77777777" w:rsidR="00240467" w:rsidRPr="00CC5193" w:rsidRDefault="00240467">
                        <w:pPr>
                          <w:pBdr>
                            <w:top w:val="single" w:sz="4" w:space="1" w:color="7F7F7F" w:themeColor="background1" w:themeShade="7F"/>
                          </w:pBdr>
                          <w:jc w:val="center"/>
                          <w:rPr>
                            <w:color w:val="2E74B5" w:themeColor="accent1" w:themeShade="BF"/>
                          </w:rPr>
                        </w:pPr>
                        <w:r w:rsidRPr="00CC5193">
                          <w:rPr>
                            <w:color w:val="2E74B5" w:themeColor="accent1" w:themeShade="BF"/>
                          </w:rPr>
                          <w:fldChar w:fldCharType="begin"/>
                        </w:r>
                        <w:r w:rsidRPr="00CC5193">
                          <w:rPr>
                            <w:color w:val="2E74B5" w:themeColor="accent1" w:themeShade="BF"/>
                          </w:rPr>
                          <w:instrText>PAGE   \* MERGEFORMAT</w:instrText>
                        </w:r>
                        <w:r w:rsidRPr="00CC5193">
                          <w:rPr>
                            <w:color w:val="2E74B5" w:themeColor="accent1" w:themeShade="BF"/>
                          </w:rPr>
                          <w:fldChar w:fldCharType="separate"/>
                        </w:r>
                        <w:r w:rsidR="006F5F4C">
                          <w:rPr>
                            <w:noProof/>
                            <w:color w:val="2E74B5" w:themeColor="accent1" w:themeShade="BF"/>
                          </w:rPr>
                          <w:t>41</w:t>
                        </w:r>
                        <w:r w:rsidRPr="00CC5193">
                          <w:rPr>
                            <w:color w:val="2E74B5" w:themeColor="accent1" w:themeShade="BF"/>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CF7DF" w14:textId="77777777" w:rsidR="0043547B" w:rsidRDefault="0043547B" w:rsidP="00CE06A7">
      <w:pPr>
        <w:spacing w:after="0" w:line="240" w:lineRule="auto"/>
      </w:pPr>
      <w:r>
        <w:separator/>
      </w:r>
    </w:p>
  </w:footnote>
  <w:footnote w:type="continuationSeparator" w:id="0">
    <w:p w14:paraId="2054654D" w14:textId="77777777" w:rsidR="0043547B" w:rsidRDefault="0043547B" w:rsidP="00CE0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20A45"/>
    <w:multiLevelType w:val="hybridMultilevel"/>
    <w:tmpl w:val="138C2004"/>
    <w:lvl w:ilvl="0" w:tplc="87E8383E">
      <w:start w:val="4"/>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BD627A"/>
    <w:multiLevelType w:val="hybridMultilevel"/>
    <w:tmpl w:val="05A62BC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172D4719"/>
    <w:multiLevelType w:val="multilevel"/>
    <w:tmpl w:val="7A440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EC3ADB"/>
    <w:multiLevelType w:val="hybridMultilevel"/>
    <w:tmpl w:val="0B58A4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131DD7"/>
    <w:multiLevelType w:val="hybridMultilevel"/>
    <w:tmpl w:val="61382F82"/>
    <w:lvl w:ilvl="0" w:tplc="83B8CBE4">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32D01537"/>
    <w:multiLevelType w:val="hybridMultilevel"/>
    <w:tmpl w:val="05A62BC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491C07AD"/>
    <w:multiLevelType w:val="hybridMultilevel"/>
    <w:tmpl w:val="6B6C6A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6A4B18"/>
    <w:multiLevelType w:val="hybridMultilevel"/>
    <w:tmpl w:val="92F8A0AA"/>
    <w:lvl w:ilvl="0" w:tplc="FF58702C">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7FF068D1"/>
    <w:multiLevelType w:val="hybridMultilevel"/>
    <w:tmpl w:val="B4DAAFA0"/>
    <w:lvl w:ilvl="0" w:tplc="00000002">
      <w:start w:val="1"/>
      <w:numFmt w:val="bullet"/>
      <w:lvlText w:val="-"/>
      <w:lvlJc w:val="left"/>
      <w:pPr>
        <w:ind w:left="720" w:hanging="360"/>
      </w:pPr>
      <w:rPr>
        <w:rFonts w:ascii="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3"/>
  </w:num>
  <w:num w:numId="6">
    <w:abstractNumId w:val="1"/>
  </w:num>
  <w:num w:numId="7">
    <w:abstractNumId w:val="6"/>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C7"/>
    <w:rsid w:val="00023FAF"/>
    <w:rsid w:val="00045D4D"/>
    <w:rsid w:val="000534EE"/>
    <w:rsid w:val="0006039C"/>
    <w:rsid w:val="00081BE4"/>
    <w:rsid w:val="00084DBB"/>
    <w:rsid w:val="000A0F7D"/>
    <w:rsid w:val="000A459A"/>
    <w:rsid w:val="000B6F10"/>
    <w:rsid w:val="000E0E15"/>
    <w:rsid w:val="000F3684"/>
    <w:rsid w:val="000F586E"/>
    <w:rsid w:val="00110754"/>
    <w:rsid w:val="001136FB"/>
    <w:rsid w:val="00121B81"/>
    <w:rsid w:val="00122463"/>
    <w:rsid w:val="001308ED"/>
    <w:rsid w:val="00136531"/>
    <w:rsid w:val="0014023E"/>
    <w:rsid w:val="001853A8"/>
    <w:rsid w:val="00191E48"/>
    <w:rsid w:val="001B2374"/>
    <w:rsid w:val="001B5AE2"/>
    <w:rsid w:val="001C7076"/>
    <w:rsid w:val="001D4EF5"/>
    <w:rsid w:val="001D5DAB"/>
    <w:rsid w:val="001E16D5"/>
    <w:rsid w:val="00204FC4"/>
    <w:rsid w:val="00206F07"/>
    <w:rsid w:val="002160DF"/>
    <w:rsid w:val="00217028"/>
    <w:rsid w:val="002270AB"/>
    <w:rsid w:val="002334F6"/>
    <w:rsid w:val="002363E1"/>
    <w:rsid w:val="00240467"/>
    <w:rsid w:val="00240BC9"/>
    <w:rsid w:val="00262118"/>
    <w:rsid w:val="00263D2C"/>
    <w:rsid w:val="00272760"/>
    <w:rsid w:val="002C3848"/>
    <w:rsid w:val="002D61C9"/>
    <w:rsid w:val="002E0218"/>
    <w:rsid w:val="002F43DA"/>
    <w:rsid w:val="002F7058"/>
    <w:rsid w:val="002F7714"/>
    <w:rsid w:val="00305207"/>
    <w:rsid w:val="00311FFC"/>
    <w:rsid w:val="00313C5C"/>
    <w:rsid w:val="00316C63"/>
    <w:rsid w:val="003440C0"/>
    <w:rsid w:val="0035349C"/>
    <w:rsid w:val="00354DC7"/>
    <w:rsid w:val="00355D25"/>
    <w:rsid w:val="003577F9"/>
    <w:rsid w:val="00361FA7"/>
    <w:rsid w:val="003678A6"/>
    <w:rsid w:val="00375F0F"/>
    <w:rsid w:val="00391E17"/>
    <w:rsid w:val="0039360D"/>
    <w:rsid w:val="00394140"/>
    <w:rsid w:val="003A3E08"/>
    <w:rsid w:val="003B4F8D"/>
    <w:rsid w:val="003D073C"/>
    <w:rsid w:val="003D6EFE"/>
    <w:rsid w:val="003D7E6B"/>
    <w:rsid w:val="003E1D1F"/>
    <w:rsid w:val="003F5F60"/>
    <w:rsid w:val="004147EC"/>
    <w:rsid w:val="0041587E"/>
    <w:rsid w:val="00416BB7"/>
    <w:rsid w:val="00430B72"/>
    <w:rsid w:val="00431CFD"/>
    <w:rsid w:val="0043547B"/>
    <w:rsid w:val="00437B31"/>
    <w:rsid w:val="00442F51"/>
    <w:rsid w:val="0044753F"/>
    <w:rsid w:val="00461DC0"/>
    <w:rsid w:val="00475B13"/>
    <w:rsid w:val="00484675"/>
    <w:rsid w:val="004A0B8F"/>
    <w:rsid w:val="004A7E32"/>
    <w:rsid w:val="004B4AB4"/>
    <w:rsid w:val="004B57FF"/>
    <w:rsid w:val="004C19F7"/>
    <w:rsid w:val="004E7355"/>
    <w:rsid w:val="004F47B4"/>
    <w:rsid w:val="00527792"/>
    <w:rsid w:val="00532705"/>
    <w:rsid w:val="00535F95"/>
    <w:rsid w:val="00537745"/>
    <w:rsid w:val="00567C1D"/>
    <w:rsid w:val="00573B9C"/>
    <w:rsid w:val="005A6FB3"/>
    <w:rsid w:val="005C318D"/>
    <w:rsid w:val="005D5B9F"/>
    <w:rsid w:val="005E0199"/>
    <w:rsid w:val="005F40BC"/>
    <w:rsid w:val="00611543"/>
    <w:rsid w:val="0063526C"/>
    <w:rsid w:val="006414CD"/>
    <w:rsid w:val="00650048"/>
    <w:rsid w:val="006538BB"/>
    <w:rsid w:val="00666FD0"/>
    <w:rsid w:val="0069138E"/>
    <w:rsid w:val="00693AB7"/>
    <w:rsid w:val="00694971"/>
    <w:rsid w:val="006A33CF"/>
    <w:rsid w:val="006A341E"/>
    <w:rsid w:val="006B23EA"/>
    <w:rsid w:val="006D1CA9"/>
    <w:rsid w:val="006F057B"/>
    <w:rsid w:val="006F5F4C"/>
    <w:rsid w:val="006F6328"/>
    <w:rsid w:val="006F6F26"/>
    <w:rsid w:val="007058C9"/>
    <w:rsid w:val="00716A8C"/>
    <w:rsid w:val="00725185"/>
    <w:rsid w:val="007274A0"/>
    <w:rsid w:val="00732CE4"/>
    <w:rsid w:val="00733ED4"/>
    <w:rsid w:val="00737827"/>
    <w:rsid w:val="0074351D"/>
    <w:rsid w:val="00746045"/>
    <w:rsid w:val="00753C59"/>
    <w:rsid w:val="007548D1"/>
    <w:rsid w:val="00754E21"/>
    <w:rsid w:val="007658E4"/>
    <w:rsid w:val="00790B38"/>
    <w:rsid w:val="007920AC"/>
    <w:rsid w:val="00795243"/>
    <w:rsid w:val="007A5455"/>
    <w:rsid w:val="007B0181"/>
    <w:rsid w:val="007D6C07"/>
    <w:rsid w:val="007D75D7"/>
    <w:rsid w:val="007D76D9"/>
    <w:rsid w:val="007F6BF4"/>
    <w:rsid w:val="007F7980"/>
    <w:rsid w:val="00805925"/>
    <w:rsid w:val="008331CE"/>
    <w:rsid w:val="00834790"/>
    <w:rsid w:val="00834960"/>
    <w:rsid w:val="00851ACF"/>
    <w:rsid w:val="008563C8"/>
    <w:rsid w:val="00874769"/>
    <w:rsid w:val="00875476"/>
    <w:rsid w:val="00895540"/>
    <w:rsid w:val="00895A19"/>
    <w:rsid w:val="008B276A"/>
    <w:rsid w:val="008C7EA5"/>
    <w:rsid w:val="008D199B"/>
    <w:rsid w:val="008D7D24"/>
    <w:rsid w:val="008E126F"/>
    <w:rsid w:val="008F1035"/>
    <w:rsid w:val="008F5A57"/>
    <w:rsid w:val="00901853"/>
    <w:rsid w:val="00921AEC"/>
    <w:rsid w:val="00940CFF"/>
    <w:rsid w:val="00944AD9"/>
    <w:rsid w:val="0096402B"/>
    <w:rsid w:val="009662FA"/>
    <w:rsid w:val="00982E6C"/>
    <w:rsid w:val="00983896"/>
    <w:rsid w:val="00986428"/>
    <w:rsid w:val="009A1C48"/>
    <w:rsid w:val="009A65FB"/>
    <w:rsid w:val="009D2EE2"/>
    <w:rsid w:val="009E6C1A"/>
    <w:rsid w:val="009F0EBF"/>
    <w:rsid w:val="009F1C45"/>
    <w:rsid w:val="009F5A81"/>
    <w:rsid w:val="00A100F7"/>
    <w:rsid w:val="00A207F3"/>
    <w:rsid w:val="00A476C8"/>
    <w:rsid w:val="00A57C50"/>
    <w:rsid w:val="00A60F06"/>
    <w:rsid w:val="00A74441"/>
    <w:rsid w:val="00A7584E"/>
    <w:rsid w:val="00A87262"/>
    <w:rsid w:val="00AB6736"/>
    <w:rsid w:val="00AC106B"/>
    <w:rsid w:val="00AC3A55"/>
    <w:rsid w:val="00AC5247"/>
    <w:rsid w:val="00AC5A54"/>
    <w:rsid w:val="00AD789B"/>
    <w:rsid w:val="00AE0C7F"/>
    <w:rsid w:val="00AF0146"/>
    <w:rsid w:val="00AF381E"/>
    <w:rsid w:val="00AF61A5"/>
    <w:rsid w:val="00B01EBC"/>
    <w:rsid w:val="00B13920"/>
    <w:rsid w:val="00B21E44"/>
    <w:rsid w:val="00B40C45"/>
    <w:rsid w:val="00B426EB"/>
    <w:rsid w:val="00B43E12"/>
    <w:rsid w:val="00B54620"/>
    <w:rsid w:val="00B672F8"/>
    <w:rsid w:val="00B71607"/>
    <w:rsid w:val="00B7680C"/>
    <w:rsid w:val="00B91BCC"/>
    <w:rsid w:val="00B95B55"/>
    <w:rsid w:val="00BD2F54"/>
    <w:rsid w:val="00BE35DC"/>
    <w:rsid w:val="00BE630A"/>
    <w:rsid w:val="00BE7831"/>
    <w:rsid w:val="00C055FB"/>
    <w:rsid w:val="00C0564D"/>
    <w:rsid w:val="00C17B73"/>
    <w:rsid w:val="00C200E4"/>
    <w:rsid w:val="00C24389"/>
    <w:rsid w:val="00C24BF4"/>
    <w:rsid w:val="00C3665D"/>
    <w:rsid w:val="00C45108"/>
    <w:rsid w:val="00C81280"/>
    <w:rsid w:val="00C91700"/>
    <w:rsid w:val="00CB0628"/>
    <w:rsid w:val="00CB31AD"/>
    <w:rsid w:val="00CC5193"/>
    <w:rsid w:val="00CC790B"/>
    <w:rsid w:val="00CD0C12"/>
    <w:rsid w:val="00CD20D9"/>
    <w:rsid w:val="00CD36BD"/>
    <w:rsid w:val="00CD553C"/>
    <w:rsid w:val="00CD7F9D"/>
    <w:rsid w:val="00CE0498"/>
    <w:rsid w:val="00CE06A7"/>
    <w:rsid w:val="00CE3C69"/>
    <w:rsid w:val="00CF56C1"/>
    <w:rsid w:val="00D01A38"/>
    <w:rsid w:val="00D04923"/>
    <w:rsid w:val="00D04E13"/>
    <w:rsid w:val="00D35AEB"/>
    <w:rsid w:val="00D62EA6"/>
    <w:rsid w:val="00D64360"/>
    <w:rsid w:val="00D6749B"/>
    <w:rsid w:val="00D9130E"/>
    <w:rsid w:val="00D91A03"/>
    <w:rsid w:val="00D93FC7"/>
    <w:rsid w:val="00DB3C24"/>
    <w:rsid w:val="00E02BAD"/>
    <w:rsid w:val="00E14A78"/>
    <w:rsid w:val="00E21472"/>
    <w:rsid w:val="00E36815"/>
    <w:rsid w:val="00E3791F"/>
    <w:rsid w:val="00E45C2C"/>
    <w:rsid w:val="00E613D7"/>
    <w:rsid w:val="00E65F4D"/>
    <w:rsid w:val="00E938B1"/>
    <w:rsid w:val="00E94DCE"/>
    <w:rsid w:val="00E96C2A"/>
    <w:rsid w:val="00EA1544"/>
    <w:rsid w:val="00EA5E4A"/>
    <w:rsid w:val="00ED6F46"/>
    <w:rsid w:val="00EE70FC"/>
    <w:rsid w:val="00F06F06"/>
    <w:rsid w:val="00F11290"/>
    <w:rsid w:val="00F13876"/>
    <w:rsid w:val="00F22FDA"/>
    <w:rsid w:val="00F262F6"/>
    <w:rsid w:val="00F272A7"/>
    <w:rsid w:val="00F32208"/>
    <w:rsid w:val="00F44E29"/>
    <w:rsid w:val="00F55047"/>
    <w:rsid w:val="00F55B78"/>
    <w:rsid w:val="00F67AC9"/>
    <w:rsid w:val="00F7332B"/>
    <w:rsid w:val="00F77E77"/>
    <w:rsid w:val="00FA7E76"/>
    <w:rsid w:val="00FD1C2A"/>
    <w:rsid w:val="00FD54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92F31A"/>
  <w14:defaultImageDpi w14:val="0"/>
  <w15:docId w15:val="{D86E22B3-F105-4290-BC99-B80BEB29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725185"/>
    <w:pPr>
      <w:keepNext/>
      <w:spacing w:after="0" w:line="240" w:lineRule="auto"/>
      <w:outlineLvl w:val="0"/>
    </w:pPr>
    <w:rPr>
      <w:rFonts w:ascii="Times New Roman" w:eastAsia="Times New Roman" w:hAnsi="Times New Roman" w:cs="Times New Roman"/>
      <w:b/>
      <w:sz w:val="24"/>
      <w:szCs w:val="20"/>
      <w:lang w:val="en-US"/>
    </w:rPr>
  </w:style>
  <w:style w:type="paragraph" w:styleId="Naslov2">
    <w:name w:val="heading 2"/>
    <w:basedOn w:val="Normal"/>
    <w:next w:val="Normal"/>
    <w:link w:val="Naslov2Char"/>
    <w:qFormat/>
    <w:rsid w:val="00725185"/>
    <w:pPr>
      <w:keepNext/>
      <w:spacing w:after="0" w:line="240" w:lineRule="auto"/>
      <w:jc w:val="both"/>
      <w:outlineLvl w:val="1"/>
    </w:pPr>
    <w:rPr>
      <w:rFonts w:ascii="Times New Roman" w:eastAsia="Times New Roman" w:hAnsi="Times New Roman" w:cs="Times New Roman"/>
      <w:b/>
      <w:sz w:val="24"/>
      <w:szCs w:val="20"/>
      <w:lang w:val="en-US"/>
    </w:rPr>
  </w:style>
  <w:style w:type="paragraph" w:styleId="Naslov3">
    <w:name w:val="heading 3"/>
    <w:basedOn w:val="Normal"/>
    <w:next w:val="Normal"/>
    <w:link w:val="Naslov3Char"/>
    <w:qFormat/>
    <w:rsid w:val="00725185"/>
    <w:pPr>
      <w:keepNext/>
      <w:spacing w:after="0" w:line="240" w:lineRule="auto"/>
      <w:jc w:val="center"/>
      <w:outlineLvl w:val="2"/>
    </w:pPr>
    <w:rPr>
      <w:rFonts w:ascii="Times New Roman" w:eastAsia="Times New Roman" w:hAnsi="Times New Roman" w:cs="Times New Roman"/>
      <w:b/>
      <w:color w:val="000000"/>
      <w:sz w:val="24"/>
      <w:szCs w:val="20"/>
      <w:lang w:val="en-US"/>
    </w:rPr>
  </w:style>
  <w:style w:type="paragraph" w:styleId="Naslov4">
    <w:name w:val="heading 4"/>
    <w:basedOn w:val="Normal"/>
    <w:next w:val="Normal"/>
    <w:link w:val="Naslov4Char"/>
    <w:qFormat/>
    <w:rsid w:val="00725185"/>
    <w:pPr>
      <w:keepNext/>
      <w:spacing w:after="0" w:line="240" w:lineRule="auto"/>
      <w:jc w:val="center"/>
      <w:outlineLvl w:val="3"/>
    </w:pPr>
    <w:rPr>
      <w:rFonts w:ascii="Times New Roman" w:eastAsia="Times New Roman" w:hAnsi="Times New Roman" w:cs="Times New Roman"/>
      <w:b/>
      <w:sz w:val="24"/>
      <w:szCs w:val="20"/>
      <w:lang w:val="en-US"/>
    </w:rPr>
  </w:style>
  <w:style w:type="paragraph" w:styleId="Naslov5">
    <w:name w:val="heading 5"/>
    <w:basedOn w:val="Normal"/>
    <w:next w:val="Normal"/>
    <w:link w:val="Naslov5Char"/>
    <w:qFormat/>
    <w:rsid w:val="00725185"/>
    <w:pPr>
      <w:keepNext/>
      <w:spacing w:after="0" w:line="240" w:lineRule="auto"/>
      <w:outlineLvl w:val="4"/>
    </w:pPr>
    <w:rPr>
      <w:rFonts w:ascii="Times New Roman" w:eastAsia="Times New Roman" w:hAnsi="Times New Roman" w:cs="Times New Roman"/>
      <w:b/>
      <w:snapToGrid w:val="0"/>
      <w:color w:val="000000"/>
      <w:sz w:val="16"/>
      <w:szCs w:val="20"/>
      <w:lang w:val="en-US" w:eastAsia="en-US"/>
    </w:rPr>
  </w:style>
  <w:style w:type="paragraph" w:styleId="Naslov6">
    <w:name w:val="heading 6"/>
    <w:basedOn w:val="Normal"/>
    <w:next w:val="Normal"/>
    <w:link w:val="Naslov6Char"/>
    <w:qFormat/>
    <w:rsid w:val="00725185"/>
    <w:pPr>
      <w:keepNext/>
      <w:spacing w:after="0" w:line="240" w:lineRule="auto"/>
      <w:jc w:val="center"/>
      <w:outlineLvl w:val="5"/>
    </w:pPr>
    <w:rPr>
      <w:rFonts w:ascii="Times New Roman" w:eastAsia="Times New Roman" w:hAnsi="Times New Roman" w:cs="Times New Roman"/>
      <w:b/>
      <w:snapToGrid w:val="0"/>
      <w:color w:val="000000"/>
      <w:sz w:val="18"/>
      <w:szCs w:val="20"/>
      <w:lang w:val="en-US" w:eastAsia="en-US"/>
    </w:rPr>
  </w:style>
  <w:style w:type="paragraph" w:styleId="Naslov7">
    <w:name w:val="heading 7"/>
    <w:basedOn w:val="Normal"/>
    <w:next w:val="Normal"/>
    <w:link w:val="Naslov7Char"/>
    <w:qFormat/>
    <w:rsid w:val="00725185"/>
    <w:pPr>
      <w:keepNext/>
      <w:spacing w:after="0" w:line="240" w:lineRule="auto"/>
      <w:jc w:val="center"/>
      <w:outlineLvl w:val="6"/>
    </w:pPr>
    <w:rPr>
      <w:rFonts w:ascii="Times New Roman" w:eastAsia="Times New Roman" w:hAnsi="Times New Roman" w:cs="Times New Roman"/>
      <w:b/>
      <w:snapToGrid w:val="0"/>
      <w:color w:val="000000"/>
      <w:sz w:val="20"/>
      <w:szCs w:val="20"/>
      <w:lang w:val="en-US" w:eastAsia="en-US"/>
    </w:rPr>
  </w:style>
  <w:style w:type="paragraph" w:styleId="Naslov8">
    <w:name w:val="heading 8"/>
    <w:basedOn w:val="Normal"/>
    <w:next w:val="Normal"/>
    <w:link w:val="Naslov8Char"/>
    <w:qFormat/>
    <w:rsid w:val="00725185"/>
    <w:pPr>
      <w:keepNext/>
      <w:spacing w:after="0" w:line="240" w:lineRule="auto"/>
      <w:jc w:val="right"/>
      <w:outlineLvl w:val="7"/>
    </w:pPr>
    <w:rPr>
      <w:rFonts w:ascii="Times New Roman" w:eastAsia="Times New Roman" w:hAnsi="Times New Roman" w:cs="Times New Roman"/>
      <w:b/>
      <w:snapToGrid w:val="0"/>
      <w:color w:val="000000"/>
      <w:sz w:val="16"/>
      <w:szCs w:val="20"/>
      <w:lang w:val="en-US" w:eastAsia="en-US"/>
    </w:rPr>
  </w:style>
  <w:style w:type="paragraph" w:styleId="Naslov9">
    <w:name w:val="heading 9"/>
    <w:basedOn w:val="Normal"/>
    <w:next w:val="Normal"/>
    <w:link w:val="Naslov9Char"/>
    <w:qFormat/>
    <w:rsid w:val="00725185"/>
    <w:pPr>
      <w:keepNext/>
      <w:spacing w:after="0" w:line="240" w:lineRule="auto"/>
      <w:jc w:val="center"/>
      <w:outlineLvl w:val="8"/>
    </w:pPr>
    <w:rPr>
      <w:rFonts w:ascii="Times New Roman" w:eastAsia="Times New Roman" w:hAnsi="Times New Roman" w:cs="Times New Roman"/>
      <w:b/>
      <w:snapToGrid w:val="0"/>
      <w:color w:val="000000"/>
      <w:sz w:val="16"/>
      <w:szCs w:val="20"/>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aliases w:val="Keki"/>
    <w:link w:val="BezproredaChar"/>
    <w:qFormat/>
    <w:rsid w:val="00023FAF"/>
    <w:pPr>
      <w:spacing w:after="0" w:line="240" w:lineRule="auto"/>
    </w:pPr>
  </w:style>
  <w:style w:type="table" w:styleId="Obinatablica2">
    <w:name w:val="Plain Table 2"/>
    <w:basedOn w:val="Obinatablica"/>
    <w:uiPriority w:val="42"/>
    <w:rsid w:val="00CE06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Zaglavlje">
    <w:name w:val="header"/>
    <w:basedOn w:val="Normal"/>
    <w:link w:val="ZaglavljeChar"/>
    <w:unhideWhenUsed/>
    <w:rsid w:val="00CE06A7"/>
    <w:pPr>
      <w:tabs>
        <w:tab w:val="center" w:pos="4536"/>
        <w:tab w:val="right" w:pos="9072"/>
      </w:tabs>
      <w:spacing w:after="0" w:line="240" w:lineRule="auto"/>
    </w:pPr>
  </w:style>
  <w:style w:type="character" w:customStyle="1" w:styleId="ZaglavljeChar">
    <w:name w:val="Zaglavlje Char"/>
    <w:basedOn w:val="Zadanifontodlomka"/>
    <w:link w:val="Zaglavlje"/>
    <w:rsid w:val="00CE06A7"/>
  </w:style>
  <w:style w:type="paragraph" w:styleId="Podnoje">
    <w:name w:val="footer"/>
    <w:basedOn w:val="Normal"/>
    <w:link w:val="PodnojeChar"/>
    <w:uiPriority w:val="99"/>
    <w:unhideWhenUsed/>
    <w:rsid w:val="00CE06A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E06A7"/>
  </w:style>
  <w:style w:type="character" w:customStyle="1" w:styleId="Naslov1Char">
    <w:name w:val="Naslov 1 Char"/>
    <w:basedOn w:val="Zadanifontodlomka"/>
    <w:link w:val="Naslov1"/>
    <w:rsid w:val="00725185"/>
    <w:rPr>
      <w:rFonts w:ascii="Times New Roman" w:eastAsia="Times New Roman" w:hAnsi="Times New Roman" w:cs="Times New Roman"/>
      <w:b/>
      <w:sz w:val="24"/>
      <w:szCs w:val="20"/>
      <w:lang w:val="en-US"/>
    </w:rPr>
  </w:style>
  <w:style w:type="character" w:customStyle="1" w:styleId="Naslov2Char">
    <w:name w:val="Naslov 2 Char"/>
    <w:basedOn w:val="Zadanifontodlomka"/>
    <w:link w:val="Naslov2"/>
    <w:rsid w:val="00725185"/>
    <w:rPr>
      <w:rFonts w:ascii="Times New Roman" w:eastAsia="Times New Roman" w:hAnsi="Times New Roman" w:cs="Times New Roman"/>
      <w:b/>
      <w:sz w:val="24"/>
      <w:szCs w:val="20"/>
      <w:lang w:val="en-US"/>
    </w:rPr>
  </w:style>
  <w:style w:type="character" w:customStyle="1" w:styleId="Naslov3Char">
    <w:name w:val="Naslov 3 Char"/>
    <w:basedOn w:val="Zadanifontodlomka"/>
    <w:link w:val="Naslov3"/>
    <w:rsid w:val="00725185"/>
    <w:rPr>
      <w:rFonts w:ascii="Times New Roman" w:eastAsia="Times New Roman" w:hAnsi="Times New Roman" w:cs="Times New Roman"/>
      <w:b/>
      <w:color w:val="000000"/>
      <w:sz w:val="24"/>
      <w:szCs w:val="20"/>
      <w:lang w:val="en-US"/>
    </w:rPr>
  </w:style>
  <w:style w:type="character" w:customStyle="1" w:styleId="Naslov4Char">
    <w:name w:val="Naslov 4 Char"/>
    <w:basedOn w:val="Zadanifontodlomka"/>
    <w:link w:val="Naslov4"/>
    <w:rsid w:val="00725185"/>
    <w:rPr>
      <w:rFonts w:ascii="Times New Roman" w:eastAsia="Times New Roman" w:hAnsi="Times New Roman" w:cs="Times New Roman"/>
      <w:b/>
      <w:sz w:val="24"/>
      <w:szCs w:val="20"/>
      <w:lang w:val="en-US"/>
    </w:rPr>
  </w:style>
  <w:style w:type="character" w:customStyle="1" w:styleId="Naslov5Char">
    <w:name w:val="Naslov 5 Char"/>
    <w:basedOn w:val="Zadanifontodlomka"/>
    <w:link w:val="Naslov5"/>
    <w:rsid w:val="00725185"/>
    <w:rPr>
      <w:rFonts w:ascii="Times New Roman" w:eastAsia="Times New Roman" w:hAnsi="Times New Roman" w:cs="Times New Roman"/>
      <w:b/>
      <w:snapToGrid w:val="0"/>
      <w:color w:val="000000"/>
      <w:sz w:val="16"/>
      <w:szCs w:val="20"/>
      <w:lang w:val="en-US" w:eastAsia="en-US"/>
    </w:rPr>
  </w:style>
  <w:style w:type="character" w:customStyle="1" w:styleId="Naslov6Char">
    <w:name w:val="Naslov 6 Char"/>
    <w:basedOn w:val="Zadanifontodlomka"/>
    <w:link w:val="Naslov6"/>
    <w:rsid w:val="00725185"/>
    <w:rPr>
      <w:rFonts w:ascii="Times New Roman" w:eastAsia="Times New Roman" w:hAnsi="Times New Roman" w:cs="Times New Roman"/>
      <w:b/>
      <w:snapToGrid w:val="0"/>
      <w:color w:val="000000"/>
      <w:sz w:val="18"/>
      <w:szCs w:val="20"/>
      <w:lang w:val="en-US" w:eastAsia="en-US"/>
    </w:rPr>
  </w:style>
  <w:style w:type="character" w:customStyle="1" w:styleId="Naslov7Char">
    <w:name w:val="Naslov 7 Char"/>
    <w:basedOn w:val="Zadanifontodlomka"/>
    <w:link w:val="Naslov7"/>
    <w:rsid w:val="00725185"/>
    <w:rPr>
      <w:rFonts w:ascii="Times New Roman" w:eastAsia="Times New Roman" w:hAnsi="Times New Roman" w:cs="Times New Roman"/>
      <w:b/>
      <w:snapToGrid w:val="0"/>
      <w:color w:val="000000"/>
      <w:sz w:val="20"/>
      <w:szCs w:val="20"/>
      <w:lang w:val="en-US" w:eastAsia="en-US"/>
    </w:rPr>
  </w:style>
  <w:style w:type="character" w:customStyle="1" w:styleId="Naslov8Char">
    <w:name w:val="Naslov 8 Char"/>
    <w:basedOn w:val="Zadanifontodlomka"/>
    <w:link w:val="Naslov8"/>
    <w:rsid w:val="00725185"/>
    <w:rPr>
      <w:rFonts w:ascii="Times New Roman" w:eastAsia="Times New Roman" w:hAnsi="Times New Roman" w:cs="Times New Roman"/>
      <w:b/>
      <w:snapToGrid w:val="0"/>
      <w:color w:val="000000"/>
      <w:sz w:val="16"/>
      <w:szCs w:val="20"/>
      <w:lang w:val="en-US" w:eastAsia="en-US"/>
    </w:rPr>
  </w:style>
  <w:style w:type="character" w:customStyle="1" w:styleId="Naslov9Char">
    <w:name w:val="Naslov 9 Char"/>
    <w:basedOn w:val="Zadanifontodlomka"/>
    <w:link w:val="Naslov9"/>
    <w:rsid w:val="00725185"/>
    <w:rPr>
      <w:rFonts w:ascii="Times New Roman" w:eastAsia="Times New Roman" w:hAnsi="Times New Roman" w:cs="Times New Roman"/>
      <w:b/>
      <w:snapToGrid w:val="0"/>
      <w:color w:val="000000"/>
      <w:sz w:val="16"/>
      <w:szCs w:val="20"/>
      <w:lang w:val="en-US" w:eastAsia="en-US"/>
    </w:rPr>
  </w:style>
  <w:style w:type="paragraph" w:customStyle="1" w:styleId="Stil1">
    <w:name w:val="Stil1"/>
    <w:basedOn w:val="Normal"/>
    <w:link w:val="Stil1Char"/>
    <w:qFormat/>
    <w:rsid w:val="00725185"/>
    <w:pPr>
      <w:suppressAutoHyphens/>
      <w:autoSpaceDN w:val="0"/>
      <w:spacing w:line="256" w:lineRule="auto"/>
      <w:textAlignment w:val="baseline"/>
    </w:pPr>
    <w:rPr>
      <w:rFonts w:ascii="Calibri" w:eastAsia="Calibri" w:hAnsi="Calibri" w:cs="Times New Roman"/>
      <w:lang w:eastAsia="en-US"/>
    </w:rPr>
  </w:style>
  <w:style w:type="character" w:customStyle="1" w:styleId="Stil1Char">
    <w:name w:val="Stil1 Char"/>
    <w:basedOn w:val="Zadanifontodlomka"/>
    <w:link w:val="Stil1"/>
    <w:rsid w:val="00725185"/>
    <w:rPr>
      <w:rFonts w:ascii="Calibri" w:eastAsia="Calibri" w:hAnsi="Calibri" w:cs="Times New Roman"/>
      <w:lang w:eastAsia="en-US"/>
    </w:rPr>
  </w:style>
  <w:style w:type="paragraph" w:styleId="Opisslike">
    <w:name w:val="caption"/>
    <w:basedOn w:val="Normal"/>
    <w:next w:val="Normal"/>
    <w:qFormat/>
    <w:rsid w:val="00725185"/>
    <w:pPr>
      <w:spacing w:after="0" w:line="240" w:lineRule="auto"/>
    </w:pPr>
    <w:rPr>
      <w:rFonts w:ascii="Times New Roman" w:eastAsia="Times New Roman" w:hAnsi="Times New Roman" w:cs="Times New Roman"/>
      <w:b/>
      <w:bCs/>
      <w:sz w:val="20"/>
      <w:szCs w:val="20"/>
    </w:rPr>
  </w:style>
  <w:style w:type="character" w:styleId="Hiperveza">
    <w:name w:val="Hyperlink"/>
    <w:uiPriority w:val="99"/>
    <w:rsid w:val="00725185"/>
    <w:rPr>
      <w:color w:val="0000FF"/>
      <w:u w:val="single"/>
    </w:rPr>
  </w:style>
  <w:style w:type="character" w:styleId="Brojstranice">
    <w:name w:val="page number"/>
    <w:basedOn w:val="Zadanifontodlomka"/>
    <w:rsid w:val="00725185"/>
  </w:style>
  <w:style w:type="paragraph" w:styleId="Tijeloteksta">
    <w:name w:val="Body Text"/>
    <w:basedOn w:val="Normal"/>
    <w:link w:val="TijelotekstaChar"/>
    <w:rsid w:val="00725185"/>
    <w:pPr>
      <w:spacing w:after="0" w:line="240" w:lineRule="auto"/>
      <w:jc w:val="both"/>
    </w:pPr>
    <w:rPr>
      <w:rFonts w:ascii="Times New Roman" w:eastAsia="Times New Roman" w:hAnsi="Times New Roman" w:cs="Times New Roman"/>
      <w:sz w:val="24"/>
      <w:szCs w:val="20"/>
      <w:lang w:val="en-US"/>
    </w:rPr>
  </w:style>
  <w:style w:type="character" w:customStyle="1" w:styleId="TijelotekstaChar">
    <w:name w:val="Tijelo teksta Char"/>
    <w:basedOn w:val="Zadanifontodlomka"/>
    <w:link w:val="Tijeloteksta"/>
    <w:rsid w:val="00725185"/>
    <w:rPr>
      <w:rFonts w:ascii="Times New Roman" w:eastAsia="Times New Roman" w:hAnsi="Times New Roman" w:cs="Times New Roman"/>
      <w:sz w:val="24"/>
      <w:szCs w:val="20"/>
      <w:lang w:val="en-US"/>
    </w:rPr>
  </w:style>
  <w:style w:type="paragraph" w:styleId="Uvuenotijeloteksta">
    <w:name w:val="Body Text Indent"/>
    <w:basedOn w:val="Normal"/>
    <w:link w:val="UvuenotijelotekstaChar"/>
    <w:rsid w:val="00725185"/>
    <w:pPr>
      <w:spacing w:after="0" w:line="240" w:lineRule="auto"/>
      <w:ind w:firstLine="720"/>
      <w:jc w:val="both"/>
    </w:pPr>
    <w:rPr>
      <w:rFonts w:ascii="Times New Roman" w:eastAsia="Times New Roman" w:hAnsi="Times New Roman" w:cs="Times New Roman"/>
      <w:b/>
      <w:sz w:val="24"/>
      <w:szCs w:val="20"/>
      <w:lang w:val="en-US"/>
    </w:rPr>
  </w:style>
  <w:style w:type="character" w:customStyle="1" w:styleId="UvuenotijelotekstaChar">
    <w:name w:val="Uvučeno tijelo teksta Char"/>
    <w:basedOn w:val="Zadanifontodlomka"/>
    <w:link w:val="Uvuenotijeloteksta"/>
    <w:rsid w:val="00725185"/>
    <w:rPr>
      <w:rFonts w:ascii="Times New Roman" w:eastAsia="Times New Roman" w:hAnsi="Times New Roman" w:cs="Times New Roman"/>
      <w:b/>
      <w:sz w:val="24"/>
      <w:szCs w:val="20"/>
      <w:lang w:val="en-US"/>
    </w:rPr>
  </w:style>
  <w:style w:type="paragraph" w:styleId="Tijeloteksta2">
    <w:name w:val="Body Text 2"/>
    <w:basedOn w:val="Normal"/>
    <w:link w:val="Tijeloteksta2Char"/>
    <w:rsid w:val="00725185"/>
    <w:pPr>
      <w:pBdr>
        <w:bottom w:val="single" w:sz="12" w:space="1" w:color="auto"/>
      </w:pBdr>
      <w:spacing w:after="0" w:line="240" w:lineRule="auto"/>
      <w:jc w:val="center"/>
    </w:pPr>
    <w:rPr>
      <w:rFonts w:ascii="Times New Roman" w:eastAsia="Times New Roman" w:hAnsi="Times New Roman" w:cs="Times New Roman"/>
      <w:sz w:val="24"/>
      <w:szCs w:val="20"/>
      <w:lang w:val="en-US"/>
    </w:rPr>
  </w:style>
  <w:style w:type="character" w:customStyle="1" w:styleId="Tijeloteksta2Char">
    <w:name w:val="Tijelo teksta 2 Char"/>
    <w:basedOn w:val="Zadanifontodlomka"/>
    <w:link w:val="Tijeloteksta2"/>
    <w:rsid w:val="00725185"/>
    <w:rPr>
      <w:rFonts w:ascii="Times New Roman" w:eastAsia="Times New Roman" w:hAnsi="Times New Roman" w:cs="Times New Roman"/>
      <w:sz w:val="24"/>
      <w:szCs w:val="20"/>
      <w:lang w:val="en-US"/>
    </w:rPr>
  </w:style>
  <w:style w:type="paragraph" w:styleId="Tijeloteksta-uvlaka2">
    <w:name w:val="Body Text Indent 2"/>
    <w:basedOn w:val="Normal"/>
    <w:link w:val="Tijeloteksta-uvlaka2Char"/>
    <w:rsid w:val="00725185"/>
    <w:pPr>
      <w:spacing w:after="0" w:line="240" w:lineRule="auto"/>
      <w:ind w:firstLine="720"/>
      <w:jc w:val="both"/>
    </w:pPr>
    <w:rPr>
      <w:rFonts w:ascii="Times New Roman" w:eastAsia="Times New Roman" w:hAnsi="Times New Roman" w:cs="Times New Roman"/>
      <w:sz w:val="24"/>
      <w:szCs w:val="20"/>
      <w:lang w:val="en-US"/>
    </w:rPr>
  </w:style>
  <w:style w:type="character" w:customStyle="1" w:styleId="Tijeloteksta-uvlaka2Char">
    <w:name w:val="Tijelo teksta - uvlaka 2 Char"/>
    <w:basedOn w:val="Zadanifontodlomka"/>
    <w:link w:val="Tijeloteksta-uvlaka2"/>
    <w:rsid w:val="00725185"/>
    <w:rPr>
      <w:rFonts w:ascii="Times New Roman" w:eastAsia="Times New Roman" w:hAnsi="Times New Roman" w:cs="Times New Roman"/>
      <w:sz w:val="24"/>
      <w:szCs w:val="20"/>
      <w:lang w:val="en-US"/>
    </w:rPr>
  </w:style>
  <w:style w:type="paragraph" w:styleId="Kartadokumenta">
    <w:name w:val="Document Map"/>
    <w:basedOn w:val="Normal"/>
    <w:link w:val="KartadokumentaChar"/>
    <w:semiHidden/>
    <w:rsid w:val="00725185"/>
    <w:pPr>
      <w:shd w:val="clear" w:color="auto" w:fill="000080"/>
      <w:spacing w:after="0" w:line="240" w:lineRule="auto"/>
    </w:pPr>
    <w:rPr>
      <w:rFonts w:ascii="Tahoma" w:eastAsia="Times New Roman" w:hAnsi="Tahoma" w:cs="Tahoma"/>
      <w:sz w:val="20"/>
      <w:szCs w:val="20"/>
      <w:lang w:val="en-US"/>
    </w:rPr>
  </w:style>
  <w:style w:type="character" w:customStyle="1" w:styleId="KartadokumentaChar">
    <w:name w:val="Karta dokumenta Char"/>
    <w:basedOn w:val="Zadanifontodlomka"/>
    <w:link w:val="Kartadokumenta"/>
    <w:semiHidden/>
    <w:rsid w:val="00725185"/>
    <w:rPr>
      <w:rFonts w:ascii="Tahoma" w:eastAsia="Times New Roman" w:hAnsi="Tahoma" w:cs="Tahoma"/>
      <w:sz w:val="20"/>
      <w:szCs w:val="20"/>
      <w:shd w:val="clear" w:color="auto" w:fill="000080"/>
      <w:lang w:val="en-US"/>
    </w:rPr>
  </w:style>
  <w:style w:type="table" w:styleId="Reetkatablice">
    <w:name w:val="Table Grid"/>
    <w:basedOn w:val="Obinatablica"/>
    <w:rsid w:val="007251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link w:val="NaslovChar"/>
    <w:qFormat/>
    <w:rsid w:val="00725185"/>
    <w:pPr>
      <w:spacing w:after="0" w:line="240" w:lineRule="auto"/>
      <w:jc w:val="center"/>
    </w:pPr>
    <w:rPr>
      <w:rFonts w:ascii="Arial" w:eastAsia="Times New Roman" w:hAnsi="Arial" w:cs="Times New Roman"/>
      <w:sz w:val="32"/>
      <w:szCs w:val="20"/>
    </w:rPr>
  </w:style>
  <w:style w:type="character" w:customStyle="1" w:styleId="NaslovChar">
    <w:name w:val="Naslov Char"/>
    <w:basedOn w:val="Zadanifontodlomka"/>
    <w:link w:val="Naslov"/>
    <w:rsid w:val="00725185"/>
    <w:rPr>
      <w:rFonts w:ascii="Arial" w:eastAsia="Times New Roman" w:hAnsi="Arial" w:cs="Times New Roman"/>
      <w:sz w:val="32"/>
      <w:szCs w:val="20"/>
    </w:rPr>
  </w:style>
  <w:style w:type="paragraph" w:styleId="Tekstbalonia">
    <w:name w:val="Balloon Text"/>
    <w:basedOn w:val="Normal"/>
    <w:link w:val="TekstbaloniaChar"/>
    <w:semiHidden/>
    <w:rsid w:val="00725185"/>
    <w:pPr>
      <w:spacing w:after="0" w:line="240" w:lineRule="auto"/>
    </w:pPr>
    <w:rPr>
      <w:rFonts w:ascii="Tahoma" w:eastAsia="Times New Roman" w:hAnsi="Tahoma" w:cs="Tahoma"/>
      <w:sz w:val="16"/>
      <w:szCs w:val="16"/>
      <w:lang w:val="en-US"/>
    </w:rPr>
  </w:style>
  <w:style w:type="character" w:customStyle="1" w:styleId="TekstbaloniaChar">
    <w:name w:val="Tekst balončića Char"/>
    <w:basedOn w:val="Zadanifontodlomka"/>
    <w:link w:val="Tekstbalonia"/>
    <w:semiHidden/>
    <w:rsid w:val="00725185"/>
    <w:rPr>
      <w:rFonts w:ascii="Tahoma" w:eastAsia="Times New Roman" w:hAnsi="Tahoma" w:cs="Tahoma"/>
      <w:sz w:val="16"/>
      <w:szCs w:val="16"/>
      <w:lang w:val="en-US"/>
    </w:rPr>
  </w:style>
  <w:style w:type="paragraph" w:customStyle="1" w:styleId="xl29">
    <w:name w:val="xl29"/>
    <w:basedOn w:val="Normal"/>
    <w:rsid w:val="00725185"/>
    <w:pPr>
      <w:shd w:val="clear" w:color="auto" w:fill="000080"/>
      <w:spacing w:before="100" w:beforeAutospacing="1" w:after="100" w:afterAutospacing="1" w:line="240" w:lineRule="auto"/>
    </w:pPr>
    <w:rPr>
      <w:rFonts w:ascii="Arial" w:eastAsia="Times New Roman" w:hAnsi="Arial" w:cs="Arial"/>
      <w:b/>
      <w:bCs/>
      <w:color w:val="FFFFFF"/>
      <w:sz w:val="24"/>
      <w:szCs w:val="24"/>
    </w:rPr>
  </w:style>
  <w:style w:type="paragraph" w:customStyle="1" w:styleId="Default">
    <w:name w:val="Default"/>
    <w:rsid w:val="007251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Naglaeno">
    <w:name w:val="Strong"/>
    <w:qFormat/>
    <w:rsid w:val="00725185"/>
    <w:rPr>
      <w:b/>
      <w:bCs/>
    </w:rPr>
  </w:style>
  <w:style w:type="numbering" w:customStyle="1" w:styleId="Bezpopisa1">
    <w:name w:val="Bez popisa1"/>
    <w:next w:val="Bezpopisa"/>
    <w:uiPriority w:val="99"/>
    <w:semiHidden/>
    <w:unhideWhenUsed/>
    <w:rsid w:val="00725185"/>
  </w:style>
  <w:style w:type="character" w:styleId="SlijeenaHiperveza">
    <w:name w:val="FollowedHyperlink"/>
    <w:uiPriority w:val="99"/>
    <w:unhideWhenUsed/>
    <w:rsid w:val="00725185"/>
    <w:rPr>
      <w:color w:val="800080"/>
      <w:u w:val="single"/>
    </w:rPr>
  </w:style>
  <w:style w:type="paragraph" w:customStyle="1" w:styleId="xl65">
    <w:name w:val="xl65"/>
    <w:basedOn w:val="Normal"/>
    <w:rsid w:val="00725185"/>
    <w:pPr>
      <w:shd w:val="clear" w:color="000000" w:fill="C0C0C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725185"/>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67">
    <w:name w:val="xl67"/>
    <w:basedOn w:val="Normal"/>
    <w:rsid w:val="00725185"/>
    <w:pPr>
      <w:shd w:val="clear" w:color="000000" w:fill="00008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68">
    <w:name w:val="xl68"/>
    <w:basedOn w:val="Normal"/>
    <w:rsid w:val="00725185"/>
    <w:pPr>
      <w:shd w:val="clear" w:color="000000" w:fill="00008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69">
    <w:name w:val="xl69"/>
    <w:basedOn w:val="Normal"/>
    <w:rsid w:val="007251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7251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7251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7251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7251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7251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725185"/>
    <w:pPr>
      <w:pBdr>
        <w:top w:val="single" w:sz="8" w:space="0" w:color="auto"/>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6">
    <w:name w:val="xl76"/>
    <w:basedOn w:val="Normal"/>
    <w:rsid w:val="00725185"/>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7">
    <w:name w:val="xl77"/>
    <w:basedOn w:val="Normal"/>
    <w:rsid w:val="00725185"/>
    <w:pPr>
      <w:pBdr>
        <w:top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8">
    <w:name w:val="xl78"/>
    <w:basedOn w:val="Normal"/>
    <w:rsid w:val="00725185"/>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725185"/>
    <w:pP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725185"/>
    <w:pPr>
      <w:shd w:val="clear" w:color="000000" w:fill="C0C0C0"/>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81">
    <w:name w:val="xl81"/>
    <w:basedOn w:val="Normal"/>
    <w:rsid w:val="00725185"/>
    <w:pPr>
      <w:shd w:val="clear" w:color="000000" w:fill="C0C0C0"/>
      <w:spacing w:before="100" w:beforeAutospacing="1" w:after="100" w:afterAutospacing="1" w:line="240" w:lineRule="auto"/>
    </w:pPr>
    <w:rPr>
      <w:rFonts w:ascii="Arial" w:eastAsia="Times New Roman" w:hAnsi="Arial" w:cs="Arial"/>
      <w:b/>
      <w:bCs/>
      <w:sz w:val="18"/>
      <w:szCs w:val="18"/>
    </w:rPr>
  </w:style>
  <w:style w:type="paragraph" w:customStyle="1" w:styleId="xl82">
    <w:name w:val="xl82"/>
    <w:basedOn w:val="Normal"/>
    <w:rsid w:val="00725185"/>
    <w:pP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83">
    <w:name w:val="xl83"/>
    <w:basedOn w:val="Normal"/>
    <w:rsid w:val="00725185"/>
    <w:pP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84">
    <w:name w:val="xl84"/>
    <w:basedOn w:val="Normal"/>
    <w:rsid w:val="00725185"/>
    <w:pP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85">
    <w:name w:val="xl85"/>
    <w:basedOn w:val="Normal"/>
    <w:rsid w:val="00725185"/>
    <w:pPr>
      <w:shd w:val="clear" w:color="000000" w:fill="66B3FF"/>
      <w:spacing w:before="100" w:beforeAutospacing="1" w:after="100" w:afterAutospacing="1" w:line="240" w:lineRule="auto"/>
    </w:pPr>
    <w:rPr>
      <w:rFonts w:ascii="Arial" w:eastAsia="Times New Roman" w:hAnsi="Arial" w:cs="Arial"/>
      <w:b/>
      <w:bCs/>
      <w:sz w:val="18"/>
      <w:szCs w:val="18"/>
    </w:rPr>
  </w:style>
  <w:style w:type="paragraph" w:customStyle="1" w:styleId="xl86">
    <w:name w:val="xl86"/>
    <w:basedOn w:val="Normal"/>
    <w:rsid w:val="00725185"/>
    <w:pPr>
      <w:shd w:val="clear" w:color="000000" w:fill="66B3FF"/>
      <w:spacing w:before="100" w:beforeAutospacing="1" w:after="100" w:afterAutospacing="1" w:line="240" w:lineRule="auto"/>
    </w:pPr>
    <w:rPr>
      <w:rFonts w:ascii="Arial" w:eastAsia="Times New Roman" w:hAnsi="Arial" w:cs="Arial"/>
      <w:b/>
      <w:bCs/>
      <w:sz w:val="18"/>
      <w:szCs w:val="18"/>
    </w:rPr>
  </w:style>
  <w:style w:type="paragraph" w:customStyle="1" w:styleId="xl87">
    <w:name w:val="xl87"/>
    <w:basedOn w:val="Normal"/>
    <w:rsid w:val="00725185"/>
    <w:pPr>
      <w:shd w:val="clear" w:color="000000" w:fill="66B3FF"/>
      <w:spacing w:before="100" w:beforeAutospacing="1" w:after="100" w:afterAutospacing="1" w:line="240" w:lineRule="auto"/>
    </w:pPr>
    <w:rPr>
      <w:rFonts w:ascii="Arial" w:eastAsia="Times New Roman" w:hAnsi="Arial" w:cs="Arial"/>
      <w:b/>
      <w:bCs/>
      <w:sz w:val="18"/>
      <w:szCs w:val="18"/>
    </w:rPr>
  </w:style>
  <w:style w:type="paragraph" w:customStyle="1" w:styleId="xl88">
    <w:name w:val="xl88"/>
    <w:basedOn w:val="Normal"/>
    <w:rsid w:val="00725185"/>
    <w:pPr>
      <w:spacing w:before="100" w:beforeAutospacing="1" w:after="100" w:afterAutospacing="1" w:line="240" w:lineRule="auto"/>
    </w:pPr>
    <w:rPr>
      <w:rFonts w:ascii="Arial" w:eastAsia="Times New Roman" w:hAnsi="Arial" w:cs="Arial"/>
      <w:b/>
      <w:bCs/>
      <w:sz w:val="18"/>
      <w:szCs w:val="18"/>
    </w:rPr>
  </w:style>
  <w:style w:type="paragraph" w:customStyle="1" w:styleId="xl89">
    <w:name w:val="xl89"/>
    <w:basedOn w:val="Normal"/>
    <w:rsid w:val="00725185"/>
    <w:pPr>
      <w:spacing w:before="100" w:beforeAutospacing="1" w:after="100" w:afterAutospacing="1" w:line="240" w:lineRule="auto"/>
    </w:pPr>
    <w:rPr>
      <w:rFonts w:ascii="Arial" w:eastAsia="Times New Roman" w:hAnsi="Arial" w:cs="Arial"/>
      <w:b/>
      <w:bCs/>
      <w:sz w:val="18"/>
      <w:szCs w:val="18"/>
    </w:rPr>
  </w:style>
  <w:style w:type="paragraph" w:customStyle="1" w:styleId="xl90">
    <w:name w:val="xl90"/>
    <w:basedOn w:val="Normal"/>
    <w:rsid w:val="00725185"/>
    <w:pPr>
      <w:spacing w:before="100" w:beforeAutospacing="1" w:after="100" w:afterAutospacing="1" w:line="240" w:lineRule="auto"/>
    </w:pPr>
    <w:rPr>
      <w:rFonts w:ascii="Arial" w:eastAsia="Times New Roman" w:hAnsi="Arial" w:cs="Arial"/>
      <w:b/>
      <w:bCs/>
      <w:sz w:val="18"/>
      <w:szCs w:val="18"/>
    </w:rPr>
  </w:style>
  <w:style w:type="paragraph" w:customStyle="1" w:styleId="xl91">
    <w:name w:val="xl91"/>
    <w:basedOn w:val="Normal"/>
    <w:rsid w:val="00725185"/>
    <w:pPr>
      <w:spacing w:before="100" w:beforeAutospacing="1" w:after="100" w:afterAutospacing="1" w:line="240" w:lineRule="auto"/>
    </w:pPr>
    <w:rPr>
      <w:rFonts w:ascii="Arial" w:eastAsia="Times New Roman" w:hAnsi="Arial" w:cs="Arial"/>
      <w:b/>
      <w:bCs/>
      <w:sz w:val="18"/>
      <w:szCs w:val="18"/>
    </w:rPr>
  </w:style>
  <w:style w:type="paragraph" w:customStyle="1" w:styleId="xl92">
    <w:name w:val="xl92"/>
    <w:basedOn w:val="Normal"/>
    <w:rsid w:val="00725185"/>
    <w:pPr>
      <w:spacing w:before="100" w:beforeAutospacing="1" w:after="100" w:afterAutospacing="1" w:line="240" w:lineRule="auto"/>
    </w:pPr>
    <w:rPr>
      <w:rFonts w:ascii="Arial" w:eastAsia="Times New Roman" w:hAnsi="Arial" w:cs="Arial"/>
      <w:sz w:val="18"/>
      <w:szCs w:val="18"/>
    </w:rPr>
  </w:style>
  <w:style w:type="paragraph" w:customStyle="1" w:styleId="xl93">
    <w:name w:val="xl93"/>
    <w:basedOn w:val="Normal"/>
    <w:rsid w:val="00725185"/>
    <w:pPr>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rsid w:val="00725185"/>
    <w:pPr>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Normal"/>
    <w:rsid w:val="00725185"/>
    <w:pPr>
      <w:spacing w:before="100" w:beforeAutospacing="1" w:after="100" w:afterAutospacing="1" w:line="240" w:lineRule="auto"/>
    </w:pPr>
    <w:rPr>
      <w:rFonts w:ascii="Arial" w:eastAsia="Times New Roman" w:hAnsi="Arial" w:cs="Arial"/>
      <w:sz w:val="18"/>
      <w:szCs w:val="18"/>
    </w:rPr>
  </w:style>
  <w:style w:type="paragraph" w:customStyle="1" w:styleId="xl96">
    <w:name w:val="xl96"/>
    <w:basedOn w:val="Normal"/>
    <w:rsid w:val="00725185"/>
    <w:pPr>
      <w:shd w:val="clear" w:color="000000" w:fill="14148A"/>
      <w:spacing w:before="100" w:beforeAutospacing="1" w:after="100" w:afterAutospacing="1" w:line="240" w:lineRule="auto"/>
    </w:pPr>
    <w:rPr>
      <w:rFonts w:ascii="Arial" w:eastAsia="Times New Roman" w:hAnsi="Arial" w:cs="Arial"/>
      <w:b/>
      <w:bCs/>
      <w:color w:val="FFFFFF"/>
      <w:sz w:val="18"/>
      <w:szCs w:val="18"/>
    </w:rPr>
  </w:style>
  <w:style w:type="paragraph" w:customStyle="1" w:styleId="xl97">
    <w:name w:val="xl97"/>
    <w:basedOn w:val="Normal"/>
    <w:rsid w:val="00725185"/>
    <w:pPr>
      <w:shd w:val="clear" w:color="000000" w:fill="14148A"/>
      <w:spacing w:before="100" w:beforeAutospacing="1" w:after="100" w:afterAutospacing="1" w:line="240" w:lineRule="auto"/>
    </w:pPr>
    <w:rPr>
      <w:rFonts w:ascii="Arial" w:eastAsia="Times New Roman" w:hAnsi="Arial" w:cs="Arial"/>
      <w:b/>
      <w:bCs/>
      <w:color w:val="FFFFFF"/>
      <w:sz w:val="18"/>
      <w:szCs w:val="18"/>
    </w:rPr>
  </w:style>
  <w:style w:type="paragraph" w:customStyle="1" w:styleId="xl98">
    <w:name w:val="xl98"/>
    <w:basedOn w:val="Normal"/>
    <w:rsid w:val="00725185"/>
    <w:pPr>
      <w:shd w:val="clear" w:color="000000" w:fill="14148A"/>
      <w:spacing w:before="100" w:beforeAutospacing="1" w:after="100" w:afterAutospacing="1" w:line="240" w:lineRule="auto"/>
    </w:pPr>
    <w:rPr>
      <w:rFonts w:ascii="Arial" w:eastAsia="Times New Roman" w:hAnsi="Arial" w:cs="Arial"/>
      <w:b/>
      <w:bCs/>
      <w:color w:val="FFFFFF"/>
      <w:sz w:val="18"/>
      <w:szCs w:val="18"/>
    </w:rPr>
  </w:style>
  <w:style w:type="paragraph" w:customStyle="1" w:styleId="xl99">
    <w:name w:val="xl99"/>
    <w:basedOn w:val="Normal"/>
    <w:rsid w:val="00725185"/>
    <w:pPr>
      <w:shd w:val="clear" w:color="000000" w:fill="A0D0A0"/>
      <w:spacing w:before="100" w:beforeAutospacing="1" w:after="100" w:afterAutospacing="1" w:line="240" w:lineRule="auto"/>
    </w:pPr>
    <w:rPr>
      <w:rFonts w:ascii="Arial" w:eastAsia="Times New Roman" w:hAnsi="Arial" w:cs="Arial"/>
      <w:b/>
      <w:bCs/>
      <w:sz w:val="18"/>
      <w:szCs w:val="18"/>
    </w:rPr>
  </w:style>
  <w:style w:type="paragraph" w:customStyle="1" w:styleId="xl100">
    <w:name w:val="xl100"/>
    <w:basedOn w:val="Normal"/>
    <w:rsid w:val="00725185"/>
    <w:pPr>
      <w:shd w:val="clear" w:color="000000" w:fill="A0D0A0"/>
      <w:spacing w:before="100" w:beforeAutospacing="1" w:after="100" w:afterAutospacing="1" w:line="240" w:lineRule="auto"/>
    </w:pPr>
    <w:rPr>
      <w:rFonts w:ascii="Arial" w:eastAsia="Times New Roman" w:hAnsi="Arial" w:cs="Arial"/>
      <w:b/>
      <w:bCs/>
      <w:sz w:val="18"/>
      <w:szCs w:val="18"/>
    </w:rPr>
  </w:style>
  <w:style w:type="paragraph" w:customStyle="1" w:styleId="xl101">
    <w:name w:val="xl101"/>
    <w:basedOn w:val="Normal"/>
    <w:rsid w:val="00725185"/>
    <w:pPr>
      <w:shd w:val="clear" w:color="000000" w:fill="A0D0A0"/>
      <w:spacing w:before="100" w:beforeAutospacing="1" w:after="100" w:afterAutospacing="1" w:line="240" w:lineRule="auto"/>
    </w:pPr>
    <w:rPr>
      <w:rFonts w:ascii="Arial" w:eastAsia="Times New Roman" w:hAnsi="Arial" w:cs="Arial"/>
      <w:b/>
      <w:bCs/>
      <w:sz w:val="18"/>
      <w:szCs w:val="18"/>
    </w:rPr>
  </w:style>
  <w:style w:type="table" w:customStyle="1" w:styleId="TableGrid">
    <w:name w:val="TableGrid"/>
    <w:rsid w:val="00725185"/>
    <w:pPr>
      <w:spacing w:after="0" w:line="240" w:lineRule="auto"/>
    </w:pPr>
    <w:tblPr>
      <w:tblCellMar>
        <w:top w:w="0" w:type="dxa"/>
        <w:left w:w="0" w:type="dxa"/>
        <w:bottom w:w="0" w:type="dxa"/>
        <w:right w:w="0" w:type="dxa"/>
      </w:tblCellMar>
    </w:tblPr>
  </w:style>
  <w:style w:type="table" w:styleId="Tablicapopisa3-isticanje6">
    <w:name w:val="List Table 3 Accent 6"/>
    <w:basedOn w:val="Obinatablica"/>
    <w:uiPriority w:val="48"/>
    <w:rsid w:val="00725185"/>
    <w:pPr>
      <w:autoSpaceDN w:val="0"/>
      <w:spacing w:after="0" w:line="240" w:lineRule="auto"/>
      <w:textAlignment w:val="baseline"/>
    </w:pPr>
    <w:rPr>
      <w:rFonts w:ascii="Calibri" w:eastAsia="Calibri" w:hAnsi="Calibri" w:cs="Times New Roman"/>
      <w:lang w:val="en-US" w:eastAsia="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Svijetlatablicareetke1-isticanje5">
    <w:name w:val="Grid Table 1 Light Accent 5"/>
    <w:basedOn w:val="Obinatablica"/>
    <w:uiPriority w:val="46"/>
    <w:rsid w:val="00725185"/>
    <w:pPr>
      <w:autoSpaceDN w:val="0"/>
      <w:spacing w:after="0" w:line="240" w:lineRule="auto"/>
      <w:textAlignment w:val="baseline"/>
    </w:pPr>
    <w:rPr>
      <w:rFonts w:ascii="Calibri" w:eastAsia="Calibri" w:hAnsi="Calibri" w:cs="Times New Roman"/>
      <w:lang w:val="en-US"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ivopisnatablicapopisa6-isticanje6">
    <w:name w:val="List Table 6 Colorful Accent 6"/>
    <w:basedOn w:val="Obinatablica"/>
    <w:uiPriority w:val="51"/>
    <w:rsid w:val="00725185"/>
    <w:pPr>
      <w:autoSpaceDN w:val="0"/>
      <w:spacing w:after="0" w:line="240" w:lineRule="auto"/>
      <w:textAlignment w:val="baseline"/>
    </w:pPr>
    <w:rPr>
      <w:rFonts w:ascii="Calibri" w:eastAsia="Calibri" w:hAnsi="Calibri" w:cs="Times New Roman"/>
      <w:color w:val="538135" w:themeColor="accent6" w:themeShade="BF"/>
      <w:lang w:val="en-US" w:eastAsia="en-US"/>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popisa4-isticanje6">
    <w:name w:val="List Table 4 Accent 6"/>
    <w:basedOn w:val="Obinatablica"/>
    <w:uiPriority w:val="49"/>
    <w:rsid w:val="00725185"/>
    <w:pPr>
      <w:autoSpaceDN w:val="0"/>
      <w:spacing w:after="0" w:line="240" w:lineRule="auto"/>
      <w:textAlignment w:val="baseline"/>
    </w:pPr>
    <w:rPr>
      <w:rFonts w:ascii="Calibri" w:eastAsia="Calibri" w:hAnsi="Calibri" w:cs="Times New Roman"/>
      <w:lang w:val="en-US"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popisa2-isticanje6">
    <w:name w:val="List Table 2 Accent 6"/>
    <w:basedOn w:val="Obinatablica"/>
    <w:uiPriority w:val="47"/>
    <w:rsid w:val="00725185"/>
    <w:pPr>
      <w:autoSpaceDN w:val="0"/>
      <w:spacing w:after="0" w:line="240" w:lineRule="auto"/>
      <w:textAlignment w:val="baseline"/>
    </w:pPr>
    <w:rPr>
      <w:rFonts w:ascii="Calibri" w:eastAsia="Calibri" w:hAnsi="Calibri" w:cs="Times New Roman"/>
      <w:lang w:val="en-US" w:eastAsia="en-US"/>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Odlomakpopisa">
    <w:name w:val="List Paragraph"/>
    <w:basedOn w:val="Normal"/>
    <w:uiPriority w:val="34"/>
    <w:qFormat/>
    <w:rsid w:val="00725185"/>
    <w:pPr>
      <w:suppressAutoHyphens/>
      <w:autoSpaceDN w:val="0"/>
      <w:spacing w:line="256" w:lineRule="auto"/>
      <w:ind w:left="720"/>
      <w:contextualSpacing/>
      <w:textAlignment w:val="baseline"/>
    </w:pPr>
    <w:rPr>
      <w:rFonts w:ascii="Calibri" w:eastAsia="Calibri" w:hAnsi="Calibri" w:cs="Times New Roman"/>
      <w:lang w:eastAsia="en-US"/>
    </w:rPr>
  </w:style>
  <w:style w:type="table" w:styleId="Tablicareetke4-isticanje6">
    <w:name w:val="Grid Table 4 Accent 6"/>
    <w:basedOn w:val="Obinatablica"/>
    <w:uiPriority w:val="49"/>
    <w:rsid w:val="00725185"/>
    <w:pPr>
      <w:autoSpaceDN w:val="0"/>
      <w:spacing w:after="0" w:line="240" w:lineRule="auto"/>
      <w:textAlignment w:val="baseline"/>
    </w:pPr>
    <w:rPr>
      <w:rFonts w:ascii="Calibri" w:eastAsia="Calibri" w:hAnsi="Calibri" w:cs="Times New Roman"/>
      <w:lang w:val="en-US"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reetke2-isticanje6">
    <w:name w:val="Grid Table 2 Accent 6"/>
    <w:basedOn w:val="Obinatablica"/>
    <w:uiPriority w:val="47"/>
    <w:rsid w:val="00725185"/>
    <w:pPr>
      <w:autoSpaceDN w:val="0"/>
      <w:spacing w:after="0" w:line="240" w:lineRule="auto"/>
      <w:textAlignment w:val="baseline"/>
    </w:pPr>
    <w:rPr>
      <w:rFonts w:ascii="Calibri" w:eastAsia="Calibri" w:hAnsi="Calibri" w:cs="Times New Roman"/>
      <w:lang w:val="en-US" w:eastAsia="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vijetlareetkatablice">
    <w:name w:val="Grid Table Light"/>
    <w:basedOn w:val="Obinatablica"/>
    <w:uiPriority w:val="40"/>
    <w:rsid w:val="00725185"/>
    <w:pPr>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erijeenospominjanje1">
    <w:name w:val="Neriješeno spominjanje1"/>
    <w:basedOn w:val="Zadanifontodlomka"/>
    <w:uiPriority w:val="99"/>
    <w:semiHidden/>
    <w:unhideWhenUsed/>
    <w:rsid w:val="00725185"/>
    <w:rPr>
      <w:color w:val="808080"/>
      <w:shd w:val="clear" w:color="auto" w:fill="E6E6E6"/>
    </w:rPr>
  </w:style>
  <w:style w:type="paragraph" w:customStyle="1" w:styleId="font5">
    <w:name w:val="font5"/>
    <w:basedOn w:val="Normal"/>
    <w:rsid w:val="00AB6736"/>
    <w:pPr>
      <w:spacing w:before="100" w:beforeAutospacing="1" w:after="100" w:afterAutospacing="1" w:line="240" w:lineRule="auto"/>
    </w:pPr>
    <w:rPr>
      <w:rFonts w:ascii="Calibri" w:eastAsia="Times New Roman" w:hAnsi="Calibri" w:cs="Times New Roman"/>
      <w:sz w:val="20"/>
      <w:szCs w:val="20"/>
    </w:rPr>
  </w:style>
  <w:style w:type="paragraph" w:customStyle="1" w:styleId="xl167">
    <w:name w:val="xl167"/>
    <w:basedOn w:val="Normal"/>
    <w:rsid w:val="00AB6736"/>
    <w:pPr>
      <w:spacing w:before="100" w:beforeAutospacing="1" w:after="100" w:afterAutospacing="1" w:line="240" w:lineRule="auto"/>
      <w:jc w:val="center"/>
    </w:pPr>
    <w:rPr>
      <w:rFonts w:ascii="Arial" w:eastAsia="Times New Roman" w:hAnsi="Arial" w:cs="Arial"/>
      <w:sz w:val="24"/>
      <w:szCs w:val="24"/>
    </w:rPr>
  </w:style>
  <w:style w:type="paragraph" w:customStyle="1" w:styleId="xl168">
    <w:name w:val="xl168"/>
    <w:basedOn w:val="Normal"/>
    <w:rsid w:val="00AB6736"/>
    <w:pP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AB6736"/>
    <w:pPr>
      <w:spacing w:before="100" w:beforeAutospacing="1" w:after="100" w:afterAutospacing="1" w:line="240" w:lineRule="auto"/>
    </w:pPr>
    <w:rPr>
      <w:rFonts w:ascii="Arial" w:eastAsia="Times New Roman" w:hAnsi="Arial" w:cs="Arial"/>
      <w:sz w:val="24"/>
      <w:szCs w:val="24"/>
    </w:rPr>
  </w:style>
  <w:style w:type="paragraph" w:customStyle="1" w:styleId="xl170">
    <w:name w:val="xl170"/>
    <w:basedOn w:val="Normal"/>
    <w:rsid w:val="00AB6736"/>
    <w:pPr>
      <w:spacing w:before="100" w:beforeAutospacing="1" w:after="100" w:afterAutospacing="1" w:line="240" w:lineRule="auto"/>
    </w:pPr>
    <w:rPr>
      <w:rFonts w:ascii="Arial" w:eastAsia="Times New Roman" w:hAnsi="Arial" w:cs="Arial"/>
      <w:b/>
      <w:bCs/>
      <w:sz w:val="32"/>
      <w:szCs w:val="32"/>
    </w:rPr>
  </w:style>
  <w:style w:type="paragraph" w:customStyle="1" w:styleId="xl171">
    <w:name w:val="xl171"/>
    <w:basedOn w:val="Normal"/>
    <w:rsid w:val="00AB6736"/>
    <w:pPr>
      <w:pBdr>
        <w:top w:val="single" w:sz="4" w:space="0" w:color="auto"/>
        <w:left w:val="single" w:sz="4" w:space="0" w:color="FFFFFF"/>
        <w:bottom w:val="single" w:sz="4" w:space="0" w:color="FFFFFF"/>
        <w:right w:val="single" w:sz="4" w:space="0" w:color="FFFFFF"/>
      </w:pBdr>
      <w:shd w:val="clear" w:color="000000" w:fill="C0C0C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72">
    <w:name w:val="xl172"/>
    <w:basedOn w:val="Normal"/>
    <w:rsid w:val="00AB6736"/>
    <w:pPr>
      <w:pBdr>
        <w:top w:val="single" w:sz="4" w:space="0" w:color="auto"/>
        <w:left w:val="single" w:sz="4" w:space="0" w:color="FFFFFF"/>
        <w:bottom w:val="single" w:sz="4" w:space="0" w:color="FFFFFF"/>
        <w:right w:val="single" w:sz="4" w:space="0" w:color="FFFFFF"/>
      </w:pBdr>
      <w:shd w:val="clear" w:color="000000" w:fill="C0C0C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73">
    <w:name w:val="xl173"/>
    <w:basedOn w:val="Normal"/>
    <w:rsid w:val="00AB6736"/>
    <w:pPr>
      <w:pBdr>
        <w:top w:val="single" w:sz="4" w:space="0" w:color="auto"/>
        <w:left w:val="single" w:sz="4" w:space="0" w:color="FFFFFF"/>
        <w:bottom w:val="single" w:sz="4" w:space="0" w:color="FFFFFF"/>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74">
    <w:name w:val="xl174"/>
    <w:basedOn w:val="Normal"/>
    <w:rsid w:val="00AB6736"/>
    <w:pPr>
      <w:pBdr>
        <w:top w:val="single" w:sz="4" w:space="0" w:color="FFFFFF"/>
        <w:left w:val="single" w:sz="4" w:space="0" w:color="FFFFFF"/>
        <w:bottom w:val="single" w:sz="4" w:space="0" w:color="FFFFFF"/>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175">
    <w:name w:val="xl175"/>
    <w:basedOn w:val="Normal"/>
    <w:rsid w:val="00AB6736"/>
    <w:pPr>
      <w:pBdr>
        <w:top w:val="single" w:sz="4" w:space="0" w:color="FFFFFF"/>
        <w:left w:val="single" w:sz="4" w:space="0" w:color="FFFFFF"/>
        <w:bottom w:val="single" w:sz="4" w:space="0" w:color="FFFFFF"/>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76">
    <w:name w:val="xl176"/>
    <w:basedOn w:val="Normal"/>
    <w:rsid w:val="00AB6736"/>
    <w:pPr>
      <w:pBdr>
        <w:top w:val="single" w:sz="4" w:space="0" w:color="FFFFFF"/>
        <w:left w:val="single" w:sz="4" w:space="0" w:color="FFFFFF"/>
        <w:bottom w:val="single" w:sz="4" w:space="0" w:color="FFFFFF"/>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77">
    <w:name w:val="xl177"/>
    <w:basedOn w:val="Normal"/>
    <w:rsid w:val="00AB6736"/>
    <w:pPr>
      <w:pBdr>
        <w:top w:val="single" w:sz="4" w:space="0" w:color="FFFFFF"/>
        <w:left w:val="single" w:sz="4" w:space="0" w:color="FFFFFF"/>
        <w:bottom w:val="single" w:sz="4" w:space="0" w:color="FFFFFF"/>
        <w:right w:val="single" w:sz="4" w:space="0" w:color="FFFFFF"/>
      </w:pBdr>
      <w:shd w:val="clear" w:color="000000" w:fill="C0C0C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78">
    <w:name w:val="xl178"/>
    <w:basedOn w:val="Normal"/>
    <w:rsid w:val="00AB6736"/>
    <w:pPr>
      <w:pBdr>
        <w:top w:val="single" w:sz="4" w:space="0" w:color="FFFFFF"/>
        <w:left w:val="single" w:sz="4" w:space="0" w:color="FFFFFF"/>
        <w:bottom w:val="single" w:sz="4" w:space="0" w:color="FFFFFF"/>
        <w:right w:val="single" w:sz="4" w:space="0" w:color="FFFFFF"/>
      </w:pBdr>
      <w:shd w:val="clear" w:color="000000" w:fill="C0C0C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79">
    <w:name w:val="xl179"/>
    <w:basedOn w:val="Normal"/>
    <w:rsid w:val="00AB6736"/>
    <w:pPr>
      <w:pBdr>
        <w:top w:val="single" w:sz="4" w:space="0" w:color="FFFFFF"/>
        <w:left w:val="single" w:sz="4" w:space="0" w:color="FFFFFF"/>
        <w:bottom w:val="single" w:sz="4" w:space="0" w:color="FFFFFF"/>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80">
    <w:name w:val="xl180"/>
    <w:basedOn w:val="Normal"/>
    <w:rsid w:val="00AB6736"/>
    <w:pPr>
      <w:pBdr>
        <w:top w:val="single" w:sz="4" w:space="0" w:color="FFFFFF"/>
        <w:left w:val="single" w:sz="4" w:space="0" w:color="auto"/>
        <w:bottom w:val="double" w:sz="6" w:space="0" w:color="auto"/>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81">
    <w:name w:val="xl181"/>
    <w:basedOn w:val="Normal"/>
    <w:rsid w:val="00AB6736"/>
    <w:pPr>
      <w:pBdr>
        <w:top w:val="single" w:sz="4" w:space="0" w:color="FFFFFF"/>
        <w:left w:val="single" w:sz="4" w:space="0" w:color="FFFFFF"/>
        <w:bottom w:val="double" w:sz="6" w:space="0" w:color="auto"/>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82">
    <w:name w:val="xl182"/>
    <w:basedOn w:val="Normal"/>
    <w:rsid w:val="00AB6736"/>
    <w:pPr>
      <w:pBdr>
        <w:top w:val="single" w:sz="4" w:space="0" w:color="FFFFFF"/>
        <w:left w:val="single" w:sz="4" w:space="0" w:color="FFFFFF"/>
        <w:bottom w:val="double" w:sz="6" w:space="0" w:color="auto"/>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183">
    <w:name w:val="xl183"/>
    <w:basedOn w:val="Normal"/>
    <w:rsid w:val="00AB6736"/>
    <w:pPr>
      <w:pBdr>
        <w:top w:val="single" w:sz="4" w:space="0" w:color="FFFFFF"/>
        <w:left w:val="single" w:sz="4" w:space="0" w:color="FFFFFF"/>
        <w:bottom w:val="double" w:sz="6" w:space="0" w:color="auto"/>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84">
    <w:name w:val="xl184"/>
    <w:basedOn w:val="Normal"/>
    <w:rsid w:val="00AB6736"/>
    <w:pPr>
      <w:pBdr>
        <w:top w:val="single" w:sz="4" w:space="0" w:color="FFFFFF"/>
        <w:left w:val="single" w:sz="4" w:space="0" w:color="FFFFFF"/>
        <w:bottom w:val="double" w:sz="6" w:space="0" w:color="auto"/>
        <w:right w:val="single" w:sz="4" w:space="0" w:color="FFFFFF"/>
      </w:pBdr>
      <w:shd w:val="clear" w:color="000000" w:fill="C0C0C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85">
    <w:name w:val="xl185"/>
    <w:basedOn w:val="Normal"/>
    <w:rsid w:val="00AB6736"/>
    <w:pPr>
      <w:pBdr>
        <w:top w:val="single" w:sz="4" w:space="0" w:color="FFFFFF"/>
        <w:left w:val="single" w:sz="4" w:space="0" w:color="FFFFFF"/>
        <w:bottom w:val="double" w:sz="6" w:space="0" w:color="auto"/>
        <w:right w:val="single" w:sz="4" w:space="0" w:color="FFFFFF"/>
      </w:pBdr>
      <w:shd w:val="clear" w:color="000000" w:fill="C0C0C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86">
    <w:name w:val="xl186"/>
    <w:basedOn w:val="Normal"/>
    <w:rsid w:val="00AB6736"/>
    <w:pPr>
      <w:pBdr>
        <w:top w:val="single" w:sz="4" w:space="0" w:color="FFFFFF"/>
        <w:left w:val="single" w:sz="4" w:space="0" w:color="FFFFFF"/>
        <w:bottom w:val="double" w:sz="6" w:space="0" w:color="auto"/>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87">
    <w:name w:val="xl187"/>
    <w:basedOn w:val="Normal"/>
    <w:rsid w:val="00AB6736"/>
    <w:pPr>
      <w:pBdr>
        <w:left w:val="single" w:sz="4" w:space="0" w:color="auto"/>
      </w:pBdr>
      <w:shd w:val="clear" w:color="000000" w:fill="333333"/>
      <w:spacing w:before="100" w:beforeAutospacing="1" w:after="100" w:afterAutospacing="1" w:line="240" w:lineRule="auto"/>
      <w:jc w:val="center"/>
    </w:pPr>
    <w:rPr>
      <w:rFonts w:ascii="Arial Narrow" w:eastAsia="Times New Roman" w:hAnsi="Arial Narrow" w:cs="Times New Roman"/>
      <w:b/>
      <w:bCs/>
      <w:color w:val="FFFFFF"/>
      <w:sz w:val="24"/>
      <w:szCs w:val="24"/>
    </w:rPr>
  </w:style>
  <w:style w:type="paragraph" w:customStyle="1" w:styleId="xl188">
    <w:name w:val="xl188"/>
    <w:basedOn w:val="Normal"/>
    <w:rsid w:val="00AB6736"/>
    <w:pPr>
      <w:shd w:val="clear" w:color="000000" w:fill="333333"/>
      <w:spacing w:before="100" w:beforeAutospacing="1" w:after="100" w:afterAutospacing="1" w:line="240" w:lineRule="auto"/>
      <w:jc w:val="center"/>
    </w:pPr>
    <w:rPr>
      <w:rFonts w:ascii="Arial Narrow" w:eastAsia="Times New Roman" w:hAnsi="Arial Narrow" w:cs="Times New Roman"/>
      <w:b/>
      <w:bCs/>
      <w:color w:val="FFFFFF"/>
      <w:sz w:val="24"/>
      <w:szCs w:val="24"/>
    </w:rPr>
  </w:style>
  <w:style w:type="paragraph" w:customStyle="1" w:styleId="xl189">
    <w:name w:val="xl189"/>
    <w:basedOn w:val="Normal"/>
    <w:rsid w:val="00AB6736"/>
    <w:pPr>
      <w:shd w:val="clear" w:color="000000" w:fill="333333"/>
      <w:spacing w:before="100" w:beforeAutospacing="1" w:after="100" w:afterAutospacing="1" w:line="240" w:lineRule="auto"/>
      <w:jc w:val="center"/>
    </w:pPr>
    <w:rPr>
      <w:rFonts w:ascii="Arial Narrow" w:eastAsia="Times New Roman" w:hAnsi="Arial Narrow" w:cs="Times New Roman"/>
      <w:color w:val="FFFFFF"/>
      <w:sz w:val="24"/>
      <w:szCs w:val="24"/>
    </w:rPr>
  </w:style>
  <w:style w:type="paragraph" w:customStyle="1" w:styleId="xl190">
    <w:name w:val="xl190"/>
    <w:basedOn w:val="Normal"/>
    <w:rsid w:val="00AB6736"/>
    <w:pPr>
      <w:shd w:val="clear" w:color="000000" w:fill="333333"/>
      <w:spacing w:before="100" w:beforeAutospacing="1" w:after="100" w:afterAutospacing="1" w:line="240" w:lineRule="auto"/>
    </w:pPr>
    <w:rPr>
      <w:rFonts w:ascii="Arial Narrow" w:eastAsia="Times New Roman" w:hAnsi="Arial Narrow" w:cs="Times New Roman"/>
      <w:b/>
      <w:bCs/>
      <w:color w:val="FFFFFF"/>
      <w:sz w:val="24"/>
      <w:szCs w:val="24"/>
    </w:rPr>
  </w:style>
  <w:style w:type="paragraph" w:customStyle="1" w:styleId="xl191">
    <w:name w:val="xl191"/>
    <w:basedOn w:val="Normal"/>
    <w:rsid w:val="00AB6736"/>
    <w:pPr>
      <w:shd w:val="clear" w:color="000000" w:fill="333333"/>
      <w:spacing w:before="100" w:beforeAutospacing="1" w:after="100" w:afterAutospacing="1" w:line="240" w:lineRule="auto"/>
      <w:jc w:val="center"/>
    </w:pPr>
    <w:rPr>
      <w:rFonts w:ascii="Arial Narrow" w:eastAsia="Times New Roman" w:hAnsi="Arial Narrow" w:cs="Times New Roman"/>
      <w:b/>
      <w:bCs/>
      <w:color w:val="FFFFFF"/>
      <w:sz w:val="24"/>
      <w:szCs w:val="24"/>
    </w:rPr>
  </w:style>
  <w:style w:type="paragraph" w:customStyle="1" w:styleId="xl192">
    <w:name w:val="xl192"/>
    <w:basedOn w:val="Normal"/>
    <w:rsid w:val="00AB6736"/>
    <w:pPr>
      <w:shd w:val="clear" w:color="000000" w:fill="333333"/>
      <w:spacing w:before="100" w:beforeAutospacing="1" w:after="100" w:afterAutospacing="1" w:line="240" w:lineRule="auto"/>
    </w:pPr>
    <w:rPr>
      <w:rFonts w:ascii="Arial Narrow" w:eastAsia="Times New Roman" w:hAnsi="Arial Narrow" w:cs="Times New Roman"/>
      <w:b/>
      <w:bCs/>
      <w:color w:val="FFFFFF"/>
      <w:sz w:val="24"/>
      <w:szCs w:val="24"/>
    </w:rPr>
  </w:style>
  <w:style w:type="paragraph" w:customStyle="1" w:styleId="xl193">
    <w:name w:val="xl193"/>
    <w:basedOn w:val="Normal"/>
    <w:rsid w:val="00AB6736"/>
    <w:pPr>
      <w:shd w:val="clear" w:color="000000" w:fill="333333"/>
      <w:spacing w:before="100" w:beforeAutospacing="1" w:after="100" w:afterAutospacing="1" w:line="240" w:lineRule="auto"/>
    </w:pPr>
    <w:rPr>
      <w:rFonts w:ascii="Arial Narrow" w:eastAsia="Times New Roman" w:hAnsi="Arial Narrow" w:cs="Times New Roman"/>
      <w:b/>
      <w:bCs/>
      <w:color w:val="FFFFFF"/>
      <w:sz w:val="24"/>
      <w:szCs w:val="24"/>
    </w:rPr>
  </w:style>
  <w:style w:type="paragraph" w:customStyle="1" w:styleId="xl194">
    <w:name w:val="xl194"/>
    <w:basedOn w:val="Normal"/>
    <w:rsid w:val="00AB6736"/>
    <w:pPr>
      <w:shd w:val="clear" w:color="000000" w:fill="333333"/>
      <w:spacing w:before="100" w:beforeAutospacing="1" w:after="100" w:afterAutospacing="1" w:line="240" w:lineRule="auto"/>
    </w:pPr>
    <w:rPr>
      <w:rFonts w:ascii="Arial Narrow" w:eastAsia="Times New Roman" w:hAnsi="Arial Narrow" w:cs="Times New Roman"/>
      <w:b/>
      <w:bCs/>
      <w:color w:val="FFFFFF"/>
      <w:sz w:val="24"/>
      <w:szCs w:val="24"/>
    </w:rPr>
  </w:style>
  <w:style w:type="paragraph" w:customStyle="1" w:styleId="xl195">
    <w:name w:val="xl195"/>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196">
    <w:name w:val="xl196"/>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197">
    <w:name w:val="xl197"/>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98">
    <w:name w:val="xl198"/>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199">
    <w:name w:val="xl199"/>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200">
    <w:name w:val="xl200"/>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01">
    <w:name w:val="xl201"/>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02">
    <w:name w:val="xl202"/>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3">
    <w:name w:val="xl203"/>
    <w:basedOn w:val="Normal"/>
    <w:rsid w:val="00AB673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04">
    <w:name w:val="xl204"/>
    <w:basedOn w:val="Normal"/>
    <w:rsid w:val="00AB673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05">
    <w:name w:val="xl205"/>
    <w:basedOn w:val="Normal"/>
    <w:rsid w:val="00AB673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206">
    <w:name w:val="xl206"/>
    <w:basedOn w:val="Normal"/>
    <w:rsid w:val="00AB673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07">
    <w:name w:val="xl207"/>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208">
    <w:name w:val="xl208"/>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209">
    <w:name w:val="xl209"/>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210">
    <w:name w:val="xl210"/>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211">
    <w:name w:val="xl211"/>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212">
    <w:name w:val="xl212"/>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213">
    <w:name w:val="xl213"/>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214">
    <w:name w:val="xl214"/>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215">
    <w:name w:val="xl215"/>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216">
    <w:name w:val="xl216"/>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217">
    <w:name w:val="xl217"/>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218">
    <w:name w:val="xl218"/>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219">
    <w:name w:val="xl219"/>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20">
    <w:name w:val="xl220"/>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21">
    <w:name w:val="xl221"/>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222">
    <w:name w:val="xl222"/>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23">
    <w:name w:val="xl223"/>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24">
    <w:name w:val="xl224"/>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225">
    <w:name w:val="xl225"/>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26">
    <w:name w:val="xl226"/>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27">
    <w:name w:val="xl227"/>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28">
    <w:name w:val="xl228"/>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229">
    <w:name w:val="xl229"/>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30">
    <w:name w:val="xl230"/>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231">
    <w:name w:val="xl231"/>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32">
    <w:name w:val="xl232"/>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233">
    <w:name w:val="xl233"/>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34">
    <w:name w:val="xl234"/>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35">
    <w:name w:val="xl235"/>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236">
    <w:name w:val="xl236"/>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37">
    <w:name w:val="xl237"/>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238">
    <w:name w:val="xl238"/>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239">
    <w:name w:val="xl239"/>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40">
    <w:name w:val="xl240"/>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41">
    <w:name w:val="xl241"/>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242">
    <w:name w:val="xl242"/>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243">
    <w:name w:val="xl243"/>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244">
    <w:name w:val="xl244"/>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245">
    <w:name w:val="xl245"/>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Narrow" w:eastAsia="Times New Roman" w:hAnsi="Arial Narrow" w:cs="Times New Roman"/>
      <w:sz w:val="24"/>
      <w:szCs w:val="24"/>
    </w:rPr>
  </w:style>
  <w:style w:type="paragraph" w:customStyle="1" w:styleId="xl246">
    <w:name w:val="xl246"/>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47">
    <w:name w:val="xl247"/>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48">
    <w:name w:val="xl248"/>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249">
    <w:name w:val="xl249"/>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50">
    <w:name w:val="xl250"/>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51">
    <w:name w:val="xl251"/>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52">
    <w:name w:val="xl252"/>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53">
    <w:name w:val="xl253"/>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54">
    <w:name w:val="xl254"/>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55">
    <w:name w:val="xl255"/>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56">
    <w:name w:val="xl256"/>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257">
    <w:name w:val="xl257"/>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58">
    <w:name w:val="xl258"/>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59">
    <w:name w:val="xl259"/>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60">
    <w:name w:val="xl260"/>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261">
    <w:name w:val="xl261"/>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262">
    <w:name w:val="xl262"/>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263">
    <w:name w:val="xl263"/>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264">
    <w:name w:val="xl264"/>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265">
    <w:name w:val="xl265"/>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266">
    <w:name w:val="xl266"/>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267">
    <w:name w:val="xl267"/>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Narrow" w:eastAsia="Times New Roman" w:hAnsi="Arial Narrow" w:cs="Times New Roman"/>
      <w:sz w:val="24"/>
      <w:szCs w:val="24"/>
    </w:rPr>
  </w:style>
  <w:style w:type="paragraph" w:customStyle="1" w:styleId="xl268">
    <w:name w:val="xl268"/>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rPr>
  </w:style>
  <w:style w:type="paragraph" w:customStyle="1" w:styleId="xl269">
    <w:name w:val="xl269"/>
    <w:basedOn w:val="Normal"/>
    <w:rsid w:val="00AB6736"/>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270">
    <w:name w:val="xl270"/>
    <w:basedOn w:val="Normal"/>
    <w:rsid w:val="00AB6736"/>
    <w:pP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271">
    <w:name w:val="xl271"/>
    <w:basedOn w:val="Normal"/>
    <w:rsid w:val="00AB6736"/>
    <w:pP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72">
    <w:name w:val="xl272"/>
    <w:basedOn w:val="Normal"/>
    <w:rsid w:val="00AB6736"/>
    <w:pP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73">
    <w:name w:val="xl273"/>
    <w:basedOn w:val="Normal"/>
    <w:rsid w:val="00AB6736"/>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274">
    <w:name w:val="xl274"/>
    <w:basedOn w:val="Normal"/>
    <w:rsid w:val="00AB6736"/>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275">
    <w:name w:val="xl275"/>
    <w:basedOn w:val="Normal"/>
    <w:rsid w:val="00AB6736"/>
    <w:pP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76">
    <w:name w:val="xl276"/>
    <w:basedOn w:val="Normal"/>
    <w:rsid w:val="00AB6736"/>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277">
    <w:name w:val="xl277"/>
    <w:basedOn w:val="Normal"/>
    <w:rsid w:val="00AB6736"/>
    <w:pPr>
      <w:spacing w:before="100" w:beforeAutospacing="1" w:after="100" w:afterAutospacing="1" w:line="240" w:lineRule="auto"/>
    </w:pPr>
    <w:rPr>
      <w:rFonts w:ascii="Arial Narrow" w:eastAsia="Times New Roman" w:hAnsi="Arial Narrow" w:cs="Times New Roman"/>
    </w:rPr>
  </w:style>
  <w:style w:type="paragraph" w:customStyle="1" w:styleId="xl278">
    <w:name w:val="xl278"/>
    <w:basedOn w:val="Normal"/>
    <w:rsid w:val="00AB6736"/>
    <w:pPr>
      <w:spacing w:before="100" w:beforeAutospacing="1" w:after="100" w:afterAutospacing="1" w:line="240" w:lineRule="auto"/>
      <w:jc w:val="center"/>
    </w:pPr>
    <w:rPr>
      <w:rFonts w:ascii="Arial Narrow" w:eastAsia="Times New Roman" w:hAnsi="Arial Narrow" w:cs="Times New Roman"/>
    </w:rPr>
  </w:style>
  <w:style w:type="paragraph" w:customStyle="1" w:styleId="xl279">
    <w:name w:val="xl279"/>
    <w:basedOn w:val="Normal"/>
    <w:rsid w:val="00AB6736"/>
    <w:pPr>
      <w:spacing w:before="100" w:beforeAutospacing="1" w:after="100" w:afterAutospacing="1" w:line="240" w:lineRule="auto"/>
    </w:pPr>
    <w:rPr>
      <w:rFonts w:ascii="Arial Narrow" w:eastAsia="Times New Roman" w:hAnsi="Arial Narrow" w:cs="Times New Roman"/>
    </w:rPr>
  </w:style>
  <w:style w:type="paragraph" w:customStyle="1" w:styleId="xl280">
    <w:name w:val="xl280"/>
    <w:basedOn w:val="Normal"/>
    <w:rsid w:val="00AB6736"/>
    <w:pPr>
      <w:spacing w:before="100" w:beforeAutospacing="1" w:after="100" w:afterAutospacing="1" w:line="240" w:lineRule="auto"/>
      <w:jc w:val="center"/>
    </w:pPr>
    <w:rPr>
      <w:rFonts w:ascii="Arial Narrow" w:eastAsia="Times New Roman" w:hAnsi="Arial Narrow" w:cs="Times New Roman"/>
    </w:rPr>
  </w:style>
  <w:style w:type="paragraph" w:customStyle="1" w:styleId="xl281">
    <w:name w:val="xl281"/>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282">
    <w:name w:val="xl282"/>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283">
    <w:name w:val="xl283"/>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284">
    <w:name w:val="xl284"/>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285">
    <w:name w:val="xl285"/>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286">
    <w:name w:val="xl286"/>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287">
    <w:name w:val="xl287"/>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288">
    <w:name w:val="xl288"/>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289">
    <w:name w:val="xl289"/>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290">
    <w:name w:val="xl290"/>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291">
    <w:name w:val="xl291"/>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292">
    <w:name w:val="xl292"/>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293">
    <w:name w:val="xl293"/>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294">
    <w:name w:val="xl294"/>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295">
    <w:name w:val="xl295"/>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296">
    <w:name w:val="xl296"/>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97">
    <w:name w:val="xl297"/>
    <w:basedOn w:val="Normal"/>
    <w:rsid w:val="00AB673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98">
    <w:name w:val="xl298"/>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299">
    <w:name w:val="xl299"/>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300">
    <w:name w:val="xl300"/>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301">
    <w:name w:val="xl301"/>
    <w:basedOn w:val="Normal"/>
    <w:rsid w:val="00AB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302">
    <w:name w:val="xl302"/>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303">
    <w:name w:val="xl303"/>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304">
    <w:name w:val="xl304"/>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305">
    <w:name w:val="xl305"/>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306">
    <w:name w:val="xl306"/>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307">
    <w:name w:val="xl307"/>
    <w:basedOn w:val="Normal"/>
    <w:rsid w:val="00AB67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308">
    <w:name w:val="xl308"/>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309">
    <w:name w:val="xl309"/>
    <w:basedOn w:val="Normal"/>
    <w:rsid w:val="00AB6736"/>
    <w:pPr>
      <w:pBdr>
        <w:top w:val="single" w:sz="4" w:space="0" w:color="auto"/>
        <w:left w:val="single" w:sz="4" w:space="0" w:color="auto"/>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310">
    <w:name w:val="xl310"/>
    <w:basedOn w:val="Normal"/>
    <w:rsid w:val="00AB6736"/>
    <w:pPr>
      <w:pBdr>
        <w:top w:val="single" w:sz="4" w:space="0" w:color="auto"/>
        <w:right w:val="single" w:sz="4" w:space="0" w:color="FFFFFF"/>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311">
    <w:name w:val="xl311"/>
    <w:basedOn w:val="Normal"/>
    <w:rsid w:val="00AB6736"/>
    <w:pPr>
      <w:pBdr>
        <w:left w:val="single" w:sz="4" w:space="0" w:color="auto"/>
        <w:bottom w:val="single" w:sz="4" w:space="0" w:color="FFFFFF"/>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312">
    <w:name w:val="xl312"/>
    <w:basedOn w:val="Normal"/>
    <w:rsid w:val="00AB6736"/>
    <w:pPr>
      <w:pBdr>
        <w:bottom w:val="single" w:sz="4" w:space="0" w:color="FFFFFF"/>
        <w:right w:val="single" w:sz="4" w:space="0" w:color="FFFFFF"/>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313">
    <w:name w:val="xl313"/>
    <w:basedOn w:val="Normal"/>
    <w:rsid w:val="00AB6736"/>
    <w:pPr>
      <w:spacing w:before="100" w:beforeAutospacing="1" w:after="100" w:afterAutospacing="1" w:line="240" w:lineRule="auto"/>
      <w:textAlignment w:val="top"/>
    </w:pPr>
    <w:rPr>
      <w:rFonts w:ascii="Arial Narrow" w:eastAsia="Times New Roman" w:hAnsi="Arial Narrow" w:cs="Times New Roman"/>
    </w:rPr>
  </w:style>
  <w:style w:type="paragraph" w:customStyle="1" w:styleId="xl314">
    <w:name w:val="xl314"/>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315">
    <w:name w:val="xl315"/>
    <w:basedOn w:val="Normal"/>
    <w:rsid w:val="00AB6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316">
    <w:name w:val="xl316"/>
    <w:basedOn w:val="Normal"/>
    <w:rsid w:val="00AB6736"/>
    <w:pPr>
      <w:spacing w:before="100" w:beforeAutospacing="1" w:after="100" w:afterAutospacing="1" w:line="240" w:lineRule="auto"/>
      <w:jc w:val="center"/>
    </w:pPr>
    <w:rPr>
      <w:rFonts w:ascii="Arial Narrow" w:eastAsia="Times New Roman" w:hAnsi="Arial Narrow" w:cs="Times New Roman"/>
      <w:b/>
      <w:bCs/>
    </w:rPr>
  </w:style>
  <w:style w:type="paragraph" w:customStyle="1" w:styleId="xl317">
    <w:name w:val="xl317"/>
    <w:basedOn w:val="Normal"/>
    <w:rsid w:val="00AB673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rPr>
  </w:style>
  <w:style w:type="paragraph" w:customStyle="1" w:styleId="xl318">
    <w:name w:val="xl318"/>
    <w:basedOn w:val="Normal"/>
    <w:rsid w:val="00AB6736"/>
    <w:pPr>
      <w:pBdr>
        <w:top w:val="single" w:sz="4" w:space="0" w:color="auto"/>
        <w:bottom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rPr>
  </w:style>
  <w:style w:type="paragraph" w:customStyle="1" w:styleId="xl319">
    <w:name w:val="xl319"/>
    <w:basedOn w:val="Normal"/>
    <w:rsid w:val="00AB673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rPr>
  </w:style>
  <w:style w:type="paragraph" w:customStyle="1" w:styleId="xl320">
    <w:name w:val="xl320"/>
    <w:basedOn w:val="Normal"/>
    <w:rsid w:val="00AB6736"/>
    <w:pPr>
      <w:spacing w:before="100" w:beforeAutospacing="1" w:after="100" w:afterAutospacing="1" w:line="240" w:lineRule="auto"/>
      <w:jc w:val="both"/>
    </w:pPr>
    <w:rPr>
      <w:rFonts w:ascii="Arial Narrow" w:eastAsia="Times New Roman" w:hAnsi="Arial Narrow" w:cs="Times New Roman"/>
    </w:rPr>
  </w:style>
  <w:style w:type="paragraph" w:customStyle="1" w:styleId="xl321">
    <w:name w:val="xl321"/>
    <w:basedOn w:val="Normal"/>
    <w:rsid w:val="00AB6736"/>
    <w:pPr>
      <w:spacing w:before="100" w:beforeAutospacing="1" w:after="100" w:afterAutospacing="1" w:line="240" w:lineRule="auto"/>
    </w:pPr>
    <w:rPr>
      <w:rFonts w:ascii="Arial Narrow" w:eastAsia="Times New Roman" w:hAnsi="Arial Narrow" w:cs="Times New Roman"/>
    </w:rPr>
  </w:style>
  <w:style w:type="paragraph" w:customStyle="1" w:styleId="xl322">
    <w:name w:val="xl322"/>
    <w:basedOn w:val="Normal"/>
    <w:rsid w:val="00AB6736"/>
    <w:pPr>
      <w:pBdr>
        <w:top w:val="single" w:sz="4" w:space="0" w:color="auto"/>
        <w:left w:val="single" w:sz="4" w:space="0" w:color="FFFFFF"/>
        <w:bottom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323">
    <w:name w:val="xl323"/>
    <w:basedOn w:val="Normal"/>
    <w:rsid w:val="00AB6736"/>
    <w:pPr>
      <w:pBdr>
        <w:top w:val="single" w:sz="4" w:space="0" w:color="auto"/>
        <w:bottom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324">
    <w:name w:val="xl324"/>
    <w:basedOn w:val="Normal"/>
    <w:rsid w:val="00AB6736"/>
    <w:pPr>
      <w:pBdr>
        <w:top w:val="single" w:sz="4" w:space="0" w:color="auto"/>
        <w:bottom w:val="single" w:sz="4" w:space="0" w:color="FFFFFF"/>
        <w:right w:val="single" w:sz="4" w:space="0" w:color="FFFFFF"/>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325">
    <w:name w:val="xl325"/>
    <w:basedOn w:val="Normal"/>
    <w:rsid w:val="00AB6736"/>
    <w:pPr>
      <w:spacing w:before="100" w:beforeAutospacing="1" w:after="100" w:afterAutospacing="1" w:line="240" w:lineRule="auto"/>
      <w:jc w:val="center"/>
    </w:pPr>
    <w:rPr>
      <w:rFonts w:ascii="Arial Narrow" w:eastAsia="Times New Roman" w:hAnsi="Arial Narrow" w:cs="Times New Roman"/>
      <w:b/>
      <w:bCs/>
      <w:sz w:val="28"/>
      <w:szCs w:val="28"/>
    </w:rPr>
  </w:style>
  <w:style w:type="paragraph" w:customStyle="1" w:styleId="xl326">
    <w:name w:val="xl326"/>
    <w:basedOn w:val="Normal"/>
    <w:rsid w:val="00AB6736"/>
    <w:pPr>
      <w:spacing w:before="100" w:beforeAutospacing="1" w:after="100" w:afterAutospacing="1" w:line="240" w:lineRule="auto"/>
      <w:jc w:val="center"/>
    </w:pPr>
    <w:rPr>
      <w:rFonts w:ascii="Arial Narrow" w:eastAsia="Times New Roman" w:hAnsi="Arial Narrow" w:cs="Times New Roman"/>
      <w:b/>
      <w:bCs/>
    </w:rPr>
  </w:style>
  <w:style w:type="paragraph" w:customStyle="1" w:styleId="xl327">
    <w:name w:val="xl327"/>
    <w:basedOn w:val="Normal"/>
    <w:rsid w:val="00AB67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328">
    <w:name w:val="xl328"/>
    <w:basedOn w:val="Normal"/>
    <w:rsid w:val="00AB6736"/>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329">
    <w:name w:val="xl329"/>
    <w:basedOn w:val="Normal"/>
    <w:rsid w:val="00AB67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330">
    <w:name w:val="xl330"/>
    <w:basedOn w:val="Normal"/>
    <w:rsid w:val="00AB6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color w:val="0070C0"/>
      <w:sz w:val="24"/>
      <w:szCs w:val="24"/>
    </w:rPr>
  </w:style>
  <w:style w:type="paragraph" w:customStyle="1" w:styleId="xl331">
    <w:name w:val="xl331"/>
    <w:basedOn w:val="Normal"/>
    <w:rsid w:val="00AB6736"/>
    <w:pPr>
      <w:spacing w:before="100" w:beforeAutospacing="1" w:after="100" w:afterAutospacing="1" w:line="240" w:lineRule="auto"/>
    </w:pPr>
    <w:rPr>
      <w:rFonts w:ascii="Arial Narrow" w:eastAsia="Times New Roman" w:hAnsi="Arial Narrow" w:cs="Times New Roman"/>
      <w:sz w:val="24"/>
      <w:szCs w:val="24"/>
    </w:rPr>
  </w:style>
  <w:style w:type="paragraph" w:customStyle="1" w:styleId="box455870">
    <w:name w:val="box_455870"/>
    <w:basedOn w:val="Normal"/>
    <w:rsid w:val="0096402B"/>
    <w:pPr>
      <w:spacing w:before="100" w:beforeAutospacing="1" w:after="100" w:afterAutospacing="1" w:line="240" w:lineRule="auto"/>
    </w:pPr>
    <w:rPr>
      <w:rFonts w:ascii="Times New Roman" w:eastAsia="Times New Roman" w:hAnsi="Times New Roman" w:cs="Times New Roman"/>
      <w:sz w:val="24"/>
      <w:szCs w:val="24"/>
    </w:rPr>
  </w:style>
  <w:style w:type="paragraph" w:styleId="StandardWeb">
    <w:name w:val="Normal (Web)"/>
    <w:basedOn w:val="Normal"/>
    <w:link w:val="StandardWebChar"/>
    <w:rsid w:val="003F5F60"/>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character" w:customStyle="1" w:styleId="StandardWebChar">
    <w:name w:val="Standard (Web) Char"/>
    <w:link w:val="StandardWeb"/>
    <w:rsid w:val="003F5F60"/>
    <w:rPr>
      <w:rFonts w:ascii="Times New Roman" w:eastAsia="Times New Roman" w:hAnsi="Times New Roman" w:cs="Times New Roman"/>
      <w:sz w:val="24"/>
      <w:szCs w:val="24"/>
      <w:lang w:val="en-GB" w:eastAsia="en-US"/>
    </w:rPr>
  </w:style>
  <w:style w:type="table" w:styleId="Obinatablica1">
    <w:name w:val="Plain Table 1"/>
    <w:basedOn w:val="Obinatablica"/>
    <w:uiPriority w:val="41"/>
    <w:rsid w:val="00CC5193"/>
    <w:pPr>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erijeenospominjanje2">
    <w:name w:val="Neriješeno spominjanje2"/>
    <w:basedOn w:val="Zadanifontodlomka"/>
    <w:uiPriority w:val="99"/>
    <w:semiHidden/>
    <w:unhideWhenUsed/>
    <w:rsid w:val="00CC5193"/>
    <w:rPr>
      <w:color w:val="605E5C"/>
      <w:shd w:val="clear" w:color="auto" w:fill="E1DFDD"/>
    </w:rPr>
  </w:style>
  <w:style w:type="character" w:customStyle="1" w:styleId="BezproredaChar">
    <w:name w:val="Bez proreda Char"/>
    <w:aliases w:val="Keki Char"/>
    <w:link w:val="Bezproreda"/>
    <w:locked/>
    <w:rsid w:val="00475B13"/>
  </w:style>
  <w:style w:type="character" w:customStyle="1" w:styleId="Nerijeenospominjanje20">
    <w:name w:val="Neriješeno spominjanje2"/>
    <w:basedOn w:val="Zadanifontodlomka"/>
    <w:uiPriority w:val="99"/>
    <w:semiHidden/>
    <w:unhideWhenUsed/>
    <w:rsid w:val="008331CE"/>
    <w:rPr>
      <w:color w:val="605E5C"/>
      <w:shd w:val="clear" w:color="auto" w:fill="E1DFDD"/>
    </w:rPr>
  </w:style>
  <w:style w:type="character" w:customStyle="1" w:styleId="Nerijeenospominjanje3">
    <w:name w:val="Neriješeno spominjanje3"/>
    <w:basedOn w:val="Zadanifontodlomka"/>
    <w:uiPriority w:val="99"/>
    <w:semiHidden/>
    <w:unhideWhenUsed/>
    <w:rsid w:val="00316C63"/>
    <w:rPr>
      <w:color w:val="605E5C"/>
      <w:shd w:val="clear" w:color="auto" w:fill="E1DFDD"/>
    </w:rPr>
  </w:style>
  <w:style w:type="paragraph" w:customStyle="1" w:styleId="Standard">
    <w:name w:val="Standard"/>
    <w:rsid w:val="00316C63"/>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02301">
      <w:bodyDiv w:val="1"/>
      <w:marLeft w:val="0"/>
      <w:marRight w:val="0"/>
      <w:marTop w:val="0"/>
      <w:marBottom w:val="0"/>
      <w:divBdr>
        <w:top w:val="none" w:sz="0" w:space="0" w:color="auto"/>
        <w:left w:val="none" w:sz="0" w:space="0" w:color="auto"/>
        <w:bottom w:val="none" w:sz="0" w:space="0" w:color="auto"/>
        <w:right w:val="none" w:sz="0" w:space="0" w:color="auto"/>
      </w:divBdr>
    </w:div>
    <w:div w:id="214895178">
      <w:bodyDiv w:val="1"/>
      <w:marLeft w:val="0"/>
      <w:marRight w:val="0"/>
      <w:marTop w:val="0"/>
      <w:marBottom w:val="0"/>
      <w:divBdr>
        <w:top w:val="none" w:sz="0" w:space="0" w:color="auto"/>
        <w:left w:val="none" w:sz="0" w:space="0" w:color="auto"/>
        <w:bottom w:val="none" w:sz="0" w:space="0" w:color="auto"/>
        <w:right w:val="none" w:sz="0" w:space="0" w:color="auto"/>
      </w:divBdr>
    </w:div>
    <w:div w:id="231430354">
      <w:bodyDiv w:val="1"/>
      <w:marLeft w:val="0"/>
      <w:marRight w:val="0"/>
      <w:marTop w:val="0"/>
      <w:marBottom w:val="0"/>
      <w:divBdr>
        <w:top w:val="none" w:sz="0" w:space="0" w:color="auto"/>
        <w:left w:val="none" w:sz="0" w:space="0" w:color="auto"/>
        <w:bottom w:val="none" w:sz="0" w:space="0" w:color="auto"/>
        <w:right w:val="none" w:sz="0" w:space="0" w:color="auto"/>
      </w:divBdr>
    </w:div>
    <w:div w:id="324404509">
      <w:bodyDiv w:val="1"/>
      <w:marLeft w:val="0"/>
      <w:marRight w:val="0"/>
      <w:marTop w:val="0"/>
      <w:marBottom w:val="0"/>
      <w:divBdr>
        <w:top w:val="none" w:sz="0" w:space="0" w:color="auto"/>
        <w:left w:val="none" w:sz="0" w:space="0" w:color="auto"/>
        <w:bottom w:val="none" w:sz="0" w:space="0" w:color="auto"/>
        <w:right w:val="none" w:sz="0" w:space="0" w:color="auto"/>
      </w:divBdr>
    </w:div>
    <w:div w:id="339045092">
      <w:bodyDiv w:val="1"/>
      <w:marLeft w:val="0"/>
      <w:marRight w:val="0"/>
      <w:marTop w:val="0"/>
      <w:marBottom w:val="0"/>
      <w:divBdr>
        <w:top w:val="none" w:sz="0" w:space="0" w:color="auto"/>
        <w:left w:val="none" w:sz="0" w:space="0" w:color="auto"/>
        <w:bottom w:val="none" w:sz="0" w:space="0" w:color="auto"/>
        <w:right w:val="none" w:sz="0" w:space="0" w:color="auto"/>
      </w:divBdr>
    </w:div>
    <w:div w:id="356733041">
      <w:bodyDiv w:val="1"/>
      <w:marLeft w:val="0"/>
      <w:marRight w:val="0"/>
      <w:marTop w:val="0"/>
      <w:marBottom w:val="0"/>
      <w:divBdr>
        <w:top w:val="none" w:sz="0" w:space="0" w:color="auto"/>
        <w:left w:val="none" w:sz="0" w:space="0" w:color="auto"/>
        <w:bottom w:val="none" w:sz="0" w:space="0" w:color="auto"/>
        <w:right w:val="none" w:sz="0" w:space="0" w:color="auto"/>
      </w:divBdr>
    </w:div>
    <w:div w:id="431826927">
      <w:bodyDiv w:val="1"/>
      <w:marLeft w:val="0"/>
      <w:marRight w:val="0"/>
      <w:marTop w:val="0"/>
      <w:marBottom w:val="0"/>
      <w:divBdr>
        <w:top w:val="none" w:sz="0" w:space="0" w:color="auto"/>
        <w:left w:val="none" w:sz="0" w:space="0" w:color="auto"/>
        <w:bottom w:val="none" w:sz="0" w:space="0" w:color="auto"/>
        <w:right w:val="none" w:sz="0" w:space="0" w:color="auto"/>
      </w:divBdr>
    </w:div>
    <w:div w:id="541946206">
      <w:bodyDiv w:val="1"/>
      <w:marLeft w:val="0"/>
      <w:marRight w:val="0"/>
      <w:marTop w:val="0"/>
      <w:marBottom w:val="0"/>
      <w:divBdr>
        <w:top w:val="none" w:sz="0" w:space="0" w:color="auto"/>
        <w:left w:val="none" w:sz="0" w:space="0" w:color="auto"/>
        <w:bottom w:val="none" w:sz="0" w:space="0" w:color="auto"/>
        <w:right w:val="none" w:sz="0" w:space="0" w:color="auto"/>
      </w:divBdr>
    </w:div>
    <w:div w:id="686490640">
      <w:bodyDiv w:val="1"/>
      <w:marLeft w:val="0"/>
      <w:marRight w:val="0"/>
      <w:marTop w:val="0"/>
      <w:marBottom w:val="0"/>
      <w:divBdr>
        <w:top w:val="none" w:sz="0" w:space="0" w:color="auto"/>
        <w:left w:val="none" w:sz="0" w:space="0" w:color="auto"/>
        <w:bottom w:val="none" w:sz="0" w:space="0" w:color="auto"/>
        <w:right w:val="none" w:sz="0" w:space="0" w:color="auto"/>
      </w:divBdr>
    </w:div>
    <w:div w:id="705327696">
      <w:bodyDiv w:val="1"/>
      <w:marLeft w:val="0"/>
      <w:marRight w:val="0"/>
      <w:marTop w:val="0"/>
      <w:marBottom w:val="0"/>
      <w:divBdr>
        <w:top w:val="none" w:sz="0" w:space="0" w:color="auto"/>
        <w:left w:val="none" w:sz="0" w:space="0" w:color="auto"/>
        <w:bottom w:val="none" w:sz="0" w:space="0" w:color="auto"/>
        <w:right w:val="none" w:sz="0" w:space="0" w:color="auto"/>
      </w:divBdr>
    </w:div>
    <w:div w:id="797800916">
      <w:bodyDiv w:val="1"/>
      <w:marLeft w:val="0"/>
      <w:marRight w:val="0"/>
      <w:marTop w:val="0"/>
      <w:marBottom w:val="0"/>
      <w:divBdr>
        <w:top w:val="none" w:sz="0" w:space="0" w:color="auto"/>
        <w:left w:val="none" w:sz="0" w:space="0" w:color="auto"/>
        <w:bottom w:val="none" w:sz="0" w:space="0" w:color="auto"/>
        <w:right w:val="none" w:sz="0" w:space="0" w:color="auto"/>
      </w:divBdr>
    </w:div>
    <w:div w:id="803083237">
      <w:bodyDiv w:val="1"/>
      <w:marLeft w:val="0"/>
      <w:marRight w:val="0"/>
      <w:marTop w:val="0"/>
      <w:marBottom w:val="0"/>
      <w:divBdr>
        <w:top w:val="none" w:sz="0" w:space="0" w:color="auto"/>
        <w:left w:val="none" w:sz="0" w:space="0" w:color="auto"/>
        <w:bottom w:val="none" w:sz="0" w:space="0" w:color="auto"/>
        <w:right w:val="none" w:sz="0" w:space="0" w:color="auto"/>
      </w:divBdr>
    </w:div>
    <w:div w:id="849219630">
      <w:bodyDiv w:val="1"/>
      <w:marLeft w:val="0"/>
      <w:marRight w:val="0"/>
      <w:marTop w:val="0"/>
      <w:marBottom w:val="0"/>
      <w:divBdr>
        <w:top w:val="none" w:sz="0" w:space="0" w:color="auto"/>
        <w:left w:val="none" w:sz="0" w:space="0" w:color="auto"/>
        <w:bottom w:val="none" w:sz="0" w:space="0" w:color="auto"/>
        <w:right w:val="none" w:sz="0" w:space="0" w:color="auto"/>
      </w:divBdr>
    </w:div>
    <w:div w:id="876360385">
      <w:bodyDiv w:val="1"/>
      <w:marLeft w:val="0"/>
      <w:marRight w:val="0"/>
      <w:marTop w:val="0"/>
      <w:marBottom w:val="0"/>
      <w:divBdr>
        <w:top w:val="none" w:sz="0" w:space="0" w:color="auto"/>
        <w:left w:val="none" w:sz="0" w:space="0" w:color="auto"/>
        <w:bottom w:val="none" w:sz="0" w:space="0" w:color="auto"/>
        <w:right w:val="none" w:sz="0" w:space="0" w:color="auto"/>
      </w:divBdr>
    </w:div>
    <w:div w:id="881286402">
      <w:bodyDiv w:val="1"/>
      <w:marLeft w:val="0"/>
      <w:marRight w:val="0"/>
      <w:marTop w:val="0"/>
      <w:marBottom w:val="0"/>
      <w:divBdr>
        <w:top w:val="none" w:sz="0" w:space="0" w:color="auto"/>
        <w:left w:val="none" w:sz="0" w:space="0" w:color="auto"/>
        <w:bottom w:val="none" w:sz="0" w:space="0" w:color="auto"/>
        <w:right w:val="none" w:sz="0" w:space="0" w:color="auto"/>
      </w:divBdr>
    </w:div>
    <w:div w:id="988361731">
      <w:bodyDiv w:val="1"/>
      <w:marLeft w:val="0"/>
      <w:marRight w:val="0"/>
      <w:marTop w:val="0"/>
      <w:marBottom w:val="0"/>
      <w:divBdr>
        <w:top w:val="none" w:sz="0" w:space="0" w:color="auto"/>
        <w:left w:val="none" w:sz="0" w:space="0" w:color="auto"/>
        <w:bottom w:val="none" w:sz="0" w:space="0" w:color="auto"/>
        <w:right w:val="none" w:sz="0" w:space="0" w:color="auto"/>
      </w:divBdr>
    </w:div>
    <w:div w:id="1039361831">
      <w:bodyDiv w:val="1"/>
      <w:marLeft w:val="0"/>
      <w:marRight w:val="0"/>
      <w:marTop w:val="0"/>
      <w:marBottom w:val="0"/>
      <w:divBdr>
        <w:top w:val="none" w:sz="0" w:space="0" w:color="auto"/>
        <w:left w:val="none" w:sz="0" w:space="0" w:color="auto"/>
        <w:bottom w:val="none" w:sz="0" w:space="0" w:color="auto"/>
        <w:right w:val="none" w:sz="0" w:space="0" w:color="auto"/>
      </w:divBdr>
    </w:div>
    <w:div w:id="1074858962">
      <w:bodyDiv w:val="1"/>
      <w:marLeft w:val="0"/>
      <w:marRight w:val="0"/>
      <w:marTop w:val="0"/>
      <w:marBottom w:val="0"/>
      <w:divBdr>
        <w:top w:val="none" w:sz="0" w:space="0" w:color="auto"/>
        <w:left w:val="none" w:sz="0" w:space="0" w:color="auto"/>
        <w:bottom w:val="none" w:sz="0" w:space="0" w:color="auto"/>
        <w:right w:val="none" w:sz="0" w:space="0" w:color="auto"/>
      </w:divBdr>
    </w:div>
    <w:div w:id="1099644901">
      <w:bodyDiv w:val="1"/>
      <w:marLeft w:val="0"/>
      <w:marRight w:val="0"/>
      <w:marTop w:val="0"/>
      <w:marBottom w:val="0"/>
      <w:divBdr>
        <w:top w:val="none" w:sz="0" w:space="0" w:color="auto"/>
        <w:left w:val="none" w:sz="0" w:space="0" w:color="auto"/>
        <w:bottom w:val="none" w:sz="0" w:space="0" w:color="auto"/>
        <w:right w:val="none" w:sz="0" w:space="0" w:color="auto"/>
      </w:divBdr>
    </w:div>
    <w:div w:id="1228764999">
      <w:bodyDiv w:val="1"/>
      <w:marLeft w:val="0"/>
      <w:marRight w:val="0"/>
      <w:marTop w:val="0"/>
      <w:marBottom w:val="0"/>
      <w:divBdr>
        <w:top w:val="none" w:sz="0" w:space="0" w:color="auto"/>
        <w:left w:val="none" w:sz="0" w:space="0" w:color="auto"/>
        <w:bottom w:val="none" w:sz="0" w:space="0" w:color="auto"/>
        <w:right w:val="none" w:sz="0" w:space="0" w:color="auto"/>
      </w:divBdr>
    </w:div>
    <w:div w:id="1290169073">
      <w:bodyDiv w:val="1"/>
      <w:marLeft w:val="0"/>
      <w:marRight w:val="0"/>
      <w:marTop w:val="0"/>
      <w:marBottom w:val="0"/>
      <w:divBdr>
        <w:top w:val="none" w:sz="0" w:space="0" w:color="auto"/>
        <w:left w:val="none" w:sz="0" w:space="0" w:color="auto"/>
        <w:bottom w:val="none" w:sz="0" w:space="0" w:color="auto"/>
        <w:right w:val="none" w:sz="0" w:space="0" w:color="auto"/>
      </w:divBdr>
    </w:div>
    <w:div w:id="1317418364">
      <w:bodyDiv w:val="1"/>
      <w:marLeft w:val="0"/>
      <w:marRight w:val="0"/>
      <w:marTop w:val="0"/>
      <w:marBottom w:val="0"/>
      <w:divBdr>
        <w:top w:val="none" w:sz="0" w:space="0" w:color="auto"/>
        <w:left w:val="none" w:sz="0" w:space="0" w:color="auto"/>
        <w:bottom w:val="none" w:sz="0" w:space="0" w:color="auto"/>
        <w:right w:val="none" w:sz="0" w:space="0" w:color="auto"/>
      </w:divBdr>
    </w:div>
    <w:div w:id="1334379010">
      <w:bodyDiv w:val="1"/>
      <w:marLeft w:val="0"/>
      <w:marRight w:val="0"/>
      <w:marTop w:val="0"/>
      <w:marBottom w:val="0"/>
      <w:divBdr>
        <w:top w:val="none" w:sz="0" w:space="0" w:color="auto"/>
        <w:left w:val="none" w:sz="0" w:space="0" w:color="auto"/>
        <w:bottom w:val="none" w:sz="0" w:space="0" w:color="auto"/>
        <w:right w:val="none" w:sz="0" w:space="0" w:color="auto"/>
      </w:divBdr>
    </w:div>
    <w:div w:id="1363944236">
      <w:bodyDiv w:val="1"/>
      <w:marLeft w:val="0"/>
      <w:marRight w:val="0"/>
      <w:marTop w:val="0"/>
      <w:marBottom w:val="0"/>
      <w:divBdr>
        <w:top w:val="none" w:sz="0" w:space="0" w:color="auto"/>
        <w:left w:val="none" w:sz="0" w:space="0" w:color="auto"/>
        <w:bottom w:val="none" w:sz="0" w:space="0" w:color="auto"/>
        <w:right w:val="none" w:sz="0" w:space="0" w:color="auto"/>
      </w:divBdr>
    </w:div>
    <w:div w:id="1429811108">
      <w:bodyDiv w:val="1"/>
      <w:marLeft w:val="0"/>
      <w:marRight w:val="0"/>
      <w:marTop w:val="0"/>
      <w:marBottom w:val="0"/>
      <w:divBdr>
        <w:top w:val="none" w:sz="0" w:space="0" w:color="auto"/>
        <w:left w:val="none" w:sz="0" w:space="0" w:color="auto"/>
        <w:bottom w:val="none" w:sz="0" w:space="0" w:color="auto"/>
        <w:right w:val="none" w:sz="0" w:space="0" w:color="auto"/>
      </w:divBdr>
    </w:div>
    <w:div w:id="1513295697">
      <w:bodyDiv w:val="1"/>
      <w:marLeft w:val="0"/>
      <w:marRight w:val="0"/>
      <w:marTop w:val="0"/>
      <w:marBottom w:val="0"/>
      <w:divBdr>
        <w:top w:val="none" w:sz="0" w:space="0" w:color="auto"/>
        <w:left w:val="none" w:sz="0" w:space="0" w:color="auto"/>
        <w:bottom w:val="none" w:sz="0" w:space="0" w:color="auto"/>
        <w:right w:val="none" w:sz="0" w:space="0" w:color="auto"/>
      </w:divBdr>
    </w:div>
    <w:div w:id="1644389523">
      <w:bodyDiv w:val="1"/>
      <w:marLeft w:val="0"/>
      <w:marRight w:val="0"/>
      <w:marTop w:val="0"/>
      <w:marBottom w:val="0"/>
      <w:divBdr>
        <w:top w:val="none" w:sz="0" w:space="0" w:color="auto"/>
        <w:left w:val="none" w:sz="0" w:space="0" w:color="auto"/>
        <w:bottom w:val="none" w:sz="0" w:space="0" w:color="auto"/>
        <w:right w:val="none" w:sz="0" w:space="0" w:color="auto"/>
      </w:divBdr>
    </w:div>
    <w:div w:id="1652713625">
      <w:bodyDiv w:val="1"/>
      <w:marLeft w:val="0"/>
      <w:marRight w:val="0"/>
      <w:marTop w:val="0"/>
      <w:marBottom w:val="0"/>
      <w:divBdr>
        <w:top w:val="none" w:sz="0" w:space="0" w:color="auto"/>
        <w:left w:val="none" w:sz="0" w:space="0" w:color="auto"/>
        <w:bottom w:val="none" w:sz="0" w:space="0" w:color="auto"/>
        <w:right w:val="none" w:sz="0" w:space="0" w:color="auto"/>
      </w:divBdr>
    </w:div>
    <w:div w:id="1667971815">
      <w:bodyDiv w:val="1"/>
      <w:marLeft w:val="0"/>
      <w:marRight w:val="0"/>
      <w:marTop w:val="0"/>
      <w:marBottom w:val="0"/>
      <w:divBdr>
        <w:top w:val="none" w:sz="0" w:space="0" w:color="auto"/>
        <w:left w:val="none" w:sz="0" w:space="0" w:color="auto"/>
        <w:bottom w:val="none" w:sz="0" w:space="0" w:color="auto"/>
        <w:right w:val="none" w:sz="0" w:space="0" w:color="auto"/>
      </w:divBdr>
    </w:div>
    <w:div w:id="1725564231">
      <w:bodyDiv w:val="1"/>
      <w:marLeft w:val="0"/>
      <w:marRight w:val="0"/>
      <w:marTop w:val="0"/>
      <w:marBottom w:val="0"/>
      <w:divBdr>
        <w:top w:val="none" w:sz="0" w:space="0" w:color="auto"/>
        <w:left w:val="none" w:sz="0" w:space="0" w:color="auto"/>
        <w:bottom w:val="none" w:sz="0" w:space="0" w:color="auto"/>
        <w:right w:val="none" w:sz="0" w:space="0" w:color="auto"/>
      </w:divBdr>
    </w:div>
    <w:div w:id="1759863197">
      <w:bodyDiv w:val="1"/>
      <w:marLeft w:val="0"/>
      <w:marRight w:val="0"/>
      <w:marTop w:val="0"/>
      <w:marBottom w:val="0"/>
      <w:divBdr>
        <w:top w:val="none" w:sz="0" w:space="0" w:color="auto"/>
        <w:left w:val="none" w:sz="0" w:space="0" w:color="auto"/>
        <w:bottom w:val="none" w:sz="0" w:space="0" w:color="auto"/>
        <w:right w:val="none" w:sz="0" w:space="0" w:color="auto"/>
      </w:divBdr>
      <w:divsChild>
        <w:div w:id="739134938">
          <w:marLeft w:val="0"/>
          <w:marRight w:val="0"/>
          <w:marTop w:val="0"/>
          <w:marBottom w:val="0"/>
          <w:divBdr>
            <w:top w:val="none" w:sz="0" w:space="0" w:color="auto"/>
            <w:left w:val="none" w:sz="0" w:space="0" w:color="auto"/>
            <w:bottom w:val="single" w:sz="12" w:space="1" w:color="auto"/>
            <w:right w:val="none" w:sz="0" w:space="0" w:color="auto"/>
          </w:divBdr>
        </w:div>
        <w:div w:id="1424762779">
          <w:marLeft w:val="0"/>
          <w:marRight w:val="0"/>
          <w:marTop w:val="0"/>
          <w:marBottom w:val="0"/>
          <w:divBdr>
            <w:top w:val="none" w:sz="0" w:space="0" w:color="auto"/>
            <w:left w:val="none" w:sz="0" w:space="0" w:color="auto"/>
            <w:bottom w:val="single" w:sz="12" w:space="1" w:color="auto"/>
            <w:right w:val="none" w:sz="0" w:space="0" w:color="auto"/>
          </w:divBdr>
        </w:div>
      </w:divsChild>
    </w:div>
    <w:div w:id="1793935656">
      <w:bodyDiv w:val="1"/>
      <w:marLeft w:val="0"/>
      <w:marRight w:val="0"/>
      <w:marTop w:val="0"/>
      <w:marBottom w:val="0"/>
      <w:divBdr>
        <w:top w:val="none" w:sz="0" w:space="0" w:color="auto"/>
        <w:left w:val="none" w:sz="0" w:space="0" w:color="auto"/>
        <w:bottom w:val="none" w:sz="0" w:space="0" w:color="auto"/>
        <w:right w:val="none" w:sz="0" w:space="0" w:color="auto"/>
      </w:divBdr>
    </w:div>
    <w:div w:id="1839006187">
      <w:bodyDiv w:val="1"/>
      <w:marLeft w:val="0"/>
      <w:marRight w:val="0"/>
      <w:marTop w:val="0"/>
      <w:marBottom w:val="0"/>
      <w:divBdr>
        <w:top w:val="none" w:sz="0" w:space="0" w:color="auto"/>
        <w:left w:val="none" w:sz="0" w:space="0" w:color="auto"/>
        <w:bottom w:val="none" w:sz="0" w:space="0" w:color="auto"/>
        <w:right w:val="none" w:sz="0" w:space="0" w:color="auto"/>
      </w:divBdr>
    </w:div>
    <w:div w:id="1881236105">
      <w:bodyDiv w:val="1"/>
      <w:marLeft w:val="0"/>
      <w:marRight w:val="0"/>
      <w:marTop w:val="0"/>
      <w:marBottom w:val="0"/>
      <w:divBdr>
        <w:top w:val="none" w:sz="0" w:space="0" w:color="auto"/>
        <w:left w:val="none" w:sz="0" w:space="0" w:color="auto"/>
        <w:bottom w:val="none" w:sz="0" w:space="0" w:color="auto"/>
        <w:right w:val="none" w:sz="0" w:space="0" w:color="auto"/>
      </w:divBdr>
    </w:div>
    <w:div w:id="1913851862">
      <w:bodyDiv w:val="1"/>
      <w:marLeft w:val="0"/>
      <w:marRight w:val="0"/>
      <w:marTop w:val="0"/>
      <w:marBottom w:val="0"/>
      <w:divBdr>
        <w:top w:val="none" w:sz="0" w:space="0" w:color="auto"/>
        <w:left w:val="none" w:sz="0" w:space="0" w:color="auto"/>
        <w:bottom w:val="none" w:sz="0" w:space="0" w:color="auto"/>
        <w:right w:val="none" w:sz="0" w:space="0" w:color="auto"/>
      </w:divBdr>
    </w:div>
    <w:div w:id="20548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julovac.hr/dokument/sluzbeni-glasnik-br-01-2023/?wpdmdl=25922&amp;refresh=64bd021c0fbc31690108444"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yperlink" Target="https://djulovac.hr/dokument/sluzbeni-glasnik-br-09-2022/?wpdmdl=25808&amp;refresh=64bd02281e0851690108456&amp;ind=1674126791005&amp;filename=9.SLU%C5%BDBENI%20GLASNIK%202022.%20br.%209-2022%20(1).pdf"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Desktop\polugodi&#353;nje%20izvr&#353;enje%20prora&#269;una%202023\1.%20prihodi%2031.12.2022.%20G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esktop\polugodi&#353;nje%20izvr&#353;enje%20prora&#269;una%202023\2.%20prihodi%20..%20struktura%20prihoda%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esktop\polugodi&#353;nje%20izvr&#353;enje%20prora&#269;una%202023\2.%20prihodi%20..%20struktura%20prihoda%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Desktop\polugodi&#353;nje%20izvr&#353;enje%20prora&#269;una%202023\3.%20tabla%203%20rashodi%20izdaci%2031.12.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polugodi&#353;nje%20izvr&#353;enje%20prora&#269;una%202023\4.%20struktura%20rashoda%2031.12.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Struktura prihoda</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551C-49D7-A10B-947DD3414AB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551C-49D7-A10B-947DD3414AB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multiLvlStrRef>
              <c:f>List1!$E$25:$F$26</c:f>
              <c:multiLvlStrCache>
                <c:ptCount val="2"/>
                <c:lvl>
                  <c:pt idx="0">
                    <c:v>Prihodi poslovanja</c:v>
                  </c:pt>
                  <c:pt idx="1">
                    <c:v>Prihodi od prodaje nefinancijske imovine</c:v>
                  </c:pt>
                </c:lvl>
                <c:lvl>
                  <c:pt idx="0">
                    <c:v>6</c:v>
                  </c:pt>
                  <c:pt idx="1">
                    <c:v>7</c:v>
                  </c:pt>
                </c:lvl>
              </c:multiLvlStrCache>
            </c:multiLvlStrRef>
          </c:cat>
          <c:val>
            <c:numRef>
              <c:f>List1!$G$25:$G$26</c:f>
              <c:numCache>
                <c:formatCode>#,##0.00</c:formatCode>
                <c:ptCount val="2"/>
                <c:pt idx="0">
                  <c:v>892082.74</c:v>
                </c:pt>
                <c:pt idx="1">
                  <c:v>16862.650000000001</c:v>
                </c:pt>
              </c:numCache>
            </c:numRef>
          </c:val>
          <c:extLst xmlns:c16r2="http://schemas.microsoft.com/office/drawing/2015/06/chart">
            <c:ext xmlns:c16="http://schemas.microsoft.com/office/drawing/2014/chart" uri="{C3380CC4-5D6E-409C-BE32-E72D297353CC}">
              <c16:uniqueId val="{00000004-551C-49D7-A10B-947DD3414AB4}"/>
            </c:ext>
          </c:extLst>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4181285138800548"/>
          <c:y val="0.29825793514941068"/>
          <c:w val="0.35818714861199452"/>
          <c:h val="0.701742064850589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struktura prihoda poslovanja</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394B-4CB7-A99E-1BD860BFA81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394B-4CB7-A99E-1BD860BFA81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394B-4CB7-A99E-1BD860BFA81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394B-4CB7-A99E-1BD860BFA81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394B-4CB7-A99E-1BD860BFA81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multiLvlStrRef>
              <c:f>prihpdi!$B$54:$C$58</c:f>
              <c:multiLvlStrCache>
                <c:ptCount val="5"/>
                <c:lvl>
                  <c:pt idx="0">
                    <c:v>Prihodi od poreza</c:v>
                  </c:pt>
                  <c:pt idx="1">
                    <c:v>Pomoći iz inozemstva (darovnice) i od subjekata unutar opće države</c:v>
                  </c:pt>
                  <c:pt idx="2">
                    <c:v>Prihodi od imovine</c:v>
                  </c:pt>
                  <c:pt idx="3">
                    <c:v>Prihodi od administrativnih pristojbi i po posebnim propisima</c:v>
                  </c:pt>
                  <c:pt idx="4">
                    <c:v>Prihodi od prodaje proizvoda i roba te pruženih usluga od donacija</c:v>
                  </c:pt>
                </c:lvl>
                <c:lvl>
                  <c:pt idx="0">
                    <c:v>61</c:v>
                  </c:pt>
                  <c:pt idx="1">
                    <c:v>63</c:v>
                  </c:pt>
                  <c:pt idx="2">
                    <c:v>64</c:v>
                  </c:pt>
                  <c:pt idx="3">
                    <c:v>65</c:v>
                  </c:pt>
                  <c:pt idx="4">
                    <c:v>66</c:v>
                  </c:pt>
                </c:lvl>
              </c:multiLvlStrCache>
            </c:multiLvlStrRef>
          </c:cat>
          <c:val>
            <c:numRef>
              <c:f>prihpdi!$D$54:$D$58</c:f>
              <c:numCache>
                <c:formatCode>#,##0.00</c:formatCode>
                <c:ptCount val="5"/>
                <c:pt idx="0">
                  <c:v>99966.09</c:v>
                </c:pt>
                <c:pt idx="1">
                  <c:v>531551.92999999993</c:v>
                </c:pt>
                <c:pt idx="2">
                  <c:v>57226.34</c:v>
                </c:pt>
                <c:pt idx="3">
                  <c:v>203338.38</c:v>
                </c:pt>
                <c:pt idx="4">
                  <c:v>0</c:v>
                </c:pt>
              </c:numCache>
            </c:numRef>
          </c:val>
          <c:extLst xmlns:c16r2="http://schemas.microsoft.com/office/drawing/2015/06/chart">
            <c:ext xmlns:c16="http://schemas.microsoft.com/office/drawing/2014/chart" uri="{C3380CC4-5D6E-409C-BE32-E72D297353CC}">
              <c16:uniqueId val="{0000000A-394B-4CB7-A99E-1BD860BFA81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a:t>Prihodi od prodaje nefinancijske imovine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view3D>
      <c:rotX val="30"/>
      <c:rotY val="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E3B1-4375-8E90-F819D38C795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E3B1-4375-8E90-F819D38C795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multiLvlStrRef>
              <c:f>nefinancijski!$B$26:$C$27</c:f>
              <c:multiLvlStrCache>
                <c:ptCount val="2"/>
                <c:lvl>
                  <c:pt idx="0">
                    <c:v>Prihodi od prodaje neproizvedene imovine</c:v>
                  </c:pt>
                  <c:pt idx="1">
                    <c:v>Prihodi od prodaje proizvedene dugotrajne imovine</c:v>
                  </c:pt>
                </c:lvl>
                <c:lvl>
                  <c:pt idx="0">
                    <c:v>71</c:v>
                  </c:pt>
                  <c:pt idx="1">
                    <c:v>72</c:v>
                  </c:pt>
                </c:lvl>
              </c:multiLvlStrCache>
            </c:multiLvlStrRef>
          </c:cat>
          <c:val>
            <c:numRef>
              <c:f>nefinancijski!$D$26:$D$27</c:f>
              <c:numCache>
                <c:formatCode>#,##0.00</c:formatCode>
                <c:ptCount val="2"/>
                <c:pt idx="0" formatCode="0.00">
                  <c:v>1135</c:v>
                </c:pt>
                <c:pt idx="1">
                  <c:v>15727.65</c:v>
                </c:pt>
              </c:numCache>
            </c:numRef>
          </c:val>
          <c:extLst xmlns:c16r2="http://schemas.microsoft.com/office/drawing/2015/06/chart">
            <c:ext xmlns:c16="http://schemas.microsoft.com/office/drawing/2014/chart" uri="{C3380CC4-5D6E-409C-BE32-E72D297353CC}">
              <c16:uniqueId val="{00000004-E3B1-4375-8E90-F819D38C7952}"/>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a:t>Struktura rashoda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111111111111109E-2"/>
          <c:y val="0.24578703703703703"/>
          <c:w val="0.93888888888888888"/>
          <c:h val="0.52215113735783025"/>
        </c:manualLayout>
      </c:layout>
      <c:pie3DChart>
        <c:varyColors val="1"/>
        <c:ser>
          <c:idx val="0"/>
          <c:order val="0"/>
          <c:explosion val="1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CF57-4CB0-94DB-4227A2AF9FF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CF57-4CB0-94DB-4227A2AF9FF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CF57-4CB0-94DB-4227A2AF9FF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multiLvlStrRef>
              <c:f>List1!$B$41:$C$43</c:f>
              <c:multiLvlStrCache>
                <c:ptCount val="2"/>
                <c:lvl>
                  <c:pt idx="0">
                    <c:v>Rashodi poslovanja</c:v>
                  </c:pt>
                  <c:pt idx="1">
                    <c:v>Rashodi za nabavu nefinancijske imovine</c:v>
                  </c:pt>
                </c:lvl>
                <c:lvl>
                  <c:pt idx="0">
                    <c:v>3</c:v>
                  </c:pt>
                  <c:pt idx="1">
                    <c:v>4</c:v>
                  </c:pt>
                </c:lvl>
              </c:multiLvlStrCache>
            </c:multiLvlStrRef>
          </c:cat>
          <c:val>
            <c:numRef>
              <c:f>List1!$D$41:$D$43</c:f>
              <c:numCache>
                <c:formatCode>#,##0.00</c:formatCode>
                <c:ptCount val="3"/>
                <c:pt idx="0">
                  <c:v>419202.79000000004</c:v>
                </c:pt>
                <c:pt idx="1">
                  <c:v>72177.649999999994</c:v>
                </c:pt>
              </c:numCache>
            </c:numRef>
          </c:val>
          <c:extLst xmlns:c16r2="http://schemas.microsoft.com/office/drawing/2015/06/chart">
            <c:ext xmlns:c16="http://schemas.microsoft.com/office/drawing/2014/chart" uri="{C3380CC4-5D6E-409C-BE32-E72D297353CC}">
              <c16:uniqueId val="{00000000-379B-4861-B02A-410777F83B07}"/>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a:t>rashodi poslovanja</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985803520726858E-2"/>
          <c:y val="0.15923464249748237"/>
          <c:w val="0.97501419647927312"/>
          <c:h val="0.38708629699233221"/>
        </c:manualLayout>
      </c:layout>
      <c:pie3DChart>
        <c:varyColors val="1"/>
        <c:ser>
          <c:idx val="0"/>
          <c:order val="0"/>
          <c:explosion val="28"/>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multiLvlStrRef>
              <c:f>List1!$D$4:$E$10</c:f>
              <c:multiLvlStrCache>
                <c:ptCount val="7"/>
                <c:lvl>
                  <c:pt idx="0">
                    <c:v>Rashodi za zaposlene</c:v>
                  </c:pt>
                  <c:pt idx="1">
                    <c:v>Materijalni rashodi</c:v>
                  </c:pt>
                  <c:pt idx="2">
                    <c:v>Financijski rashodi</c:v>
                  </c:pt>
                  <c:pt idx="3">
                    <c:v>Subvencije</c:v>
                  </c:pt>
                  <c:pt idx="4">
                    <c:v>Pomoći dane u inozemstvo i unutar opće države</c:v>
                  </c:pt>
                  <c:pt idx="5">
                    <c:v>Naknade građanima i kućanstvima na temelju osiguranja i druge naknade</c:v>
                  </c:pt>
                  <c:pt idx="6">
                    <c:v>Ostali rashodi</c:v>
                  </c:pt>
                </c:lvl>
                <c:lvl>
                  <c:pt idx="0">
                    <c:v>31</c:v>
                  </c:pt>
                  <c:pt idx="1">
                    <c:v>32</c:v>
                  </c:pt>
                  <c:pt idx="2">
                    <c:v>34</c:v>
                  </c:pt>
                  <c:pt idx="3">
                    <c:v>35</c:v>
                  </c:pt>
                  <c:pt idx="4">
                    <c:v>36</c:v>
                  </c:pt>
                  <c:pt idx="5">
                    <c:v>37</c:v>
                  </c:pt>
                  <c:pt idx="6">
                    <c:v>38</c:v>
                  </c:pt>
                </c:lvl>
              </c:multiLvlStrCache>
            </c:multiLvlStrRef>
          </c:cat>
          <c:val>
            <c:numRef>
              <c:f>List1!$F$4:$F$10</c:f>
              <c:numCache>
                <c:formatCode>General</c:formatCode>
                <c:ptCount val="7"/>
                <c:pt idx="0">
                  <c:v>148101.04</c:v>
                </c:pt>
                <c:pt idx="1">
                  <c:v>113721.60000000001</c:v>
                </c:pt>
                <c:pt idx="2">
                  <c:v>2501.84</c:v>
                </c:pt>
                <c:pt idx="3">
                  <c:v>1728.17</c:v>
                </c:pt>
                <c:pt idx="4">
                  <c:v>223.75</c:v>
                </c:pt>
                <c:pt idx="5">
                  <c:v>44626.37</c:v>
                </c:pt>
                <c:pt idx="6">
                  <c:v>108300.02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sz="1100"/>
              <a:t>Rashodi za nabavu nefinancijske imovine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361111111111112"/>
          <c:y val="0.21071303587051618"/>
          <c:w val="0.81388888888888888"/>
          <c:h val="0.44415099154272381"/>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8181-4774-AE71-482EBAE86BB1}"/>
              </c:ext>
            </c:extLst>
          </c:dPt>
          <c:dPt>
            <c:idx val="1"/>
            <c:bubble3D val="0"/>
            <c:explosion val="5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8181-4774-AE71-482EBAE86BB1}"/>
              </c:ext>
            </c:extLst>
          </c:dPt>
          <c:dPt>
            <c:idx val="2"/>
            <c:bubble3D val="0"/>
            <c:explosion val="51"/>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8181-4774-AE71-482EBAE86BB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multiLvlStrRef>
              <c:f>List1!$C$50:$D$52</c:f>
              <c:multiLvlStrCache>
                <c:ptCount val="3"/>
                <c:lvl>
                  <c:pt idx="0">
                    <c:v>Rashodi za nabavu neproizvedene imovine</c:v>
                  </c:pt>
                  <c:pt idx="1">
                    <c:v>Rashodi za nabavu proizvedene dugotrajne imovine</c:v>
                  </c:pt>
                  <c:pt idx="2">
                    <c:v>Rashodi za dodatna ulaganja na nefinancijskoj imovini</c:v>
                  </c:pt>
                </c:lvl>
                <c:lvl>
                  <c:pt idx="0">
                    <c:v>41</c:v>
                  </c:pt>
                  <c:pt idx="1">
                    <c:v>42</c:v>
                  </c:pt>
                  <c:pt idx="2">
                    <c:v>45</c:v>
                  </c:pt>
                </c:lvl>
              </c:multiLvlStrCache>
            </c:multiLvlStrRef>
          </c:cat>
          <c:val>
            <c:numRef>
              <c:f>List1!$E$50:$E$52</c:f>
              <c:numCache>
                <c:formatCode>0.00</c:formatCode>
                <c:ptCount val="3"/>
                <c:pt idx="0">
                  <c:v>0</c:v>
                </c:pt>
                <c:pt idx="1">
                  <c:v>63633.5</c:v>
                </c:pt>
                <c:pt idx="2">
                  <c:v>8544.15</c:v>
                </c:pt>
              </c:numCache>
            </c:numRef>
          </c:val>
          <c:extLst xmlns:c16r2="http://schemas.microsoft.com/office/drawing/2015/06/chart">
            <c:ext xmlns:c16="http://schemas.microsoft.com/office/drawing/2014/chart" uri="{C3380CC4-5D6E-409C-BE32-E72D297353CC}">
              <c16:uniqueId val="{00000006-8181-4774-AE71-482EBAE86BB1}"/>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200" b="1"/>
              <a:t>PRIHODI</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2"/>
          <c:order val="2"/>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List1!$D$4:$D$6</c:f>
              <c:strCache>
                <c:ptCount val="3"/>
                <c:pt idx="0">
                  <c:v>ostvareni prihodi 2022.</c:v>
                </c:pt>
                <c:pt idx="1">
                  <c:v>planirani prihodi 2023.</c:v>
                </c:pt>
                <c:pt idx="2">
                  <c:v>ostvareni prihodi 2023.</c:v>
                </c:pt>
              </c:strCache>
            </c:strRef>
          </c:cat>
          <c:val>
            <c:numRef>
              <c:f>List1!$G$4:$G$6</c:f>
              <c:numCache>
                <c:formatCode>0.00</c:formatCode>
                <c:ptCount val="3"/>
                <c:pt idx="0" formatCode="General">
                  <c:v>667370.36</c:v>
                </c:pt>
                <c:pt idx="1">
                  <c:v>2705483</c:v>
                </c:pt>
                <c:pt idx="2" formatCode="General">
                  <c:v>908945.39</c:v>
                </c:pt>
              </c:numCache>
            </c:numRef>
          </c:val>
          <c:shape val="pyramidToMax"/>
          <c:extLst xmlns:c16r2="http://schemas.microsoft.com/office/drawing/2015/06/chart">
            <c:ext xmlns:c16="http://schemas.microsoft.com/office/drawing/2014/chart" uri="{C3380CC4-5D6E-409C-BE32-E72D297353CC}">
              <c16:uniqueId val="{00000000-2DFE-4F99-A077-00B4B66AD3B1}"/>
            </c:ext>
          </c:extLst>
        </c:ser>
        <c:dLbls>
          <c:showLegendKey val="0"/>
          <c:showVal val="1"/>
          <c:showCatName val="0"/>
          <c:showSerName val="0"/>
          <c:showPercent val="0"/>
          <c:showBubbleSize val="0"/>
        </c:dLbls>
        <c:gapWidth val="150"/>
        <c:shape val="pyramidToMax"/>
        <c:axId val="424908744"/>
        <c:axId val="414764376"/>
        <c:axId val="0"/>
        <c:extLst xmlns:c16r2="http://schemas.microsoft.com/office/drawing/2015/06/chart">
          <c:ext xmlns:c15="http://schemas.microsoft.com/office/drawing/2012/chart" uri="{02D57815-91ED-43cb-92C2-25804820EDAC}">
            <c15:filteredBarSeries>
              <c15: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6r2="http://schemas.microsoft.com/office/drawing/2015/06/chart">
                      <c:ext uri="{02D57815-91ED-43cb-92C2-25804820EDAC}">
                        <c15:formulaRef>
                          <c15:sqref>List1!$D$4:$D$6</c15:sqref>
                        </c15:formulaRef>
                      </c:ext>
                    </c:extLst>
                    <c:strCache>
                      <c:ptCount val="3"/>
                      <c:pt idx="0">
                        <c:v>ostvareni prihodi 2022.</c:v>
                      </c:pt>
                      <c:pt idx="1">
                        <c:v>planirani prihodi 2023.</c:v>
                      </c:pt>
                      <c:pt idx="2">
                        <c:v>ostvareni prihodi 2023.</c:v>
                      </c:pt>
                    </c:strCache>
                  </c:strRef>
                </c:cat>
                <c:val>
                  <c:numRef>
                    <c:extLst xmlns:c16r2="http://schemas.microsoft.com/office/drawing/2015/06/chart">
                      <c:ext uri="{02D57815-91ED-43cb-92C2-25804820EDAC}">
                        <c15:formulaRef>
                          <c15:sqref>List1!$E$4:$E$6</c15:sqref>
                        </c15:formulaRef>
                      </c:ext>
                    </c:extLst>
                    <c:numCache>
                      <c:formatCode>General</c:formatCode>
                      <c:ptCount val="3"/>
                    </c:numCache>
                  </c:numRef>
                </c:val>
                <c:shape val="box"/>
                <c:extLst xmlns:c16r2="http://schemas.microsoft.com/office/drawing/2015/06/chart">
                  <c:ext xmlns:c16="http://schemas.microsoft.com/office/drawing/2014/chart" uri="{C3380CC4-5D6E-409C-BE32-E72D297353CC}">
                    <c16:uniqueId val="{00000001-2DFE-4F99-A077-00B4B66AD3B1}"/>
                  </c:ext>
                </c:extLst>
              </c15:ser>
            </c15:filteredBarSeries>
            <c15:filteredBarSeries>
              <c15:ser>
                <c:idx val="1"/>
                <c:order val="1"/>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xmlns:c16r2="http://schemas.microsoft.com/office/drawing/2015/06/chart">
                      <c:ext xmlns:c15="http://schemas.microsoft.com/office/drawing/2012/chart" uri="{02D57815-91ED-43cb-92C2-25804820EDAC}">
                        <c15:formulaRef>
                          <c15:sqref>List1!$D$4:$D$6</c15:sqref>
                        </c15:formulaRef>
                      </c:ext>
                    </c:extLst>
                    <c:strCache>
                      <c:ptCount val="3"/>
                      <c:pt idx="0">
                        <c:v>ostvareni prihodi 2022.</c:v>
                      </c:pt>
                      <c:pt idx="1">
                        <c:v>planirani prihodi 2023.</c:v>
                      </c:pt>
                      <c:pt idx="2">
                        <c:v>ostvareni prihodi 2023.</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List1!$F$4:$F$6</c15:sqref>
                        </c15:formulaRef>
                      </c:ext>
                    </c:extLst>
                    <c:numCache>
                      <c:formatCode>General</c:formatCode>
                      <c:ptCount val="3"/>
                    </c:numCache>
                  </c:numRef>
                </c:val>
                <c:shape val="box"/>
                <c:extLst xmlns:c15="http://schemas.microsoft.com/office/drawing/2012/chart" xmlns:c16r2="http://schemas.microsoft.com/office/drawing/2015/06/chart">
                  <c:ext xmlns:c16="http://schemas.microsoft.com/office/drawing/2014/chart" uri="{C3380CC4-5D6E-409C-BE32-E72D297353CC}">
                    <c16:uniqueId val="{00000002-2DFE-4F99-A077-00B4B66AD3B1}"/>
                  </c:ext>
                </c:extLst>
              </c15:ser>
            </c15:filteredBarSeries>
          </c:ext>
        </c:extLst>
      </c:bar3DChart>
      <c:catAx>
        <c:axId val="424908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14764376"/>
        <c:crosses val="autoZero"/>
        <c:auto val="1"/>
        <c:lblAlgn val="ctr"/>
        <c:lblOffset val="100"/>
        <c:noMultiLvlLbl val="0"/>
      </c:catAx>
      <c:valAx>
        <c:axId val="414764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249087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hr-HR" sz="1200"/>
              <a:t>rashodi i izdaci</a:t>
            </a:r>
            <a:endParaRPr lang="en-US" sz="1200"/>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List1!$C$29</c:f>
              <c:strCache>
                <c:ptCount val="1"/>
                <c:pt idx="0">
                  <c:v>ostvareni rashodi 2022.</c:v>
                </c:pt>
              </c:strCache>
            </c:strRef>
          </c:tx>
          <c:spPr>
            <a:gradFill>
              <a:gsLst>
                <a:gs pos="100000">
                  <a:schemeClr val="accent1">
                    <a:alpha val="0"/>
                  </a:schemeClr>
                </a:gs>
                <a:gs pos="50000">
                  <a:schemeClr val="accent1"/>
                </a:gs>
              </a:gsLst>
              <a:lin ang="5400000" scaled="0"/>
            </a:gradFill>
            <a:ln>
              <a:noFill/>
            </a:ln>
            <a:effectLst/>
            <a:sp3d/>
          </c:spPr>
          <c:invertIfNegative val="0"/>
          <c:cat>
            <c:strLit>
              <c:ptCount val="1"/>
              <c:pt idx="0">
                <c:v>3</c:v>
              </c:pt>
              <c:extLst>
                <c:ext xmlns:c15="http://schemas.microsoft.com/office/drawing/2012/chart" uri="{02D57815-91ED-43cb-92C2-25804820EDAC}">
                  <c15:autoCat val="1"/>
                </c:ext>
              </c:extLst>
            </c:strLit>
          </c:cat>
          <c:val>
            <c:numRef>
              <c:f>List1!$D$29:$F$29</c:f>
              <c:numCache>
                <c:formatCode>General</c:formatCode>
                <c:ptCount val="1"/>
                <c:pt idx="0">
                  <c:v>451860.81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4A2E-4E66-9FDA-A34DEF651E80}"/>
            </c:ext>
          </c:extLst>
        </c:ser>
        <c:ser>
          <c:idx val="1"/>
          <c:order val="1"/>
          <c:tx>
            <c:strRef>
              <c:f>List1!$C$30</c:f>
              <c:strCache>
                <c:ptCount val="1"/>
                <c:pt idx="0">
                  <c:v>planirani rashodi 2023.</c:v>
                </c:pt>
              </c:strCache>
            </c:strRef>
          </c:tx>
          <c:spPr>
            <a:gradFill>
              <a:gsLst>
                <a:gs pos="100000">
                  <a:schemeClr val="accent2">
                    <a:alpha val="0"/>
                  </a:schemeClr>
                </a:gs>
                <a:gs pos="50000">
                  <a:schemeClr val="accent2"/>
                </a:gs>
              </a:gsLst>
              <a:lin ang="5400000" scaled="0"/>
            </a:gradFill>
            <a:ln>
              <a:noFill/>
            </a:ln>
            <a:effectLst/>
            <a:sp3d/>
          </c:spPr>
          <c:invertIfNegative val="0"/>
          <c:cat>
            <c:strLit>
              <c:ptCount val="1"/>
              <c:pt idx="0">
                <c:v>3</c:v>
              </c:pt>
              <c:extLst>
                <c:ext xmlns:c15="http://schemas.microsoft.com/office/drawing/2012/chart" uri="{02D57815-91ED-43cb-92C2-25804820EDAC}">
                  <c15:autoCat val="1"/>
                </c:ext>
              </c:extLst>
            </c:strLit>
          </c:cat>
          <c:val>
            <c:numRef>
              <c:f>List1!$D$30:$F$30</c:f>
              <c:numCache>
                <c:formatCode>0.00</c:formatCode>
                <c:ptCount val="1"/>
                <c:pt idx="0">
                  <c:v>2433403</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4A2E-4E66-9FDA-A34DEF651E80}"/>
            </c:ext>
          </c:extLst>
        </c:ser>
        <c:ser>
          <c:idx val="2"/>
          <c:order val="2"/>
          <c:tx>
            <c:strRef>
              <c:f>List1!$C$31</c:f>
              <c:strCache>
                <c:ptCount val="1"/>
                <c:pt idx="0">
                  <c:v>ostvareni rashodi 2023.</c:v>
                </c:pt>
              </c:strCache>
            </c:strRef>
          </c:tx>
          <c:spPr>
            <a:gradFill>
              <a:gsLst>
                <a:gs pos="100000">
                  <a:schemeClr val="accent3">
                    <a:alpha val="0"/>
                  </a:schemeClr>
                </a:gs>
                <a:gs pos="50000">
                  <a:schemeClr val="accent3"/>
                </a:gs>
              </a:gsLst>
              <a:lin ang="5400000" scaled="0"/>
            </a:gradFill>
            <a:ln>
              <a:noFill/>
            </a:ln>
            <a:effectLst/>
            <a:sp3d/>
          </c:spPr>
          <c:invertIfNegative val="0"/>
          <c:cat>
            <c:strLit>
              <c:ptCount val="1"/>
              <c:pt idx="0">
                <c:v>3</c:v>
              </c:pt>
              <c:extLst>
                <c:ext xmlns:c15="http://schemas.microsoft.com/office/drawing/2012/chart" uri="{02D57815-91ED-43cb-92C2-25804820EDAC}">
                  <c15:autoCat val="1"/>
                </c:ext>
              </c:extLst>
            </c:strLit>
          </c:cat>
          <c:val>
            <c:numRef>
              <c:f>List1!$D$31:$F$31</c:f>
              <c:numCache>
                <c:formatCode>General</c:formatCode>
                <c:ptCount val="1"/>
                <c:pt idx="0">
                  <c:v>491380.44</c:v>
                </c:pt>
              </c:numCache>
              <c:extLst xmlns:c16r2="http://schemas.microsoft.com/office/drawing/2015/06/chart"/>
            </c:numRef>
          </c:val>
          <c:extLst xmlns:c16r2="http://schemas.microsoft.com/office/drawing/2015/06/chart">
            <c:ext xmlns:c16="http://schemas.microsoft.com/office/drawing/2014/chart" uri="{C3380CC4-5D6E-409C-BE32-E72D297353CC}">
              <c16:uniqueId val="{00000002-4A2E-4E66-9FDA-A34DEF651E80}"/>
            </c:ext>
          </c:extLst>
        </c:ser>
        <c:dLbls>
          <c:showLegendKey val="0"/>
          <c:showVal val="0"/>
          <c:showCatName val="0"/>
          <c:showSerName val="0"/>
          <c:showPercent val="0"/>
          <c:showBubbleSize val="0"/>
        </c:dLbls>
        <c:gapWidth val="150"/>
        <c:gapDepth val="0"/>
        <c:shape val="box"/>
        <c:axId val="458541752"/>
        <c:axId val="290069656"/>
        <c:axId val="0"/>
      </c:bar3DChart>
      <c:catAx>
        <c:axId val="45854175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90069656"/>
        <c:crosses val="autoZero"/>
        <c:auto val="1"/>
        <c:lblAlgn val="ctr"/>
        <c:lblOffset val="100"/>
        <c:noMultiLvlLbl val="0"/>
      </c:catAx>
      <c:valAx>
        <c:axId val="29006965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854175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A497F-37CE-4933-AE14-CED03AA2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42</Pages>
  <Words>12224</Words>
  <Characters>69682</Characters>
  <Application>Microsoft Office Word</Application>
  <DocSecurity>0</DocSecurity>
  <Lines>580</Lines>
  <Paragraphs>163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Šilarić</dc:creator>
  <cp:keywords/>
  <dc:description/>
  <cp:lastModifiedBy>Josip Kastmilr</cp:lastModifiedBy>
  <cp:revision>30</cp:revision>
  <cp:lastPrinted>2023-08-07T15:16:00Z</cp:lastPrinted>
  <dcterms:created xsi:type="dcterms:W3CDTF">2023-07-22T16:32:00Z</dcterms:created>
  <dcterms:modified xsi:type="dcterms:W3CDTF">2023-08-07T15:16:00Z</dcterms:modified>
</cp:coreProperties>
</file>